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C10" w:rsidRDefault="00204C10">
      <w:pPr>
        <w:adjustRightInd w:val="0"/>
        <w:spacing w:before="120" w:after="120" w:line="360" w:lineRule="auto"/>
        <w:jc w:val="center"/>
        <w:textAlignment w:val="baseline"/>
        <w:rPr>
          <w:rFonts w:ascii="Arial" w:eastAsia="黑体" w:hAnsi="Arial" w:cs="Times New Roman"/>
          <w:b/>
          <w:bCs/>
          <w:kern w:val="0"/>
          <w:sz w:val="84"/>
          <w:szCs w:val="24"/>
        </w:rPr>
      </w:pPr>
    </w:p>
    <w:p w:rsidR="00204C10" w:rsidRDefault="00204C10">
      <w:pPr>
        <w:adjustRightInd w:val="0"/>
        <w:spacing w:before="120" w:after="120" w:line="360" w:lineRule="auto"/>
        <w:jc w:val="center"/>
        <w:textAlignment w:val="baseline"/>
        <w:rPr>
          <w:rFonts w:ascii="Arial" w:eastAsia="黑体" w:hAnsi="Arial" w:cs="Times New Roman"/>
          <w:b/>
          <w:bCs/>
          <w:kern w:val="0"/>
          <w:sz w:val="84"/>
          <w:szCs w:val="24"/>
        </w:rPr>
      </w:pPr>
    </w:p>
    <w:p w:rsidR="00204C10" w:rsidRPr="00CF4C7D" w:rsidRDefault="00196B78">
      <w:pPr>
        <w:adjustRightInd w:val="0"/>
        <w:spacing w:before="120" w:after="120" w:line="360" w:lineRule="auto"/>
        <w:jc w:val="center"/>
        <w:textAlignment w:val="baseline"/>
        <w:rPr>
          <w:rFonts w:ascii="Arial" w:eastAsia="黑体" w:hAnsi="Arial" w:cs="Times New Roman"/>
          <w:b/>
          <w:bCs/>
          <w:kern w:val="0"/>
          <w:sz w:val="84"/>
          <w:szCs w:val="24"/>
        </w:rPr>
      </w:pPr>
      <w:r w:rsidRPr="00CF4C7D">
        <w:rPr>
          <w:rFonts w:ascii="Arial" w:eastAsia="黑体" w:hAnsi="Arial" w:cs="Times New Roman" w:hint="eastAsia"/>
          <w:b/>
          <w:bCs/>
          <w:kern w:val="0"/>
          <w:sz w:val="84"/>
          <w:szCs w:val="24"/>
        </w:rPr>
        <w:t>采　购　文　件</w:t>
      </w:r>
    </w:p>
    <w:p w:rsidR="00204C10" w:rsidRPr="00CF4C7D" w:rsidRDefault="00196B78">
      <w:pPr>
        <w:jc w:val="center"/>
        <w:rPr>
          <w:rFonts w:ascii="宋体" w:eastAsia="宋体" w:hAnsi="宋体" w:cs="Times New Roman"/>
          <w:b/>
          <w:bCs/>
          <w:sz w:val="36"/>
          <w:szCs w:val="24"/>
        </w:rPr>
      </w:pPr>
      <w:r w:rsidRPr="00CF4C7D">
        <w:rPr>
          <w:rFonts w:ascii="Times New Roman" w:eastAsia="宋体" w:hAnsi="Times New Roman" w:cs="Times New Roman" w:hint="eastAsia"/>
          <w:b/>
          <w:bCs/>
          <w:sz w:val="32"/>
          <w:szCs w:val="21"/>
        </w:rPr>
        <w:t>项目名称：南京医科大学附属口腔医院</w:t>
      </w:r>
    </w:p>
    <w:p w:rsidR="00204C10" w:rsidRPr="00CF4C7D" w:rsidRDefault="00196B78">
      <w:pPr>
        <w:adjustRightInd w:val="0"/>
        <w:spacing w:before="120" w:after="120" w:line="360" w:lineRule="auto"/>
        <w:jc w:val="center"/>
        <w:textAlignment w:val="baseline"/>
        <w:rPr>
          <w:rFonts w:ascii="宋体" w:eastAsia="宋体" w:hAnsi="宋体" w:cs="Times New Roman"/>
          <w:b/>
          <w:bCs/>
          <w:kern w:val="0"/>
          <w:sz w:val="32"/>
          <w:szCs w:val="32"/>
        </w:rPr>
      </w:pPr>
      <w:r w:rsidRPr="00CF4C7D">
        <w:rPr>
          <w:rFonts w:ascii="宋体" w:eastAsia="宋体" w:hAnsi="宋体" w:cs="Times New Roman" w:hint="eastAsia"/>
          <w:b/>
          <w:bCs/>
          <w:kern w:val="0"/>
          <w:sz w:val="32"/>
          <w:szCs w:val="32"/>
        </w:rPr>
        <w:t xml:space="preserve">       锅炉房拆除工程项目</w:t>
      </w:r>
    </w:p>
    <w:p w:rsidR="00204C10" w:rsidRPr="00CF4C7D" w:rsidRDefault="00196B78" w:rsidP="0090525E">
      <w:pPr>
        <w:adjustRightInd w:val="0"/>
        <w:spacing w:before="120" w:after="120" w:line="360" w:lineRule="auto"/>
        <w:ind w:firstLineChars="595" w:firstLine="1911"/>
        <w:textAlignment w:val="baseline"/>
        <w:rPr>
          <w:rFonts w:ascii="Arial" w:eastAsia="宋体" w:hAnsi="Arial" w:cs="Times New Roman"/>
          <w:b/>
          <w:bCs/>
          <w:kern w:val="0"/>
          <w:sz w:val="32"/>
          <w:szCs w:val="24"/>
        </w:rPr>
      </w:pPr>
      <w:r w:rsidRPr="00CF4C7D">
        <w:rPr>
          <w:rFonts w:ascii="Arial" w:eastAsia="宋体" w:hAnsi="Arial" w:cs="Times New Roman" w:hint="eastAsia"/>
          <w:b/>
          <w:bCs/>
          <w:kern w:val="0"/>
          <w:sz w:val="32"/>
          <w:szCs w:val="24"/>
        </w:rPr>
        <w:t>项目编号：</w:t>
      </w:r>
      <w:r w:rsidRPr="00CF4C7D">
        <w:rPr>
          <w:rFonts w:ascii="Arial" w:eastAsia="宋体" w:hAnsi="Arial" w:cs="Times New Roman" w:hint="eastAsia"/>
          <w:b/>
          <w:bCs/>
          <w:kern w:val="0"/>
          <w:sz w:val="32"/>
          <w:szCs w:val="24"/>
        </w:rPr>
        <w:t>CG202217</w:t>
      </w: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196B78">
      <w:pPr>
        <w:adjustRightInd w:val="0"/>
        <w:spacing w:before="120" w:after="120" w:line="360" w:lineRule="auto"/>
        <w:jc w:val="center"/>
        <w:textAlignment w:val="baseline"/>
        <w:rPr>
          <w:rFonts w:ascii="Arial" w:eastAsia="宋体" w:hAnsi="Arial" w:cs="Times New Roman"/>
          <w:b/>
          <w:bCs/>
          <w:kern w:val="0"/>
          <w:sz w:val="32"/>
          <w:szCs w:val="24"/>
        </w:rPr>
      </w:pPr>
      <w:r w:rsidRPr="00CF4C7D">
        <w:rPr>
          <w:rFonts w:ascii="Arial" w:eastAsia="宋体" w:hAnsi="Arial" w:cs="Times New Roman" w:hint="eastAsia"/>
          <w:b/>
          <w:bCs/>
          <w:kern w:val="0"/>
          <w:sz w:val="32"/>
          <w:szCs w:val="24"/>
        </w:rPr>
        <w:t>南京医科大学附属口腔医院</w:t>
      </w:r>
    </w:p>
    <w:p w:rsidR="00204C10" w:rsidRPr="00CF4C7D" w:rsidRDefault="007D626C">
      <w:pPr>
        <w:adjustRightInd w:val="0"/>
        <w:spacing w:before="120" w:after="120" w:line="360" w:lineRule="auto"/>
        <w:jc w:val="center"/>
        <w:textAlignment w:val="baseline"/>
        <w:rPr>
          <w:rFonts w:ascii="Arial" w:eastAsia="宋体" w:hAnsi="Arial" w:cs="Times New Roman"/>
          <w:b/>
          <w:kern w:val="0"/>
          <w:sz w:val="24"/>
          <w:szCs w:val="24"/>
        </w:rPr>
      </w:pPr>
      <w:r w:rsidRPr="00CF4C7D">
        <w:rPr>
          <w:rFonts w:ascii="Arial" w:eastAsia="宋体" w:hAnsi="Arial" w:cs="Times New Roman" w:hint="eastAsia"/>
          <w:b/>
          <w:kern w:val="0"/>
          <w:sz w:val="24"/>
          <w:szCs w:val="24"/>
        </w:rPr>
        <w:t>二〇二二年十二</w:t>
      </w:r>
      <w:r w:rsidR="00196B78" w:rsidRPr="00CF4C7D">
        <w:rPr>
          <w:rFonts w:ascii="Arial" w:eastAsia="宋体" w:hAnsi="Arial" w:cs="Times New Roman" w:hint="eastAsia"/>
          <w:b/>
          <w:kern w:val="0"/>
          <w:sz w:val="24"/>
          <w:szCs w:val="24"/>
        </w:rPr>
        <w:t>月</w:t>
      </w:r>
    </w:p>
    <w:p w:rsidR="00204C10" w:rsidRPr="00CF4C7D" w:rsidRDefault="00204C10">
      <w:pPr>
        <w:adjustRightInd w:val="0"/>
        <w:spacing w:before="120" w:after="120" w:line="360" w:lineRule="auto"/>
        <w:jc w:val="center"/>
        <w:textAlignment w:val="baseline"/>
        <w:rPr>
          <w:rFonts w:ascii="Arial" w:eastAsia="宋体" w:hAnsi="Arial" w:cs="Times New Roman"/>
          <w:kern w:val="0"/>
          <w:sz w:val="24"/>
          <w:szCs w:val="24"/>
        </w:rPr>
      </w:pPr>
    </w:p>
    <w:p w:rsidR="00204C10" w:rsidRPr="00CF4C7D" w:rsidRDefault="00196B78">
      <w:pPr>
        <w:spacing w:line="480" w:lineRule="auto"/>
        <w:jc w:val="center"/>
        <w:outlineLvl w:val="0"/>
        <w:rPr>
          <w:rFonts w:ascii="黑体" w:eastAsia="黑体" w:hAnsi="Arial" w:cs="Times New Roman"/>
          <w:b/>
          <w:sz w:val="44"/>
          <w:szCs w:val="21"/>
        </w:rPr>
      </w:pPr>
      <w:r w:rsidRPr="00CF4C7D">
        <w:rPr>
          <w:rFonts w:ascii="Times New Roman" w:eastAsia="宋体" w:hAnsi="Times New Roman" w:cs="Times New Roman"/>
          <w:szCs w:val="21"/>
        </w:rPr>
        <w:br w:type="page"/>
      </w:r>
      <w:bookmarkStart w:id="0" w:name="_Toc120614210"/>
      <w:bookmarkStart w:id="1" w:name="_Toc16938516"/>
      <w:bookmarkStart w:id="2" w:name="_Toc20823272"/>
      <w:bookmarkStart w:id="3" w:name="_Toc523127445"/>
      <w:bookmarkStart w:id="4" w:name="_Toc513029200"/>
      <w:bookmarkStart w:id="5" w:name="_Toc479757206"/>
      <w:r w:rsidRPr="00CF4C7D">
        <w:rPr>
          <w:rFonts w:ascii="黑体" w:eastAsia="黑体" w:hAnsi="Arial" w:cs="Times New Roman" w:hint="eastAsia"/>
          <w:b/>
          <w:sz w:val="44"/>
          <w:szCs w:val="21"/>
        </w:rPr>
        <w:lastRenderedPageBreak/>
        <w:t>总  目  录</w:t>
      </w:r>
    </w:p>
    <w:p w:rsidR="00204C10" w:rsidRPr="00CF4C7D" w:rsidRDefault="00204C10">
      <w:pPr>
        <w:spacing w:line="480" w:lineRule="auto"/>
        <w:rPr>
          <w:rFonts w:ascii="仿宋_GB2312" w:eastAsia="仿宋_GB2312" w:hAnsi="Arial" w:cs="Times New Roman"/>
          <w:b/>
          <w:sz w:val="28"/>
          <w:szCs w:val="21"/>
        </w:rPr>
      </w:pPr>
    </w:p>
    <w:p w:rsidR="00204C10" w:rsidRPr="00CF4C7D" w:rsidRDefault="00196B78">
      <w:pPr>
        <w:numPr>
          <w:ilvl w:val="0"/>
          <w:numId w:val="2"/>
        </w:numPr>
        <w:spacing w:line="480" w:lineRule="auto"/>
        <w:outlineLvl w:val="0"/>
        <w:rPr>
          <w:rFonts w:ascii="黑体" w:eastAsia="黑体" w:hAnsi="Showcard Gothic" w:cs="Times New Roman"/>
          <w:sz w:val="32"/>
          <w:szCs w:val="21"/>
        </w:rPr>
      </w:pPr>
      <w:r w:rsidRPr="00CF4C7D">
        <w:rPr>
          <w:rFonts w:ascii="黑体" w:eastAsia="黑体" w:hAnsi="宋体" w:cs="Times New Roman" w:hint="eastAsia"/>
          <w:sz w:val="36"/>
          <w:szCs w:val="21"/>
        </w:rPr>
        <w:t>采购邀请</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 xml:space="preserve">3 </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bCs/>
          <w:sz w:val="36"/>
          <w:szCs w:val="36"/>
        </w:rPr>
        <w:t>响应人须知</w:t>
      </w:r>
      <w:r w:rsidRPr="00CF4C7D">
        <w:rPr>
          <w:rFonts w:ascii="黑体" w:eastAsia="黑体" w:hAnsi="Showcard Gothic" w:cs="Times New Roman" w:hint="eastAsia"/>
          <w:sz w:val="36"/>
          <w:szCs w:val="36"/>
        </w:rPr>
        <w:t>…</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5</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sz w:val="36"/>
          <w:szCs w:val="21"/>
        </w:rPr>
        <w:t>合同条款及格式</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18</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sz w:val="36"/>
          <w:szCs w:val="21"/>
        </w:rPr>
        <w:t>项目需求</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22</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bCs/>
          <w:sz w:val="36"/>
          <w:szCs w:val="36"/>
        </w:rPr>
        <w:t>成交标准</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26</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sz w:val="36"/>
          <w:szCs w:val="21"/>
        </w:rPr>
        <w:t>采购文件格式</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29</w:t>
      </w:r>
    </w:p>
    <w:p w:rsidR="00204C10" w:rsidRPr="00CF4C7D" w:rsidRDefault="00204C10">
      <w:pPr>
        <w:spacing w:line="480" w:lineRule="auto"/>
        <w:jc w:val="center"/>
        <w:outlineLvl w:val="0"/>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bookmarkEnd w:id="0"/>
    <w:p w:rsidR="00204C10" w:rsidRPr="00CF4C7D" w:rsidRDefault="00196B78">
      <w:pPr>
        <w:keepNext/>
        <w:jc w:val="center"/>
        <w:outlineLvl w:val="0"/>
        <w:rPr>
          <w:rFonts w:ascii="黑体" w:eastAsia="黑体" w:hAnsi="Times New Roman" w:cs="Times New Roman"/>
          <w:bCs/>
          <w:sz w:val="44"/>
          <w:szCs w:val="44"/>
        </w:rPr>
      </w:pPr>
      <w:r w:rsidRPr="00CF4C7D">
        <w:rPr>
          <w:rFonts w:ascii="黑体" w:eastAsia="黑体" w:hAnsi="Times New Roman" w:cs="Times New Roman" w:hint="eastAsia"/>
          <w:sz w:val="44"/>
          <w:szCs w:val="44"/>
        </w:rPr>
        <w:lastRenderedPageBreak/>
        <w:t>第一章  采购邀请</w:t>
      </w:r>
    </w:p>
    <w:p w:rsidR="00204C10" w:rsidRPr="00CF4C7D" w:rsidRDefault="00196B78">
      <w:pPr>
        <w:snapToGrid w:val="0"/>
        <w:spacing w:beforeLines="50" w:before="156" w:line="360" w:lineRule="auto"/>
        <w:ind w:firstLineChars="200" w:firstLine="480"/>
        <w:rPr>
          <w:rFonts w:ascii="宋体" w:eastAsia="宋体" w:hAnsi="宋体" w:cs="Times New Roman"/>
          <w:sz w:val="24"/>
          <w:szCs w:val="24"/>
        </w:rPr>
      </w:pPr>
      <w:r w:rsidRPr="00CF4C7D">
        <w:rPr>
          <w:rFonts w:ascii="宋体" w:eastAsia="宋体" w:hAnsi="宋体" w:cs="Times New Roman" w:hint="eastAsia"/>
          <w:bCs/>
          <w:sz w:val="24"/>
          <w:szCs w:val="24"/>
        </w:rPr>
        <w:t>南京医科大学附属口腔医院就本院后勤保障部所需的锅炉房拆除工程进行公开采购，现欢迎符合条件的合格供应商参与。</w:t>
      </w:r>
    </w:p>
    <w:p w:rsidR="00204C10" w:rsidRPr="00CF4C7D" w:rsidRDefault="00196B78" w:rsidP="0090525E">
      <w:pPr>
        <w:snapToGrid w:val="0"/>
        <w:spacing w:beforeLines="50" w:before="156" w:line="360" w:lineRule="auto"/>
        <w:ind w:firstLineChars="176" w:firstLine="424"/>
        <w:rPr>
          <w:rFonts w:ascii="宋体" w:eastAsia="宋体" w:hAnsi="宋体" w:cs="Times New Roman"/>
          <w:szCs w:val="21"/>
        </w:rPr>
      </w:pPr>
      <w:r w:rsidRPr="00CF4C7D">
        <w:rPr>
          <w:rFonts w:ascii="宋体" w:eastAsia="宋体" w:hAnsi="宋体" w:cs="Times New Roman" w:hint="eastAsia"/>
          <w:b/>
          <w:bCs/>
          <w:sz w:val="24"/>
          <w:szCs w:val="21"/>
        </w:rPr>
        <w:t>一、采购项目编号</w:t>
      </w:r>
      <w:r w:rsidRPr="00CF4C7D">
        <w:rPr>
          <w:rFonts w:ascii="宋体" w:eastAsia="宋体" w:hAnsi="宋体" w:cs="Times New Roman" w:hint="eastAsia"/>
          <w:sz w:val="24"/>
          <w:szCs w:val="21"/>
        </w:rPr>
        <w:t>：</w:t>
      </w:r>
      <w:r w:rsidRPr="00CF4C7D">
        <w:rPr>
          <w:rFonts w:ascii="Times New Roman" w:eastAsia="宋体" w:hAnsi="Times New Roman" w:cs="Times New Roman" w:hint="eastAsia"/>
          <w:b/>
          <w:bCs/>
          <w:sz w:val="24"/>
          <w:szCs w:val="24"/>
        </w:rPr>
        <w:t>CG202217</w:t>
      </w:r>
    </w:p>
    <w:p w:rsidR="00204C10" w:rsidRPr="00CF4C7D" w:rsidRDefault="00196B78" w:rsidP="0090525E">
      <w:pPr>
        <w:widowControl/>
        <w:adjustRightInd w:val="0"/>
        <w:snapToGrid w:val="0"/>
        <w:spacing w:beforeLines="20" w:before="62" w:line="360" w:lineRule="auto"/>
        <w:ind w:firstLineChars="200" w:firstLine="482"/>
        <w:rPr>
          <w:rFonts w:ascii="宋体" w:eastAsia="宋体" w:hAnsi="宋体" w:cs="宋体"/>
          <w:b/>
          <w:bCs/>
          <w:kern w:val="0"/>
          <w:sz w:val="24"/>
          <w:szCs w:val="24"/>
        </w:rPr>
      </w:pPr>
      <w:r w:rsidRPr="00CF4C7D">
        <w:rPr>
          <w:rFonts w:ascii="宋体" w:eastAsia="宋体" w:hAnsi="宋体" w:cs="宋体" w:hint="eastAsia"/>
          <w:b/>
          <w:bCs/>
          <w:kern w:val="0"/>
          <w:sz w:val="24"/>
          <w:szCs w:val="24"/>
        </w:rPr>
        <w:t>二、采购项目名称及预算金额</w:t>
      </w:r>
    </w:p>
    <w:p w:rsidR="00204C10" w:rsidRPr="00CF4C7D" w:rsidRDefault="00196B78">
      <w:pPr>
        <w:widowControl/>
        <w:adjustRightInd w:val="0"/>
        <w:snapToGrid w:val="0"/>
        <w:spacing w:beforeLines="20" w:before="62" w:line="360" w:lineRule="auto"/>
        <w:ind w:firstLineChars="200" w:firstLine="480"/>
        <w:rPr>
          <w:rFonts w:ascii="宋体" w:eastAsia="宋体" w:hAnsi="宋体" w:cs="宋体"/>
          <w:bCs/>
          <w:kern w:val="0"/>
          <w:sz w:val="24"/>
          <w:szCs w:val="24"/>
        </w:rPr>
      </w:pPr>
      <w:r w:rsidRPr="00CF4C7D">
        <w:rPr>
          <w:rFonts w:ascii="宋体" w:eastAsia="宋体" w:hAnsi="宋体" w:cs="宋体" w:hint="eastAsia"/>
          <w:bCs/>
          <w:kern w:val="0"/>
          <w:sz w:val="24"/>
          <w:szCs w:val="24"/>
        </w:rPr>
        <w:t>1、项目名称：南京医科大学附属口腔医院锅炉房拆除工程项目</w:t>
      </w:r>
    </w:p>
    <w:p w:rsidR="00204C10" w:rsidRPr="00CF4C7D" w:rsidRDefault="00196B78">
      <w:pPr>
        <w:widowControl/>
        <w:adjustRightInd w:val="0"/>
        <w:snapToGrid w:val="0"/>
        <w:spacing w:beforeLines="20" w:before="62" w:line="360" w:lineRule="auto"/>
        <w:ind w:firstLineChars="200" w:firstLine="480"/>
        <w:rPr>
          <w:rFonts w:ascii="宋体" w:eastAsia="宋体" w:hAnsi="宋体" w:cs="宋体"/>
          <w:bCs/>
          <w:kern w:val="0"/>
          <w:sz w:val="24"/>
          <w:szCs w:val="24"/>
        </w:rPr>
      </w:pPr>
      <w:r w:rsidRPr="00CF4C7D">
        <w:rPr>
          <w:rFonts w:ascii="宋体" w:eastAsia="宋体" w:hAnsi="宋体" w:cs="宋体" w:hint="eastAsia"/>
          <w:bCs/>
          <w:kern w:val="0"/>
          <w:sz w:val="24"/>
          <w:szCs w:val="24"/>
        </w:rPr>
        <w:t>2、项目内容：本拆除项目位于南京市汉中路与上海路交界处，原建筑主体为二层的剪力墙结构锅炉房，占地面积约411平方米，建筑面积约819平方米。</w:t>
      </w:r>
    </w:p>
    <w:p w:rsidR="00204C10" w:rsidRPr="00CF4C7D" w:rsidRDefault="00196B78">
      <w:pPr>
        <w:widowControl/>
        <w:adjustRightInd w:val="0"/>
        <w:snapToGrid w:val="0"/>
        <w:spacing w:beforeLines="20" w:before="62" w:line="360" w:lineRule="auto"/>
        <w:ind w:firstLineChars="200" w:firstLine="480"/>
        <w:rPr>
          <w:rFonts w:ascii="宋体" w:eastAsia="宋体" w:hAnsi="宋体" w:cs="宋体"/>
          <w:bCs/>
          <w:kern w:val="0"/>
          <w:sz w:val="24"/>
          <w:szCs w:val="24"/>
        </w:rPr>
      </w:pPr>
      <w:r w:rsidRPr="00CF4C7D">
        <w:rPr>
          <w:rFonts w:ascii="宋体" w:eastAsia="宋体" w:hAnsi="宋体" w:cs="宋体" w:hint="eastAsia"/>
          <w:bCs/>
          <w:kern w:val="0"/>
          <w:sz w:val="24"/>
          <w:szCs w:val="24"/>
        </w:rPr>
        <w:t>3、本项目采购预算为</w:t>
      </w:r>
      <w:r w:rsidRPr="00CF4C7D">
        <w:rPr>
          <w:rFonts w:ascii="宋体" w:eastAsia="宋体" w:hAnsi="宋体" w:cs="宋体" w:hint="eastAsia"/>
          <w:bCs/>
          <w:kern w:val="0"/>
          <w:sz w:val="24"/>
          <w:szCs w:val="24"/>
          <w:u w:val="single"/>
        </w:rPr>
        <w:t xml:space="preserve"> 29.98 </w:t>
      </w:r>
      <w:r w:rsidRPr="00CF4C7D">
        <w:rPr>
          <w:rFonts w:ascii="宋体" w:eastAsia="宋体" w:hAnsi="宋体" w:cs="宋体" w:hint="eastAsia"/>
          <w:bCs/>
          <w:kern w:val="0"/>
          <w:sz w:val="24"/>
          <w:szCs w:val="24"/>
        </w:rPr>
        <w:t>万元。</w:t>
      </w:r>
    </w:p>
    <w:p w:rsidR="00204C10" w:rsidRPr="00CF4C7D" w:rsidRDefault="00196B78" w:rsidP="0090525E">
      <w:pPr>
        <w:tabs>
          <w:tab w:val="left" w:pos="900"/>
        </w:tabs>
        <w:snapToGrid w:val="0"/>
        <w:spacing w:line="360" w:lineRule="auto"/>
        <w:ind w:firstLineChars="200" w:firstLine="482"/>
        <w:rPr>
          <w:rFonts w:ascii="宋体" w:eastAsia="宋体" w:hAnsi="宋体" w:cs="宋体"/>
          <w:b/>
          <w:bCs/>
          <w:kern w:val="0"/>
          <w:sz w:val="24"/>
          <w:szCs w:val="24"/>
        </w:rPr>
      </w:pPr>
      <w:r w:rsidRPr="00CF4C7D">
        <w:rPr>
          <w:rFonts w:ascii="宋体" w:eastAsia="宋体" w:hAnsi="宋体" w:cs="宋体" w:hint="eastAsia"/>
          <w:b/>
          <w:bCs/>
          <w:kern w:val="0"/>
          <w:sz w:val="24"/>
          <w:szCs w:val="24"/>
        </w:rPr>
        <w:t>报价超过采购预算价的，视为无效响应。</w:t>
      </w:r>
    </w:p>
    <w:p w:rsidR="00204C10" w:rsidRPr="00CF4C7D" w:rsidRDefault="00204C10" w:rsidP="0090525E">
      <w:pPr>
        <w:tabs>
          <w:tab w:val="left" w:pos="900"/>
        </w:tabs>
        <w:snapToGrid w:val="0"/>
        <w:spacing w:line="360" w:lineRule="auto"/>
        <w:ind w:firstLineChars="200" w:firstLine="482"/>
        <w:rPr>
          <w:rFonts w:ascii="宋体" w:eastAsia="宋体" w:hAnsi="宋体" w:cs="Times New Roman"/>
          <w:b/>
          <w:bCs/>
          <w:sz w:val="24"/>
          <w:szCs w:val="21"/>
        </w:rPr>
      </w:pPr>
    </w:p>
    <w:p w:rsidR="00204C10" w:rsidRPr="00CF4C7D" w:rsidRDefault="00196B78">
      <w:pPr>
        <w:tabs>
          <w:tab w:val="left" w:pos="900"/>
        </w:tabs>
        <w:snapToGrid w:val="0"/>
        <w:spacing w:line="360" w:lineRule="auto"/>
        <w:ind w:left="420"/>
        <w:rPr>
          <w:rFonts w:ascii="宋体" w:eastAsia="宋体" w:hAnsi="宋体" w:cs="Times New Roman"/>
          <w:b/>
          <w:bCs/>
          <w:sz w:val="24"/>
          <w:szCs w:val="21"/>
        </w:rPr>
      </w:pPr>
      <w:r w:rsidRPr="00CF4C7D">
        <w:rPr>
          <w:rFonts w:ascii="宋体" w:eastAsia="宋体" w:hAnsi="宋体" w:cs="Times New Roman" w:hint="eastAsia"/>
          <w:b/>
          <w:bCs/>
          <w:sz w:val="24"/>
          <w:szCs w:val="21"/>
        </w:rPr>
        <w:t>三、供应商应具备下列资格条件</w:t>
      </w:r>
    </w:p>
    <w:p w:rsidR="00204C10" w:rsidRPr="00CF4C7D" w:rsidRDefault="00196B78">
      <w:pPr>
        <w:tabs>
          <w:tab w:val="left" w:pos="900"/>
        </w:tabs>
        <w:snapToGrid w:val="0"/>
        <w:spacing w:line="360" w:lineRule="auto"/>
        <w:ind w:firstLineChars="200" w:firstLine="480"/>
        <w:rPr>
          <w:rFonts w:ascii="仿宋_GB2312" w:eastAsia="宋体" w:hAnsi="宋体" w:cs="Arial"/>
          <w:sz w:val="24"/>
          <w:szCs w:val="21"/>
        </w:rPr>
      </w:pPr>
      <w:r w:rsidRPr="00CF4C7D">
        <w:rPr>
          <w:rFonts w:ascii="仿宋_GB2312" w:eastAsia="宋体" w:hAnsi="宋体" w:cs="Arial" w:hint="eastAsia"/>
          <w:sz w:val="24"/>
          <w:szCs w:val="21"/>
        </w:rPr>
        <w:t>（一）供应商须提供以下有效材料：</w:t>
      </w:r>
    </w:p>
    <w:p w:rsidR="00204C10" w:rsidRPr="00CF4C7D" w:rsidRDefault="00196B78">
      <w:pPr>
        <w:tabs>
          <w:tab w:val="left" w:pos="900"/>
        </w:tabs>
        <w:snapToGrid w:val="0"/>
        <w:spacing w:line="360" w:lineRule="auto"/>
        <w:ind w:firstLineChars="200" w:firstLine="480"/>
        <w:rPr>
          <w:rFonts w:ascii="仿宋_GB2312" w:eastAsia="宋体" w:hAnsi="宋体" w:cs="Arial"/>
          <w:sz w:val="24"/>
          <w:szCs w:val="21"/>
        </w:rPr>
      </w:pPr>
      <w:r w:rsidRPr="00CF4C7D">
        <w:rPr>
          <w:rFonts w:ascii="仿宋_GB2312" w:eastAsia="宋体" w:hAnsi="宋体" w:cs="Arial" w:hint="eastAsia"/>
          <w:sz w:val="24"/>
          <w:szCs w:val="21"/>
        </w:rPr>
        <w:t xml:space="preserve">    </w:t>
      </w:r>
      <w:r w:rsidRPr="00CF4C7D">
        <w:rPr>
          <w:rFonts w:ascii="宋体" w:eastAsia="宋体" w:hAnsi="宋体" w:cs="Times New Roman" w:hint="eastAsia"/>
          <w:bCs/>
          <w:sz w:val="24"/>
          <w:szCs w:val="21"/>
        </w:rPr>
        <w:t>1、</w:t>
      </w:r>
      <w:r w:rsidRPr="00CF4C7D">
        <w:rPr>
          <w:rFonts w:ascii="宋体" w:eastAsia="宋体" w:hAnsi="宋体" w:cs="Times New Roman"/>
          <w:bCs/>
          <w:sz w:val="24"/>
          <w:szCs w:val="21"/>
        </w:rPr>
        <w:t>法人或者其他组织的营业执照等证明文件，自然人的身份证明</w:t>
      </w:r>
      <w:r w:rsidRPr="00CF4C7D">
        <w:rPr>
          <w:rFonts w:ascii="宋体" w:eastAsia="宋体" w:hAnsi="宋体" w:cs="宋体" w:hint="eastAsia"/>
          <w:kern w:val="0"/>
          <w:sz w:val="24"/>
          <w:szCs w:val="24"/>
        </w:rPr>
        <w:t>（复印件）</w:t>
      </w:r>
      <w:r w:rsidRPr="00CF4C7D">
        <w:rPr>
          <w:rFonts w:ascii="宋体" w:eastAsia="宋体" w:hAnsi="宋体" w:cs="Times New Roman"/>
          <w:bCs/>
          <w:sz w:val="24"/>
          <w:szCs w:val="21"/>
        </w:rPr>
        <w:t>；</w:t>
      </w:r>
    </w:p>
    <w:p w:rsidR="00204C10" w:rsidRPr="00CF4C7D" w:rsidRDefault="00196B78">
      <w:pPr>
        <w:spacing w:line="360" w:lineRule="auto"/>
        <w:ind w:left="480" w:hangingChars="200" w:hanging="480"/>
        <w:rPr>
          <w:rFonts w:ascii="Calibri" w:eastAsia="宋体" w:hAnsi="Calibri" w:cs="宋体"/>
          <w:szCs w:val="21"/>
        </w:rPr>
      </w:pPr>
      <w:r w:rsidRPr="00CF4C7D">
        <w:rPr>
          <w:rFonts w:ascii="仿宋_GB2312" w:eastAsia="宋体" w:hAnsi="宋体" w:cs="Arial" w:hint="eastAsia"/>
          <w:sz w:val="24"/>
          <w:szCs w:val="21"/>
        </w:rPr>
        <w:t xml:space="preserve">       </w:t>
      </w:r>
      <w:r w:rsidRPr="00CF4C7D">
        <w:rPr>
          <w:rFonts w:ascii="仿宋_GB2312" w:eastAsia="宋体" w:hAnsi="宋体" w:cs="Arial" w:hint="eastAsia"/>
          <w:color w:val="FF0000"/>
          <w:sz w:val="24"/>
          <w:szCs w:val="21"/>
        </w:rPr>
        <w:t xml:space="preserve"> </w:t>
      </w:r>
      <w:r w:rsidRPr="00CF4C7D">
        <w:rPr>
          <w:rFonts w:ascii="宋体" w:eastAsia="宋体" w:hAnsi="宋体" w:cs="宋体" w:hint="eastAsia"/>
          <w:kern w:val="0"/>
          <w:sz w:val="24"/>
          <w:szCs w:val="24"/>
        </w:rPr>
        <w:t>2、上一年度的</w:t>
      </w:r>
      <w:r w:rsidRPr="00CF4C7D">
        <w:rPr>
          <w:rFonts w:ascii="宋体" w:eastAsia="宋体" w:hAnsi="宋体" w:cs="宋体"/>
          <w:kern w:val="0"/>
          <w:sz w:val="24"/>
          <w:szCs w:val="24"/>
        </w:rPr>
        <w:t>财务状况报告</w:t>
      </w:r>
      <w:r w:rsidRPr="00CF4C7D">
        <w:rPr>
          <w:rFonts w:ascii="宋体" w:eastAsia="宋体" w:hAnsi="宋体" w:cs="宋体" w:hint="eastAsia"/>
          <w:kern w:val="0"/>
          <w:sz w:val="24"/>
          <w:szCs w:val="24"/>
        </w:rPr>
        <w:t>或</w:t>
      </w:r>
      <w:r w:rsidRPr="00CF4C7D">
        <w:rPr>
          <w:rFonts w:ascii="宋体" w:eastAsia="宋体" w:hAnsi="宋体" w:cs="宋体"/>
          <w:kern w:val="0"/>
          <w:sz w:val="24"/>
          <w:szCs w:val="24"/>
        </w:rPr>
        <w:t>依法缴纳税收</w:t>
      </w:r>
      <w:r w:rsidRPr="00CF4C7D">
        <w:rPr>
          <w:rFonts w:ascii="宋体" w:eastAsia="宋体" w:hAnsi="宋体" w:cs="宋体" w:hint="eastAsia"/>
          <w:kern w:val="0"/>
          <w:sz w:val="24"/>
          <w:szCs w:val="24"/>
        </w:rPr>
        <w:t>或</w:t>
      </w:r>
      <w:r w:rsidRPr="00CF4C7D">
        <w:rPr>
          <w:rFonts w:ascii="宋体" w:eastAsia="宋体" w:hAnsi="宋体" w:cs="宋体"/>
          <w:kern w:val="0"/>
          <w:sz w:val="24"/>
          <w:szCs w:val="24"/>
        </w:rPr>
        <w:t>社会保障资金的相关材料</w:t>
      </w:r>
      <w:r w:rsidRPr="00CF4C7D">
        <w:rPr>
          <w:rFonts w:ascii="宋体" w:eastAsia="宋体" w:hAnsi="宋体" w:cs="宋体" w:hint="eastAsia"/>
          <w:kern w:val="0"/>
          <w:sz w:val="24"/>
          <w:szCs w:val="24"/>
        </w:rPr>
        <w:t>（投标人依法享受缓缴、免缴税收或社会保障资金的，须提供有效证明材料。</w:t>
      </w:r>
      <w:r w:rsidRPr="00CF4C7D">
        <w:rPr>
          <w:rFonts w:ascii="宋体" w:eastAsia="宋体" w:hAnsi="宋体" w:cs="宋体" w:hint="eastAsia"/>
          <w:sz w:val="24"/>
          <w:szCs w:val="24"/>
        </w:rPr>
        <w:t>投标人依法享受缓缴、免缴税收或社会保障资金的，须提供有效证明材料。</w:t>
      </w:r>
      <w:r w:rsidRPr="00CF4C7D">
        <w:rPr>
          <w:rFonts w:ascii="宋体" w:eastAsia="宋体" w:hAnsi="宋体" w:cs="宋体" w:hint="eastAsia"/>
          <w:kern w:val="0"/>
          <w:sz w:val="24"/>
          <w:szCs w:val="24"/>
        </w:rPr>
        <w:t>）</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3、</w:t>
      </w:r>
      <w:r w:rsidRPr="00CF4C7D">
        <w:rPr>
          <w:rFonts w:ascii="宋体" w:hAnsi="宋体" w:hint="eastAsia"/>
          <w:sz w:val="24"/>
        </w:rPr>
        <w:t>提供具有履行合同所必需的设备和专业技术能力的证明材料或承诺书并加盖</w:t>
      </w:r>
      <w:r w:rsidRPr="00CF4C7D">
        <w:rPr>
          <w:rFonts w:ascii="宋体" w:hAnsi="宋体"/>
          <w:sz w:val="24"/>
        </w:rPr>
        <w:t>公章</w:t>
      </w:r>
      <w:r w:rsidRPr="00CF4C7D">
        <w:rPr>
          <w:rFonts w:ascii="宋体" w:eastAsia="宋体" w:hAnsi="宋体" w:cs="宋体" w:hint="eastAsia"/>
          <w:kern w:val="0"/>
          <w:sz w:val="24"/>
          <w:szCs w:val="24"/>
        </w:rPr>
        <w:t>。</w:t>
      </w:r>
    </w:p>
    <w:p w:rsidR="00204C10" w:rsidRPr="00CF4C7D" w:rsidRDefault="00196B78">
      <w:pPr>
        <w:spacing w:line="360" w:lineRule="auto"/>
        <w:ind w:leftChars="200" w:left="420" w:firstLineChars="250" w:firstLine="600"/>
        <w:rPr>
          <w:rFonts w:ascii="Calibri" w:eastAsia="宋体" w:hAnsi="Calibri" w:cs="宋体"/>
          <w:szCs w:val="21"/>
        </w:rPr>
      </w:pPr>
      <w:r w:rsidRPr="00CF4C7D">
        <w:rPr>
          <w:rFonts w:ascii="宋体" w:eastAsia="宋体" w:hAnsi="宋体" w:cs="宋体" w:hint="eastAsia"/>
          <w:kern w:val="0"/>
          <w:sz w:val="24"/>
          <w:szCs w:val="24"/>
        </w:rPr>
        <w:t>4、</w:t>
      </w:r>
      <w:r w:rsidRPr="00CF4C7D">
        <w:rPr>
          <w:rFonts w:ascii="宋体" w:eastAsia="宋体" w:hAnsi="宋体" w:cs="宋体"/>
          <w:kern w:val="0"/>
          <w:sz w:val="24"/>
          <w:szCs w:val="24"/>
        </w:rPr>
        <w:t>参加采购活动前3年内在经营活动中没有重大违法记录的书面声明</w:t>
      </w:r>
      <w:r w:rsidRPr="00CF4C7D">
        <w:rPr>
          <w:rFonts w:ascii="宋体" w:eastAsia="宋体" w:hAnsi="宋体" w:cs="宋体" w:hint="eastAsia"/>
          <w:kern w:val="0"/>
          <w:sz w:val="24"/>
          <w:szCs w:val="24"/>
        </w:rPr>
        <w:t>。（</w:t>
      </w:r>
      <w:r w:rsidRPr="00CF4C7D">
        <w:rPr>
          <w:rFonts w:ascii="宋体" w:eastAsia="宋体" w:hAnsi="宋体" w:cs="宋体" w:hint="eastAsia"/>
          <w:sz w:val="24"/>
          <w:szCs w:val="24"/>
        </w:rPr>
        <w:t>提供承诺书</w:t>
      </w:r>
      <w:r w:rsidRPr="00CF4C7D">
        <w:rPr>
          <w:rFonts w:ascii="宋体" w:eastAsia="宋体" w:hAnsi="宋体" w:cs="宋体" w:hint="eastAsia"/>
          <w:kern w:val="0"/>
          <w:sz w:val="24"/>
          <w:szCs w:val="24"/>
        </w:rPr>
        <w:t>，格式见后）</w:t>
      </w:r>
    </w:p>
    <w:p w:rsidR="00204C10" w:rsidRPr="00CF4C7D" w:rsidRDefault="00196B78">
      <w:pPr>
        <w:tabs>
          <w:tab w:val="left" w:pos="900"/>
        </w:tabs>
        <w:snapToGrid w:val="0"/>
        <w:spacing w:line="360" w:lineRule="auto"/>
        <w:ind w:firstLineChars="200" w:firstLine="480"/>
        <w:rPr>
          <w:rFonts w:ascii="宋体" w:eastAsia="宋体" w:hAnsi="宋体" w:cs="Times New Roman"/>
          <w:sz w:val="24"/>
          <w:szCs w:val="24"/>
        </w:rPr>
      </w:pPr>
      <w:r w:rsidRPr="00CF4C7D">
        <w:rPr>
          <w:rFonts w:ascii="宋体" w:eastAsia="宋体" w:hAnsi="宋体" w:cs="Times New Roman" w:hint="eastAsia"/>
          <w:sz w:val="24"/>
          <w:szCs w:val="24"/>
        </w:rPr>
        <w:t>（二）其他资格要求：</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1、经营企业的法人代表印章或签字的企业法人代表的委托授权书原件，授权委托书应明确授权范围。</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2、销售人员的身份证（复印件）。</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3、未被“信用中国”网站（www.creditchina.gov.cn）列入失信被执行人、重大税收违法案件当事人名单、政府采购严重失信行为记录名单，查询结果网页打印件。</w:t>
      </w:r>
    </w:p>
    <w:p w:rsidR="00204C10" w:rsidRPr="00CF4C7D" w:rsidRDefault="00196B78">
      <w:pPr>
        <w:snapToGrid w:val="0"/>
        <w:spacing w:line="360" w:lineRule="auto"/>
        <w:ind w:firstLineChars="400" w:firstLine="960"/>
        <w:rPr>
          <w:rFonts w:ascii="宋体" w:eastAsia="宋体" w:hAnsi="宋体" w:cs="宋体"/>
          <w:bCs/>
          <w:iCs/>
          <w:kern w:val="0"/>
          <w:sz w:val="24"/>
          <w:szCs w:val="24"/>
        </w:rPr>
      </w:pPr>
      <w:r w:rsidRPr="00CF4C7D">
        <w:rPr>
          <w:rFonts w:ascii="宋体" w:hAnsi="宋体" w:cs="宋体" w:hint="eastAsia"/>
          <w:bCs/>
          <w:iCs/>
          <w:kern w:val="0"/>
          <w:sz w:val="24"/>
          <w:szCs w:val="24"/>
        </w:rPr>
        <w:t>4、</w:t>
      </w:r>
      <w:r w:rsidRPr="00CF4C7D">
        <w:rPr>
          <w:rFonts w:ascii="宋体" w:hAnsi="宋体" w:cs="宋体" w:hint="eastAsia"/>
          <w:bCs/>
          <w:iCs/>
          <w:kern w:val="0"/>
          <w:sz w:val="24"/>
        </w:rPr>
        <w:t>其他：建筑工程施工总承包</w:t>
      </w:r>
      <w:r w:rsidR="00A60198" w:rsidRPr="00CF4C7D">
        <w:rPr>
          <w:rFonts w:ascii="宋体" w:hAnsi="宋体" w:cs="宋体" w:hint="eastAsia"/>
          <w:bCs/>
          <w:iCs/>
          <w:kern w:val="0"/>
          <w:sz w:val="24"/>
        </w:rPr>
        <w:t>叁</w:t>
      </w:r>
      <w:r w:rsidRPr="00CF4C7D">
        <w:rPr>
          <w:rFonts w:ascii="宋体" w:hAnsi="宋体" w:cs="宋体" w:hint="eastAsia"/>
          <w:bCs/>
          <w:iCs/>
          <w:kern w:val="0"/>
          <w:sz w:val="24"/>
        </w:rPr>
        <w:t>级及以上资质。</w:t>
      </w:r>
    </w:p>
    <w:p w:rsidR="00204C10" w:rsidRPr="00CF4C7D" w:rsidRDefault="00196B78" w:rsidP="0090525E">
      <w:pPr>
        <w:spacing w:line="360" w:lineRule="auto"/>
        <w:ind w:firstLineChars="402" w:firstLine="965"/>
        <w:rPr>
          <w:rFonts w:ascii="宋体" w:eastAsia="宋体" w:hAnsi="宋体" w:cs="宋体"/>
          <w:sz w:val="24"/>
          <w:szCs w:val="24"/>
        </w:rPr>
      </w:pPr>
      <w:r w:rsidRPr="00CF4C7D">
        <w:rPr>
          <w:rFonts w:ascii="宋体" w:eastAsia="宋体" w:hAnsi="宋体" w:cs="宋体" w:hint="eastAsia"/>
          <w:kern w:val="0"/>
          <w:sz w:val="24"/>
          <w:szCs w:val="24"/>
        </w:rPr>
        <w:lastRenderedPageBreak/>
        <w:t>5、</w:t>
      </w:r>
      <w:r w:rsidRPr="00CF4C7D">
        <w:rPr>
          <w:rFonts w:ascii="宋体" w:eastAsia="宋体" w:hAnsi="宋体" w:cs="宋体" w:hint="eastAsia"/>
          <w:sz w:val="24"/>
          <w:szCs w:val="24"/>
        </w:rPr>
        <w:t>响应供应商认为有必要提供的其他相关声明及文件。</w:t>
      </w:r>
    </w:p>
    <w:p w:rsidR="00204C10" w:rsidRPr="00CF4C7D" w:rsidRDefault="00196B78" w:rsidP="0090525E">
      <w:pPr>
        <w:spacing w:line="360" w:lineRule="auto"/>
        <w:ind w:firstLineChars="400" w:firstLine="964"/>
        <w:rPr>
          <w:rFonts w:ascii="宋体" w:eastAsia="宋体" w:hAnsi="宋体" w:cs="Times New Roman"/>
          <w:b/>
          <w:bCs/>
          <w:sz w:val="24"/>
          <w:szCs w:val="24"/>
        </w:rPr>
      </w:pPr>
      <w:r w:rsidRPr="00CF4C7D">
        <w:rPr>
          <w:rFonts w:ascii="宋体" w:eastAsia="宋体" w:hAnsi="宋体" w:cs="Times New Roman" w:hint="eastAsia"/>
          <w:b/>
          <w:bCs/>
          <w:sz w:val="24"/>
          <w:szCs w:val="24"/>
        </w:rPr>
        <w:t>注：以上资质材料均需加盖公章。</w:t>
      </w:r>
    </w:p>
    <w:p w:rsidR="00204C10" w:rsidRPr="00CF4C7D" w:rsidRDefault="00196B78">
      <w:pPr>
        <w:spacing w:line="360" w:lineRule="auto"/>
        <w:ind w:firstLineChars="200" w:firstLine="480"/>
        <w:rPr>
          <w:rFonts w:ascii="仿宋_GB2312" w:eastAsia="宋体" w:hAnsi="宋体" w:cs="Arial"/>
          <w:sz w:val="24"/>
          <w:szCs w:val="21"/>
        </w:rPr>
      </w:pPr>
      <w:r w:rsidRPr="00CF4C7D">
        <w:rPr>
          <w:rFonts w:ascii="仿宋_GB2312" w:eastAsia="宋体" w:hAnsi="宋体" w:cs="Arial" w:hint="eastAsia"/>
          <w:sz w:val="24"/>
          <w:szCs w:val="21"/>
        </w:rPr>
        <w:t>（三）</w:t>
      </w:r>
      <w:r w:rsidRPr="00CF4C7D">
        <w:rPr>
          <w:rFonts w:ascii="仿宋_GB2312" w:eastAsia="宋体" w:hAnsi="宋体" w:cs="Arial"/>
          <w:sz w:val="24"/>
          <w:szCs w:val="21"/>
        </w:rPr>
        <w:t>本项目</w:t>
      </w:r>
      <w:r w:rsidRPr="00CF4C7D">
        <w:rPr>
          <w:rFonts w:ascii="仿宋_GB2312" w:eastAsia="宋体" w:hAnsi="宋体" w:cs="Arial" w:hint="eastAsia"/>
          <w:sz w:val="24"/>
          <w:szCs w:val="21"/>
          <w:u w:val="single"/>
        </w:rPr>
        <w:t>不接受</w:t>
      </w:r>
      <w:r w:rsidRPr="00CF4C7D">
        <w:rPr>
          <w:rFonts w:ascii="仿宋_GB2312" w:eastAsia="宋体" w:hAnsi="宋体" w:cs="Arial"/>
          <w:sz w:val="24"/>
          <w:szCs w:val="21"/>
        </w:rPr>
        <w:t>联合体响应</w:t>
      </w:r>
      <w:r w:rsidRPr="00CF4C7D">
        <w:rPr>
          <w:rFonts w:ascii="仿宋_GB2312" w:eastAsia="宋体" w:hAnsi="宋体" w:cs="Arial" w:hint="eastAsia"/>
          <w:sz w:val="24"/>
          <w:szCs w:val="21"/>
        </w:rPr>
        <w:t>。</w:t>
      </w:r>
    </w:p>
    <w:p w:rsidR="00204C10" w:rsidRPr="00CF4C7D" w:rsidRDefault="00196B78">
      <w:pPr>
        <w:ind w:firstLineChars="200" w:firstLine="480"/>
        <w:rPr>
          <w:rFonts w:ascii="Calibri" w:eastAsia="宋体" w:hAnsi="Calibri" w:cs="宋体"/>
          <w:szCs w:val="21"/>
        </w:rPr>
      </w:pPr>
      <w:r w:rsidRPr="00CF4C7D">
        <w:rPr>
          <w:rFonts w:ascii="仿宋_GB2312" w:eastAsia="宋体" w:hAnsi="宋体" w:cs="Arial" w:hint="eastAsia"/>
          <w:sz w:val="24"/>
          <w:szCs w:val="21"/>
        </w:rPr>
        <w:t>（四）</w:t>
      </w:r>
      <w:r w:rsidRPr="00CF4C7D">
        <w:rPr>
          <w:rFonts w:ascii="宋体" w:eastAsia="宋体" w:hAnsi="宋体" w:cs="宋体" w:hint="eastAsia"/>
          <w:sz w:val="24"/>
          <w:szCs w:val="24"/>
        </w:rPr>
        <w:t>自行勘察现场及答疑：本项目不统一安排勘察现场。各响应供应商可自行勘察。</w:t>
      </w:r>
    </w:p>
    <w:p w:rsidR="00204C10" w:rsidRPr="00CF4C7D" w:rsidRDefault="00196B78" w:rsidP="0090525E">
      <w:pPr>
        <w:snapToGrid w:val="0"/>
        <w:spacing w:line="360" w:lineRule="auto"/>
        <w:ind w:firstLineChars="200" w:firstLine="482"/>
        <w:rPr>
          <w:rFonts w:ascii="仿宋_GB2312" w:eastAsia="宋体" w:hAnsi="宋体" w:cs="Arial"/>
          <w:sz w:val="24"/>
          <w:szCs w:val="21"/>
        </w:rPr>
      </w:pPr>
      <w:r w:rsidRPr="00CF4C7D">
        <w:rPr>
          <w:rFonts w:ascii="宋体" w:eastAsia="宋体" w:hAnsi="宋体" w:cs="Times New Roman" w:hint="eastAsia"/>
          <w:b/>
          <w:bCs/>
          <w:sz w:val="24"/>
          <w:szCs w:val="21"/>
        </w:rPr>
        <w:t>四、</w:t>
      </w:r>
      <w:r w:rsidRPr="00CF4C7D">
        <w:rPr>
          <w:rFonts w:ascii="宋体" w:eastAsia="宋体" w:hAnsi="宋体" w:cs="Times New Roman" w:hint="eastAsia"/>
          <w:b/>
          <w:bCs/>
          <w:sz w:val="24"/>
          <w:szCs w:val="24"/>
        </w:rPr>
        <w:t>采购文件提供信息</w:t>
      </w:r>
    </w:p>
    <w:p w:rsidR="00204C10" w:rsidRPr="00CF4C7D" w:rsidRDefault="00196B78">
      <w:pPr>
        <w:tabs>
          <w:tab w:val="left" w:pos="900"/>
        </w:tabs>
        <w:snapToGrid w:val="0"/>
        <w:spacing w:line="360" w:lineRule="auto"/>
        <w:ind w:firstLineChars="200" w:firstLine="480"/>
        <w:rPr>
          <w:rFonts w:ascii="宋体" w:eastAsia="宋体" w:hAnsi="宋体" w:cs="Times New Roman"/>
          <w:b/>
          <w:bCs/>
          <w:sz w:val="24"/>
          <w:szCs w:val="24"/>
        </w:rPr>
      </w:pPr>
      <w:r w:rsidRPr="00CF4C7D">
        <w:rPr>
          <w:rFonts w:ascii="宋体" w:eastAsia="宋体" w:hAnsi="宋体" w:cs="Arial" w:hint="eastAsia"/>
          <w:sz w:val="24"/>
          <w:szCs w:val="24"/>
        </w:rPr>
        <w:t>采购文件</w:t>
      </w:r>
      <w:r w:rsidRPr="00CF4C7D">
        <w:rPr>
          <w:rFonts w:ascii="宋体" w:eastAsia="宋体" w:hAnsi="宋体" w:cs="Times New Roman" w:hint="eastAsia"/>
          <w:sz w:val="24"/>
          <w:szCs w:val="24"/>
        </w:rPr>
        <w:t>在</w:t>
      </w:r>
      <w:r w:rsidRPr="00CF4C7D">
        <w:rPr>
          <w:rFonts w:ascii="宋体" w:eastAsia="宋体" w:hAnsi="宋体" w:cs="Arial" w:hint="eastAsia"/>
          <w:sz w:val="24"/>
          <w:szCs w:val="24"/>
        </w:rPr>
        <w:t>南京医科大学附属口腔医院网站</w:t>
      </w:r>
      <w:r w:rsidRPr="00CF4C7D">
        <w:rPr>
          <w:rFonts w:ascii="宋体" w:eastAsia="宋体" w:hAnsi="宋体" w:cs="Times New Roman" w:hint="eastAsia"/>
          <w:sz w:val="24"/>
          <w:szCs w:val="24"/>
        </w:rPr>
        <w:t>免费下载，有关本次采购事项若存在变动或修改，敬请及时关注</w:t>
      </w:r>
      <w:r w:rsidRPr="00CF4C7D">
        <w:rPr>
          <w:rFonts w:ascii="宋体" w:eastAsia="宋体" w:hAnsi="宋体" w:cs="Arial" w:hint="eastAsia"/>
          <w:sz w:val="24"/>
          <w:szCs w:val="24"/>
        </w:rPr>
        <w:t>南京医科大学附属口腔医院</w:t>
      </w:r>
      <w:r w:rsidRPr="00CF4C7D">
        <w:rPr>
          <w:rFonts w:ascii="宋体" w:eastAsia="宋体" w:hAnsi="宋体" w:cs="Times New Roman" w:hint="eastAsia"/>
          <w:sz w:val="24"/>
          <w:szCs w:val="24"/>
        </w:rPr>
        <w:t>网站发布的信息更正公告。</w:t>
      </w:r>
    </w:p>
    <w:p w:rsidR="00204C10" w:rsidRPr="00CF4C7D" w:rsidRDefault="00196B78" w:rsidP="0090525E">
      <w:pPr>
        <w:tabs>
          <w:tab w:val="left" w:pos="900"/>
        </w:tabs>
        <w:snapToGrid w:val="0"/>
        <w:spacing w:line="360" w:lineRule="auto"/>
        <w:ind w:firstLineChars="200" w:firstLine="482"/>
        <w:rPr>
          <w:rFonts w:ascii="宋体" w:eastAsia="宋体" w:hAnsi="宋体" w:cs="Times New Roman"/>
          <w:b/>
          <w:bCs/>
          <w:sz w:val="24"/>
          <w:szCs w:val="24"/>
        </w:rPr>
      </w:pPr>
      <w:r w:rsidRPr="00CF4C7D">
        <w:rPr>
          <w:rFonts w:ascii="宋体" w:eastAsia="宋体" w:hAnsi="宋体" w:cs="Times New Roman" w:hint="eastAsia"/>
          <w:b/>
          <w:bCs/>
          <w:sz w:val="24"/>
          <w:szCs w:val="21"/>
        </w:rPr>
        <w:t>五、响应文件接收信息</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响应文件接收时间：</w:t>
      </w:r>
      <w:r w:rsidR="00BC2F05" w:rsidRPr="00CF4C7D">
        <w:rPr>
          <w:rFonts w:ascii="Times New Roman" w:eastAsia="宋体" w:hAnsi="宋体" w:cs="Times New Roman" w:hint="eastAsia"/>
          <w:sz w:val="24"/>
          <w:szCs w:val="24"/>
        </w:rPr>
        <w:t>2022</w:t>
      </w:r>
      <w:r w:rsidR="003C350F" w:rsidRPr="00CF4C7D">
        <w:rPr>
          <w:rFonts w:ascii="Times New Roman" w:eastAsia="宋体" w:hAnsi="宋体" w:cs="Times New Roman" w:hint="eastAsia"/>
          <w:sz w:val="24"/>
          <w:szCs w:val="24"/>
        </w:rPr>
        <w:t>年</w:t>
      </w:r>
      <w:r w:rsidR="003C350F" w:rsidRPr="00CF4C7D">
        <w:rPr>
          <w:rFonts w:ascii="Times New Roman" w:eastAsia="宋体" w:hAnsi="宋体" w:cs="Times New Roman" w:hint="eastAsia"/>
          <w:sz w:val="24"/>
          <w:szCs w:val="24"/>
        </w:rPr>
        <w:t>12</w:t>
      </w:r>
      <w:r w:rsidR="003C350F" w:rsidRPr="00CF4C7D">
        <w:rPr>
          <w:rFonts w:ascii="Times New Roman" w:eastAsia="宋体" w:hAnsi="宋体" w:cs="Times New Roman" w:hint="eastAsia"/>
          <w:sz w:val="24"/>
          <w:szCs w:val="24"/>
        </w:rPr>
        <w:t>月</w:t>
      </w:r>
      <w:r w:rsidR="003C350F" w:rsidRPr="00CF4C7D">
        <w:rPr>
          <w:rFonts w:ascii="Times New Roman" w:eastAsia="宋体" w:hAnsi="宋体" w:cs="Times New Roman" w:hint="eastAsia"/>
          <w:sz w:val="24"/>
          <w:szCs w:val="24"/>
        </w:rPr>
        <w:t>13</w:t>
      </w:r>
      <w:r w:rsidR="003C350F" w:rsidRPr="00CF4C7D">
        <w:rPr>
          <w:rFonts w:ascii="Times New Roman" w:eastAsia="宋体" w:hAnsi="宋体" w:cs="Times New Roman" w:hint="eastAsia"/>
          <w:sz w:val="24"/>
          <w:szCs w:val="24"/>
        </w:rPr>
        <w:t>日上午</w:t>
      </w:r>
      <w:r w:rsidR="003C350F" w:rsidRPr="00CF4C7D">
        <w:rPr>
          <w:rFonts w:ascii="Times New Roman" w:eastAsia="宋体" w:hAnsi="宋体" w:cs="Times New Roman" w:hint="eastAsia"/>
          <w:sz w:val="24"/>
          <w:szCs w:val="24"/>
        </w:rPr>
        <w:t>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00--8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30</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响应文件接收截止时间：</w:t>
      </w:r>
      <w:r w:rsidR="00BC2F05" w:rsidRPr="00CF4C7D">
        <w:rPr>
          <w:rFonts w:ascii="Times New Roman" w:eastAsia="宋体" w:hAnsi="宋体" w:cs="Times New Roman" w:hint="eastAsia"/>
          <w:sz w:val="24"/>
          <w:szCs w:val="24"/>
        </w:rPr>
        <w:t>2022</w:t>
      </w:r>
      <w:r w:rsidR="003C350F" w:rsidRPr="00CF4C7D">
        <w:rPr>
          <w:rFonts w:ascii="Times New Roman" w:eastAsia="宋体" w:hAnsi="宋体" w:cs="Times New Roman" w:hint="eastAsia"/>
          <w:sz w:val="24"/>
          <w:szCs w:val="24"/>
        </w:rPr>
        <w:t>年</w:t>
      </w:r>
      <w:r w:rsidR="003C350F" w:rsidRPr="00CF4C7D">
        <w:rPr>
          <w:rFonts w:ascii="Times New Roman" w:eastAsia="宋体" w:hAnsi="宋体" w:cs="Times New Roman" w:hint="eastAsia"/>
          <w:sz w:val="24"/>
          <w:szCs w:val="24"/>
        </w:rPr>
        <w:t>12</w:t>
      </w:r>
      <w:r w:rsidR="003C350F" w:rsidRPr="00CF4C7D">
        <w:rPr>
          <w:rFonts w:ascii="Times New Roman" w:eastAsia="宋体" w:hAnsi="宋体" w:cs="Times New Roman" w:hint="eastAsia"/>
          <w:sz w:val="24"/>
          <w:szCs w:val="24"/>
        </w:rPr>
        <w:t>月</w:t>
      </w:r>
      <w:r w:rsidR="003C350F" w:rsidRPr="00CF4C7D">
        <w:rPr>
          <w:rFonts w:ascii="Times New Roman" w:eastAsia="宋体" w:hAnsi="宋体" w:cs="Times New Roman" w:hint="eastAsia"/>
          <w:sz w:val="24"/>
          <w:szCs w:val="24"/>
        </w:rPr>
        <w:t>13</w:t>
      </w:r>
      <w:r w:rsidR="003C350F" w:rsidRPr="00CF4C7D">
        <w:rPr>
          <w:rFonts w:ascii="Times New Roman" w:eastAsia="宋体" w:hAnsi="宋体" w:cs="Times New Roman" w:hint="eastAsia"/>
          <w:sz w:val="24"/>
          <w:szCs w:val="24"/>
        </w:rPr>
        <w:t>日上午</w:t>
      </w:r>
      <w:r w:rsidR="003C350F" w:rsidRPr="00CF4C7D">
        <w:rPr>
          <w:rFonts w:ascii="Times New Roman" w:eastAsia="宋体" w:hAnsi="宋体" w:cs="Times New Roman" w:hint="eastAsia"/>
          <w:sz w:val="24"/>
          <w:szCs w:val="24"/>
        </w:rPr>
        <w:t>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30</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响应文件接收地点：</w:t>
      </w:r>
      <w:r w:rsidRPr="00CF4C7D">
        <w:rPr>
          <w:rFonts w:ascii="宋体" w:eastAsia="宋体" w:hAnsi="宋体" w:cs="Times New Roman"/>
          <w:sz w:val="24"/>
          <w:szCs w:val="21"/>
        </w:rPr>
        <w:t>南京市</w:t>
      </w:r>
      <w:r w:rsidRPr="00CF4C7D">
        <w:rPr>
          <w:rFonts w:ascii="宋体" w:eastAsia="宋体" w:hAnsi="宋体" w:cs="Times New Roman" w:hint="eastAsia"/>
          <w:sz w:val="24"/>
          <w:szCs w:val="21"/>
        </w:rPr>
        <w:t>上海路1号 南京医科大学附属口腔医院新综合楼13楼1301室</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响应文件接收人：</w:t>
      </w:r>
      <w:r w:rsidRPr="00CF4C7D">
        <w:rPr>
          <w:rFonts w:ascii="Times New Roman" w:eastAsia="宋体" w:hAnsi="宋体" w:cs="Times New Roman" w:hint="eastAsia"/>
          <w:sz w:val="24"/>
          <w:szCs w:val="24"/>
        </w:rPr>
        <w:t>李育</w:t>
      </w:r>
    </w:p>
    <w:p w:rsidR="00204C10" w:rsidRPr="00CF4C7D" w:rsidRDefault="00196B78">
      <w:pPr>
        <w:tabs>
          <w:tab w:val="left" w:pos="900"/>
        </w:tabs>
        <w:snapToGrid w:val="0"/>
        <w:spacing w:line="360" w:lineRule="auto"/>
        <w:ind w:leftChars="200" w:left="420" w:firstLineChars="50" w:firstLine="120"/>
        <w:rPr>
          <w:rFonts w:ascii="宋体" w:eastAsia="宋体" w:hAnsi="宋体" w:cs="Times New Roman"/>
          <w:b/>
          <w:bCs/>
          <w:sz w:val="24"/>
          <w:szCs w:val="21"/>
        </w:rPr>
      </w:pPr>
      <w:r w:rsidRPr="00CF4C7D">
        <w:rPr>
          <w:rFonts w:ascii="宋体" w:eastAsia="宋体" w:hAnsi="宋体" w:cs="Times New Roman" w:hint="eastAsia"/>
          <w:b/>
          <w:bCs/>
          <w:sz w:val="24"/>
          <w:szCs w:val="21"/>
        </w:rPr>
        <w:t>六、开标有关信息</w:t>
      </w:r>
    </w:p>
    <w:p w:rsidR="00204C10" w:rsidRPr="00CF4C7D" w:rsidRDefault="00196B78">
      <w:pPr>
        <w:tabs>
          <w:tab w:val="left" w:pos="900"/>
        </w:tabs>
        <w:snapToGrid w:val="0"/>
        <w:spacing w:line="360" w:lineRule="auto"/>
        <w:ind w:leftChars="200" w:left="420" w:firstLineChars="50" w:firstLine="120"/>
        <w:rPr>
          <w:rFonts w:ascii="宋体" w:eastAsia="宋体" w:hAnsi="宋体" w:cs="Times New Roman"/>
          <w:b/>
          <w:bCs/>
          <w:sz w:val="24"/>
          <w:szCs w:val="21"/>
        </w:rPr>
      </w:pPr>
      <w:r w:rsidRPr="00CF4C7D">
        <w:rPr>
          <w:rFonts w:ascii="Times New Roman" w:eastAsia="宋体" w:hAnsi="宋体" w:cs="Times New Roman" w:hint="eastAsia"/>
          <w:sz w:val="24"/>
          <w:szCs w:val="24"/>
        </w:rPr>
        <w:t>开标时间：</w:t>
      </w:r>
      <w:r w:rsidR="00BC2F05" w:rsidRPr="00CF4C7D">
        <w:rPr>
          <w:rFonts w:ascii="Times New Roman" w:eastAsia="宋体" w:hAnsi="宋体" w:cs="Times New Roman" w:hint="eastAsia"/>
          <w:sz w:val="24"/>
          <w:szCs w:val="24"/>
        </w:rPr>
        <w:t>2022</w:t>
      </w:r>
      <w:r w:rsidR="003C350F" w:rsidRPr="00CF4C7D">
        <w:rPr>
          <w:rFonts w:ascii="Times New Roman" w:eastAsia="宋体" w:hAnsi="宋体" w:cs="Times New Roman" w:hint="eastAsia"/>
          <w:sz w:val="24"/>
          <w:szCs w:val="24"/>
        </w:rPr>
        <w:t>年</w:t>
      </w:r>
      <w:r w:rsidR="003C350F" w:rsidRPr="00CF4C7D">
        <w:rPr>
          <w:rFonts w:ascii="Times New Roman" w:eastAsia="宋体" w:hAnsi="宋体" w:cs="Times New Roman" w:hint="eastAsia"/>
          <w:sz w:val="24"/>
          <w:szCs w:val="24"/>
        </w:rPr>
        <w:t>12</w:t>
      </w:r>
      <w:r w:rsidR="003C350F" w:rsidRPr="00CF4C7D">
        <w:rPr>
          <w:rFonts w:ascii="Times New Roman" w:eastAsia="宋体" w:hAnsi="宋体" w:cs="Times New Roman" w:hint="eastAsia"/>
          <w:sz w:val="24"/>
          <w:szCs w:val="24"/>
        </w:rPr>
        <w:t>月</w:t>
      </w:r>
      <w:r w:rsidR="003C350F" w:rsidRPr="00CF4C7D">
        <w:rPr>
          <w:rFonts w:ascii="Times New Roman" w:eastAsia="宋体" w:hAnsi="宋体" w:cs="Times New Roman" w:hint="eastAsia"/>
          <w:sz w:val="24"/>
          <w:szCs w:val="24"/>
        </w:rPr>
        <w:t>13</w:t>
      </w:r>
      <w:r w:rsidR="003C350F" w:rsidRPr="00CF4C7D">
        <w:rPr>
          <w:rFonts w:ascii="Times New Roman" w:eastAsia="宋体" w:hAnsi="宋体" w:cs="Times New Roman" w:hint="eastAsia"/>
          <w:sz w:val="24"/>
          <w:szCs w:val="24"/>
        </w:rPr>
        <w:t>日上午</w:t>
      </w:r>
      <w:r w:rsidR="003C350F" w:rsidRPr="00CF4C7D">
        <w:rPr>
          <w:rFonts w:ascii="Times New Roman" w:eastAsia="宋体" w:hAnsi="宋体" w:cs="Times New Roman" w:hint="eastAsia"/>
          <w:sz w:val="24"/>
          <w:szCs w:val="24"/>
        </w:rPr>
        <w:t>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30</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开标地点：</w:t>
      </w:r>
      <w:r w:rsidRPr="00CF4C7D">
        <w:rPr>
          <w:rFonts w:ascii="宋体" w:eastAsia="宋体" w:hAnsi="宋体" w:cs="Times New Roman"/>
          <w:sz w:val="24"/>
          <w:szCs w:val="21"/>
        </w:rPr>
        <w:t>南京市</w:t>
      </w:r>
      <w:r w:rsidRPr="00CF4C7D">
        <w:rPr>
          <w:rFonts w:ascii="宋体" w:eastAsia="宋体" w:hAnsi="宋体" w:cs="Times New Roman" w:hint="eastAsia"/>
          <w:sz w:val="24"/>
          <w:szCs w:val="21"/>
        </w:rPr>
        <w:t>上海路1号 南京医科大学附属口腔医院新综合楼13楼1301室</w:t>
      </w:r>
    </w:p>
    <w:p w:rsidR="00204C10" w:rsidRPr="00CF4C7D" w:rsidRDefault="00196B78">
      <w:pPr>
        <w:tabs>
          <w:tab w:val="left" w:pos="900"/>
        </w:tabs>
        <w:snapToGrid w:val="0"/>
        <w:spacing w:line="360" w:lineRule="auto"/>
        <w:ind w:leftChars="200" w:left="420" w:firstLineChars="50" w:firstLine="120"/>
        <w:rPr>
          <w:rFonts w:ascii="宋体" w:eastAsia="宋体" w:hAnsi="宋体" w:cs="Times New Roman"/>
          <w:b/>
          <w:bCs/>
          <w:sz w:val="24"/>
          <w:szCs w:val="21"/>
        </w:rPr>
      </w:pPr>
      <w:bookmarkStart w:id="6" w:name="_Toc16938590"/>
      <w:bookmarkStart w:id="7" w:name="_Toc20823346"/>
      <w:bookmarkStart w:id="8" w:name="_Hlt16619350"/>
      <w:bookmarkStart w:id="9" w:name="_Toc120614244"/>
      <w:bookmarkStart w:id="10" w:name="_Toc462564139"/>
      <w:bookmarkStart w:id="11" w:name="_Toc479757211"/>
      <w:bookmarkEnd w:id="1"/>
      <w:bookmarkEnd w:id="2"/>
      <w:bookmarkEnd w:id="3"/>
      <w:bookmarkEnd w:id="4"/>
      <w:bookmarkEnd w:id="5"/>
      <w:r w:rsidRPr="00CF4C7D">
        <w:rPr>
          <w:rFonts w:ascii="宋体" w:eastAsia="宋体" w:hAnsi="宋体" w:cs="Times New Roman" w:hint="eastAsia"/>
          <w:b/>
          <w:bCs/>
          <w:sz w:val="24"/>
          <w:szCs w:val="21"/>
        </w:rPr>
        <w:t>七、本次采购联系事项</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南京医科大学附属口腔医院采购中心</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联系人：</w:t>
      </w:r>
      <w:r w:rsidRPr="00CF4C7D">
        <w:rPr>
          <w:rFonts w:ascii="Times New Roman" w:eastAsia="宋体" w:hAnsi="宋体" w:cs="Times New Roman" w:hint="eastAsia"/>
          <w:sz w:val="24"/>
          <w:szCs w:val="24"/>
        </w:rPr>
        <w:t>李育</w:t>
      </w:r>
      <w:r w:rsidRPr="00CF4C7D">
        <w:rPr>
          <w:rFonts w:ascii="宋体" w:eastAsia="宋体" w:hAnsi="宋体" w:cs="Times New Roman" w:hint="eastAsia"/>
          <w:sz w:val="24"/>
          <w:szCs w:val="21"/>
        </w:rPr>
        <w:t xml:space="preserve">             联系电话：</w:t>
      </w:r>
      <w:r w:rsidRPr="00CF4C7D">
        <w:rPr>
          <w:rFonts w:ascii="Times New Roman" w:eastAsia="宋体" w:hAnsi="宋体" w:cs="Times New Roman" w:hint="eastAsia"/>
          <w:sz w:val="24"/>
          <w:szCs w:val="24"/>
        </w:rPr>
        <w:t>025-69593206</w:t>
      </w:r>
    </w:p>
    <w:p w:rsidR="00204C10" w:rsidRPr="00CF4C7D" w:rsidRDefault="00196B78" w:rsidP="0090525E">
      <w:pPr>
        <w:snapToGrid w:val="0"/>
        <w:spacing w:line="360" w:lineRule="auto"/>
        <w:ind w:firstLineChars="200" w:firstLine="482"/>
        <w:rPr>
          <w:rFonts w:ascii="宋体" w:eastAsia="宋体" w:hAnsi="宋体" w:cs="Times New Roman"/>
          <w:sz w:val="24"/>
          <w:szCs w:val="21"/>
        </w:rPr>
      </w:pPr>
      <w:r w:rsidRPr="00CF4C7D">
        <w:rPr>
          <w:rFonts w:ascii="宋体" w:eastAsia="宋体" w:hAnsi="宋体" w:cs="Times New Roman" w:hint="eastAsia"/>
          <w:b/>
          <w:bCs/>
          <w:sz w:val="24"/>
          <w:szCs w:val="21"/>
        </w:rPr>
        <w:t>八、响应文件制作份数要求：</w:t>
      </w:r>
    </w:p>
    <w:p w:rsidR="00204C10" w:rsidRPr="00CF4C7D" w:rsidRDefault="00196B78">
      <w:pPr>
        <w:adjustRightInd w:val="0"/>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正本份数：1份，副本份数：</w:t>
      </w:r>
      <w:r w:rsidRPr="00CF4C7D">
        <w:rPr>
          <w:rFonts w:ascii="Times New Roman" w:eastAsia="宋体" w:hAnsi="宋体" w:cs="Times New Roman" w:hint="eastAsia"/>
          <w:sz w:val="24"/>
          <w:szCs w:val="24"/>
        </w:rPr>
        <w:t>3</w:t>
      </w:r>
      <w:r w:rsidRPr="00CF4C7D">
        <w:rPr>
          <w:rFonts w:ascii="宋体" w:eastAsia="宋体" w:hAnsi="宋体" w:cs="Times New Roman" w:hint="eastAsia"/>
          <w:sz w:val="24"/>
          <w:szCs w:val="21"/>
        </w:rPr>
        <w:t>份</w:t>
      </w:r>
    </w:p>
    <w:p w:rsidR="00204C10" w:rsidRPr="00CF4C7D" w:rsidRDefault="00196B78" w:rsidP="0090525E">
      <w:pPr>
        <w:snapToGrid w:val="0"/>
        <w:spacing w:line="360" w:lineRule="auto"/>
        <w:ind w:firstLineChars="200" w:firstLine="482"/>
        <w:rPr>
          <w:rFonts w:ascii="宋体" w:eastAsia="宋体" w:hAnsi="宋体" w:cs="Times New Roman"/>
          <w:b/>
          <w:bCs/>
          <w:color w:val="000000"/>
          <w:sz w:val="24"/>
          <w:szCs w:val="21"/>
        </w:rPr>
      </w:pPr>
      <w:r w:rsidRPr="00CF4C7D">
        <w:rPr>
          <w:rFonts w:ascii="宋体" w:eastAsia="宋体" w:hAnsi="宋体" w:cs="Times New Roman" w:hint="eastAsia"/>
          <w:b/>
          <w:bCs/>
          <w:color w:val="000000"/>
          <w:sz w:val="24"/>
          <w:szCs w:val="21"/>
        </w:rPr>
        <w:t>九、本次采购响应保证金</w:t>
      </w:r>
    </w:p>
    <w:p w:rsidR="00204C10" w:rsidRPr="00CF4C7D" w:rsidRDefault="00196B78">
      <w:pPr>
        <w:snapToGrid w:val="0"/>
        <w:spacing w:line="360" w:lineRule="auto"/>
        <w:ind w:firstLineChars="200" w:firstLine="480"/>
        <w:rPr>
          <w:rFonts w:ascii="宋体" w:eastAsia="宋体" w:hAnsi="宋体" w:cs="Times New Roman"/>
          <w:bCs/>
          <w:color w:val="000000"/>
          <w:sz w:val="24"/>
          <w:szCs w:val="21"/>
        </w:rPr>
      </w:pPr>
      <w:r w:rsidRPr="00CF4C7D">
        <w:rPr>
          <w:rFonts w:ascii="宋体" w:eastAsia="宋体" w:hAnsi="宋体" w:cs="Times New Roman" w:hint="eastAsia"/>
          <w:bCs/>
          <w:color w:val="000000"/>
          <w:sz w:val="24"/>
          <w:szCs w:val="21"/>
        </w:rPr>
        <w:t>本项目不收取保证金。</w:t>
      </w:r>
    </w:p>
    <w:p w:rsidR="00204C10" w:rsidRPr="00CF4C7D" w:rsidRDefault="00196B78" w:rsidP="0090525E">
      <w:pPr>
        <w:snapToGrid w:val="0"/>
        <w:spacing w:line="360" w:lineRule="auto"/>
        <w:ind w:firstLineChars="200" w:firstLine="482"/>
        <w:rPr>
          <w:rFonts w:ascii="宋体" w:eastAsia="宋体" w:hAnsi="宋体" w:cs="Times New Roman"/>
          <w:b/>
          <w:bCs/>
          <w:color w:val="000000"/>
          <w:sz w:val="24"/>
          <w:szCs w:val="21"/>
        </w:rPr>
      </w:pPr>
      <w:r w:rsidRPr="00CF4C7D">
        <w:rPr>
          <w:rFonts w:ascii="宋体" w:eastAsia="宋体" w:hAnsi="宋体" w:cs="Times New Roman" w:hint="eastAsia"/>
          <w:b/>
          <w:bCs/>
          <w:color w:val="000000"/>
          <w:sz w:val="24"/>
          <w:szCs w:val="21"/>
        </w:rPr>
        <w:t>十、其他</w:t>
      </w:r>
    </w:p>
    <w:p w:rsidR="00204C10" w:rsidRPr="00CF4C7D" w:rsidRDefault="00196B78">
      <w:pPr>
        <w:spacing w:line="360" w:lineRule="auto"/>
        <w:ind w:firstLineChars="200" w:firstLine="480"/>
        <w:jc w:val="left"/>
        <w:rPr>
          <w:rFonts w:ascii="宋体" w:eastAsia="宋体" w:hAnsi="宋体" w:cs="Times New Roman"/>
          <w:bCs/>
          <w:sz w:val="24"/>
          <w:szCs w:val="24"/>
        </w:rPr>
      </w:pPr>
      <w:bookmarkStart w:id="12" w:name="_Toc20823314"/>
      <w:bookmarkStart w:id="13" w:name="_Toc16938558"/>
      <w:bookmarkStart w:id="14" w:name="_Toc120614211"/>
      <w:bookmarkStart w:id="15" w:name="_Toc513029242"/>
      <w:bookmarkStart w:id="16" w:name="_Toc444669970"/>
      <w:bookmarkStart w:id="17" w:name="_Toc120614221"/>
      <w:bookmarkStart w:id="18" w:name="_Toc479757207"/>
      <w:r w:rsidRPr="00CF4C7D">
        <w:rPr>
          <w:rFonts w:ascii="宋体" w:eastAsia="宋体" w:hAnsi="宋体" w:cs="Times New Roman" w:hint="eastAsia"/>
          <w:bCs/>
          <w:sz w:val="24"/>
          <w:szCs w:val="24"/>
        </w:rPr>
        <w:t>无</w:t>
      </w:r>
    </w:p>
    <w:bookmarkEnd w:id="12"/>
    <w:bookmarkEnd w:id="13"/>
    <w:bookmarkEnd w:id="14"/>
    <w:bookmarkEnd w:id="15"/>
    <w:bookmarkEnd w:id="16"/>
    <w:bookmarkEnd w:id="17"/>
    <w:bookmarkEnd w:id="18"/>
    <w:p w:rsidR="00204C10" w:rsidRPr="00CF4C7D" w:rsidRDefault="00196B78" w:rsidP="0090525E">
      <w:pPr>
        <w:keepNext/>
        <w:keepLines/>
        <w:spacing w:before="260" w:after="260" w:line="416" w:lineRule="auto"/>
        <w:ind w:firstLineChars="550" w:firstLine="2429"/>
        <w:outlineLvl w:val="1"/>
        <w:rPr>
          <w:rFonts w:ascii="黑体" w:eastAsia="黑体" w:hAnsi="Arial" w:cs="Times New Roman"/>
          <w:sz w:val="44"/>
          <w:szCs w:val="44"/>
        </w:rPr>
      </w:pPr>
      <w:r w:rsidRPr="00CF4C7D">
        <w:rPr>
          <w:rFonts w:ascii="黑体" w:eastAsia="黑体" w:hAnsi="Arial" w:cs="Times New Roman" w:hint="eastAsia"/>
          <w:b/>
          <w:bCs/>
          <w:sz w:val="44"/>
          <w:szCs w:val="44"/>
        </w:rPr>
        <w:lastRenderedPageBreak/>
        <w:t xml:space="preserve">第二章  </w:t>
      </w:r>
      <w:bookmarkStart w:id="19" w:name="_Toc513029202"/>
      <w:bookmarkStart w:id="20" w:name="_Toc120614213"/>
      <w:bookmarkStart w:id="21" w:name="_Toc16938518"/>
      <w:bookmarkStart w:id="22" w:name="_Toc20823274"/>
      <w:r w:rsidRPr="00CF4C7D">
        <w:rPr>
          <w:rFonts w:ascii="黑体" w:eastAsia="黑体" w:hAnsi="Arial" w:cs="Times New Roman" w:hint="eastAsia"/>
          <w:b/>
          <w:bCs/>
          <w:sz w:val="44"/>
          <w:szCs w:val="44"/>
        </w:rPr>
        <w:t>响应人须知</w:t>
      </w:r>
      <w:bookmarkEnd w:id="19"/>
      <w:bookmarkEnd w:id="20"/>
      <w:bookmarkEnd w:id="21"/>
      <w:bookmarkEnd w:id="22"/>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23" w:name="_Toc20823275"/>
      <w:bookmarkStart w:id="24" w:name="_Toc513029203"/>
      <w:bookmarkStart w:id="25" w:name="_Toc16938519"/>
      <w:bookmarkStart w:id="26" w:name="_Toc120614214"/>
      <w:r w:rsidRPr="00CF4C7D">
        <w:rPr>
          <w:rFonts w:ascii="Times New Roman" w:eastAsia="宋体" w:hAnsi="Times New Roman" w:cs="Times New Roman" w:hint="eastAsia"/>
          <w:b/>
          <w:bCs/>
          <w:sz w:val="32"/>
          <w:szCs w:val="32"/>
        </w:rPr>
        <w:t>一、总则</w:t>
      </w:r>
      <w:bookmarkEnd w:id="23"/>
      <w:bookmarkEnd w:id="24"/>
      <w:bookmarkEnd w:id="25"/>
      <w:bookmarkEnd w:id="26"/>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27" w:name="_Hlt16619475"/>
      <w:bookmarkStart w:id="28" w:name="_Toc458694821"/>
      <w:bookmarkStart w:id="29" w:name="_Toc513029204"/>
      <w:bookmarkStart w:id="30" w:name="_Toc20823276"/>
      <w:bookmarkStart w:id="31" w:name="_Toc16938520"/>
      <w:bookmarkEnd w:id="27"/>
      <w:r w:rsidRPr="00CF4C7D">
        <w:rPr>
          <w:rFonts w:ascii="宋体" w:eastAsia="宋体" w:hAnsi="宋体" w:cs="Times New Roman" w:hint="eastAsia"/>
          <w:b/>
          <w:sz w:val="28"/>
          <w:szCs w:val="28"/>
        </w:rPr>
        <w:t>1</w:t>
      </w:r>
      <w:bookmarkEnd w:id="28"/>
      <w:r w:rsidRPr="00CF4C7D">
        <w:rPr>
          <w:rFonts w:ascii="宋体" w:eastAsia="宋体" w:hAnsi="宋体" w:cs="Times New Roman" w:hint="eastAsia"/>
          <w:b/>
          <w:sz w:val="28"/>
          <w:szCs w:val="28"/>
        </w:rPr>
        <w:t>、采购方式</w:t>
      </w:r>
      <w:bookmarkEnd w:id="29"/>
      <w:bookmarkEnd w:id="30"/>
      <w:bookmarkEnd w:id="31"/>
    </w:p>
    <w:p w:rsidR="00204C10" w:rsidRPr="00CF4C7D" w:rsidRDefault="00196B78">
      <w:pPr>
        <w:keepNext/>
        <w:keepLines/>
        <w:spacing w:line="360" w:lineRule="auto"/>
        <w:ind w:firstLineChars="150" w:firstLine="360"/>
        <w:outlineLvl w:val="3"/>
        <w:rPr>
          <w:rFonts w:ascii="宋体" w:eastAsia="宋体" w:hAnsi="宋体" w:cs="Times New Roman"/>
          <w:sz w:val="28"/>
          <w:szCs w:val="28"/>
        </w:rPr>
      </w:pPr>
      <w:r w:rsidRPr="00CF4C7D">
        <w:rPr>
          <w:rFonts w:ascii="宋体" w:eastAsia="宋体" w:hAnsi="宋体" w:cs="Times New Roman" w:hint="eastAsia"/>
          <w:bCs/>
          <w:sz w:val="24"/>
          <w:szCs w:val="28"/>
        </w:rPr>
        <w:t>1.1本采购文件仅适用于采购公告中所述项目。</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32" w:name="_Toc513029205"/>
      <w:bookmarkStart w:id="33" w:name="_Toc20823277"/>
      <w:bookmarkStart w:id="34" w:name="_Toc16938521"/>
      <w:r w:rsidRPr="00CF4C7D">
        <w:rPr>
          <w:rFonts w:ascii="宋体" w:eastAsia="宋体" w:hAnsi="宋体" w:cs="Times New Roman" w:hint="eastAsia"/>
          <w:b/>
          <w:sz w:val="28"/>
          <w:szCs w:val="28"/>
        </w:rPr>
        <w:t>2、合格的响应人</w:t>
      </w:r>
      <w:bookmarkEnd w:id="32"/>
      <w:bookmarkEnd w:id="33"/>
      <w:bookmarkEnd w:id="34"/>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2.1 满足采购公告中供应商的资质要求的规定。</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2.2 满足本文件实质性条款的规定。</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35" w:name="_Toc20823278"/>
      <w:bookmarkStart w:id="36" w:name="_Toc16938522"/>
      <w:bookmarkStart w:id="37" w:name="_Toc513029206"/>
      <w:r w:rsidRPr="00CF4C7D">
        <w:rPr>
          <w:rFonts w:ascii="宋体" w:eastAsia="宋体" w:hAnsi="宋体" w:cs="Times New Roman" w:hint="eastAsia"/>
          <w:b/>
          <w:sz w:val="28"/>
          <w:szCs w:val="28"/>
        </w:rPr>
        <w:t>3、适用法律</w:t>
      </w:r>
      <w:bookmarkEnd w:id="35"/>
      <w:bookmarkEnd w:id="36"/>
      <w:bookmarkEnd w:id="37"/>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3.1 本次采购及由此产生的合同受中华人民共和国有关的法律法规制约和保护</w:t>
      </w:r>
      <w:r w:rsidRPr="00CF4C7D">
        <w:rPr>
          <w:rFonts w:ascii="宋体" w:eastAsia="宋体" w:hAnsi="宋体" w:cs="Times New Roman"/>
          <w:bCs/>
          <w:sz w:val="24"/>
          <w:szCs w:val="28"/>
        </w:rPr>
        <w:t>。</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38" w:name="_Toc20823279"/>
      <w:bookmarkStart w:id="39" w:name="_Toc513029207"/>
      <w:bookmarkStart w:id="40" w:name="_Toc462564067"/>
      <w:bookmarkStart w:id="41" w:name="_Toc16938523"/>
      <w:r w:rsidRPr="00CF4C7D">
        <w:rPr>
          <w:rFonts w:ascii="宋体" w:eastAsia="宋体" w:hAnsi="宋体" w:cs="Times New Roman" w:hint="eastAsia"/>
          <w:b/>
          <w:sz w:val="28"/>
          <w:szCs w:val="28"/>
        </w:rPr>
        <w:t>4、响应费用</w:t>
      </w:r>
      <w:bookmarkEnd w:id="38"/>
      <w:bookmarkEnd w:id="39"/>
      <w:bookmarkEnd w:id="40"/>
      <w:bookmarkEnd w:id="41"/>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4.1 响应人应自行承担所有与参加响应有关的费用，无论响应过程中的做法和结果如何，南京医科大学附属口腔医院采购中心（以下简称采购中心）在任何情况下均无义务和责任承担这些费用。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4.2 本次采购采购中心和采购人不收取标书工本费与成交服务费。</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5、采购文件的约束力</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5.1 响应人一旦参加本项目采购活动，即被认为接受了本采购文件的规定和约束。</w:t>
      </w:r>
      <w:bookmarkStart w:id="42" w:name="_Toc20823281"/>
      <w:bookmarkStart w:id="43" w:name="_Toc16938525"/>
      <w:bookmarkStart w:id="44" w:name="_Toc120614215"/>
      <w:bookmarkStart w:id="45" w:name="_Toc513029209"/>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r w:rsidRPr="00CF4C7D">
        <w:rPr>
          <w:rFonts w:ascii="Times New Roman" w:eastAsia="宋体" w:hAnsi="Times New Roman" w:cs="Times New Roman" w:hint="eastAsia"/>
          <w:b/>
          <w:bCs/>
          <w:sz w:val="32"/>
          <w:szCs w:val="32"/>
        </w:rPr>
        <w:t>二、采购文件</w:t>
      </w:r>
      <w:bookmarkEnd w:id="42"/>
      <w:bookmarkEnd w:id="43"/>
      <w:bookmarkEnd w:id="44"/>
      <w:bookmarkEnd w:id="45"/>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46" w:name="_Toc20823282"/>
      <w:bookmarkStart w:id="47" w:name="_Toc513029210"/>
      <w:bookmarkStart w:id="48" w:name="_Toc16938526"/>
      <w:r w:rsidRPr="00CF4C7D">
        <w:rPr>
          <w:rFonts w:ascii="宋体" w:eastAsia="宋体" w:hAnsi="宋体" w:cs="Times New Roman" w:hint="eastAsia"/>
          <w:b/>
          <w:sz w:val="28"/>
          <w:szCs w:val="28"/>
        </w:rPr>
        <w:t>6、采购文件构成</w:t>
      </w:r>
      <w:bookmarkEnd w:id="46"/>
      <w:bookmarkEnd w:id="47"/>
      <w:bookmarkEnd w:id="48"/>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6.1 采购文件由以下部分组成：</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（1）采购公告</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（2）响应人须知</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（3）合同条款及格式</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（4）项目需求</w:t>
      </w:r>
    </w:p>
    <w:p w:rsidR="00204C10" w:rsidRPr="00CF4C7D" w:rsidRDefault="00196B78">
      <w:pPr>
        <w:spacing w:line="360" w:lineRule="auto"/>
        <w:ind w:firstLineChars="150" w:firstLine="360"/>
        <w:rPr>
          <w:rFonts w:ascii="Times New Roman" w:eastAsia="宋体" w:hAnsi="Times New Roman" w:cs="Times New Roman"/>
          <w:sz w:val="24"/>
          <w:szCs w:val="24"/>
        </w:rPr>
      </w:pPr>
      <w:r w:rsidRPr="00CF4C7D">
        <w:rPr>
          <w:rFonts w:ascii="宋体" w:eastAsia="宋体" w:hAnsi="宋体" w:cs="Times New Roman" w:hint="eastAsia"/>
          <w:sz w:val="24"/>
          <w:szCs w:val="24"/>
        </w:rPr>
        <w:t>（5）</w:t>
      </w:r>
      <w:r w:rsidRPr="00CF4C7D">
        <w:rPr>
          <w:rFonts w:ascii="Times New Roman" w:eastAsia="宋体" w:hAnsi="宋体" w:cs="Times New Roman" w:hint="eastAsia"/>
          <w:sz w:val="24"/>
          <w:szCs w:val="24"/>
        </w:rPr>
        <w:t>评标方法与评标标准</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（6）响应文件格式</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lastRenderedPageBreak/>
        <w:t>请仔细检查采购文件是否齐全，如有</w:t>
      </w:r>
      <w:proofErr w:type="gramStart"/>
      <w:r w:rsidRPr="00CF4C7D">
        <w:rPr>
          <w:rFonts w:ascii="宋体" w:eastAsia="宋体" w:hAnsi="宋体" w:cs="Times New Roman" w:hint="eastAsia"/>
          <w:sz w:val="24"/>
          <w:szCs w:val="21"/>
        </w:rPr>
        <w:t>缺漏请</w:t>
      </w:r>
      <w:proofErr w:type="gramEnd"/>
      <w:r w:rsidRPr="00CF4C7D">
        <w:rPr>
          <w:rFonts w:ascii="宋体" w:eastAsia="宋体" w:hAnsi="宋体" w:cs="Times New Roman" w:hint="eastAsia"/>
          <w:sz w:val="24"/>
          <w:szCs w:val="21"/>
        </w:rPr>
        <w:t>立即与采购中心联系解决。</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6.2 响应人应认真阅读采购文件中所有的事项、格式、条款和规范等要求。按采购文件要求和规定编制响应文件，并保证所提供的全部资料的真实性，以使其响应文件对采购文件</w:t>
      </w:r>
      <w:proofErr w:type="gramStart"/>
      <w:r w:rsidRPr="00CF4C7D">
        <w:rPr>
          <w:rFonts w:ascii="宋体" w:eastAsia="宋体" w:hAnsi="宋体" w:cs="Times New Roman" w:hint="eastAsia"/>
          <w:bCs/>
          <w:sz w:val="24"/>
          <w:szCs w:val="28"/>
        </w:rPr>
        <w:t>作出</w:t>
      </w:r>
      <w:proofErr w:type="gramEnd"/>
      <w:r w:rsidRPr="00CF4C7D">
        <w:rPr>
          <w:rFonts w:ascii="宋体" w:eastAsia="宋体" w:hAnsi="宋体" w:cs="Times New Roman" w:hint="eastAsia"/>
          <w:bCs/>
          <w:sz w:val="24"/>
          <w:szCs w:val="28"/>
        </w:rPr>
        <w:t>实质性响应，否则其风险由响应人自行承担。</w:t>
      </w:r>
      <w:bookmarkStart w:id="49" w:name="_Toc513029211"/>
      <w:bookmarkStart w:id="50" w:name="_Toc20823283"/>
      <w:bookmarkStart w:id="51" w:name="_Toc16938527"/>
      <w:bookmarkStart w:id="52" w:name="_Toc462564070"/>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7、采购文件的澄清</w:t>
      </w:r>
      <w:bookmarkEnd w:id="49"/>
      <w:bookmarkEnd w:id="50"/>
      <w:bookmarkEnd w:id="51"/>
      <w:bookmarkEnd w:id="52"/>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7.1 任何要求对采购文件进行澄清的响应人，应在响应截止期前按采购公告中的通讯地址，以书面形式通知采购中心。</w:t>
      </w:r>
      <w:bookmarkStart w:id="53" w:name="_Toc16938528"/>
      <w:bookmarkStart w:id="54" w:name="_Toc20823284"/>
      <w:bookmarkStart w:id="55" w:name="_Toc462564071"/>
      <w:bookmarkStart w:id="56" w:name="_Toc513029212"/>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8、采购文件的修改</w:t>
      </w:r>
      <w:bookmarkEnd w:id="53"/>
      <w:bookmarkEnd w:id="54"/>
      <w:bookmarkEnd w:id="55"/>
      <w:bookmarkEnd w:id="56"/>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8.1 在响应截止时间前，采购中心可以对采购文件进行修改。</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8.2 采购中心有权推迟响应截止日期和开标日期。</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8.3 采购文件的修改将在南京医科大学附属口腔医院网站公布，补充文件将作为采购文件的组成部分，并对响应人具有约束力。</w:t>
      </w:r>
      <w:bookmarkStart w:id="57" w:name="_Toc513029213"/>
      <w:bookmarkStart w:id="58" w:name="_Toc16938529"/>
      <w:bookmarkStart w:id="59" w:name="_Toc462564072"/>
      <w:bookmarkStart w:id="60" w:name="_Toc120614216"/>
      <w:bookmarkStart w:id="61" w:name="_Toc20823285"/>
    </w:p>
    <w:p w:rsidR="00204C10" w:rsidRPr="00CF4C7D" w:rsidRDefault="00196B78" w:rsidP="0090525E">
      <w:pPr>
        <w:spacing w:line="500" w:lineRule="exact"/>
        <w:ind w:firstLineChars="200" w:firstLine="643"/>
        <w:rPr>
          <w:rFonts w:ascii="宋体" w:eastAsia="宋体" w:hAnsi="宋体" w:cs="Times New Roman"/>
          <w:sz w:val="24"/>
          <w:szCs w:val="21"/>
        </w:rPr>
      </w:pPr>
      <w:r w:rsidRPr="00CF4C7D">
        <w:rPr>
          <w:rFonts w:ascii="Times New Roman" w:eastAsia="宋体" w:hAnsi="Times New Roman" w:cs="Times New Roman" w:hint="eastAsia"/>
          <w:b/>
          <w:bCs/>
          <w:sz w:val="32"/>
          <w:szCs w:val="32"/>
        </w:rPr>
        <w:t>三、响应文件的编制</w:t>
      </w:r>
      <w:bookmarkStart w:id="62" w:name="_Toc513029214"/>
      <w:bookmarkStart w:id="63" w:name="_Toc462564073"/>
      <w:bookmarkStart w:id="64" w:name="_Toc20823286"/>
      <w:bookmarkStart w:id="65" w:name="_Toc16938530"/>
      <w:bookmarkEnd w:id="57"/>
      <w:bookmarkEnd w:id="58"/>
      <w:bookmarkEnd w:id="59"/>
      <w:bookmarkEnd w:id="60"/>
      <w:bookmarkEnd w:id="61"/>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9、响应文件的语言及度量衡单位</w:t>
      </w:r>
      <w:bookmarkEnd w:id="62"/>
      <w:bookmarkEnd w:id="63"/>
      <w:bookmarkEnd w:id="64"/>
      <w:bookmarkEnd w:id="65"/>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9.1 响应人提交的响应文件以及响应人与采购中心就有关响应的所有来往通知、函件和文件均应使用简体中文。</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9.2 除技术性能另有规定外，响应文件所使用的度量衡单位，均须采用国家法定计量单位。</w:t>
      </w:r>
      <w:bookmarkStart w:id="66" w:name="_Toc462564074"/>
      <w:bookmarkStart w:id="67" w:name="_Toc20823287"/>
      <w:bookmarkStart w:id="68" w:name="_Toc513029215"/>
      <w:bookmarkStart w:id="69" w:name="_Toc16938531"/>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10、响应文件构成</w:t>
      </w:r>
      <w:bookmarkEnd w:id="66"/>
      <w:bookmarkEnd w:id="67"/>
      <w:bookmarkEnd w:id="68"/>
      <w:bookmarkEnd w:id="69"/>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10.1 响应人编写的响应文件应包括资信证明文件、响应配置与分项报价表、供货一览表、技术参数响应及偏离表、商务条款响应及偏离表、技术及售后服务承诺书、响应函、开标一览表等部分。</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10.2 响应人应将响应文件按顺序装订成册，并编制响应文件资料目录。</w:t>
      </w:r>
      <w:bookmarkStart w:id="70" w:name="_Hlt26668975"/>
      <w:bookmarkStart w:id="71" w:name="_Hlt26954838"/>
      <w:bookmarkStart w:id="72" w:name="_Hlt26670360"/>
      <w:bookmarkStart w:id="73" w:name="_Toc14577357"/>
      <w:bookmarkStart w:id="74" w:name="_Toc49090509"/>
      <w:bookmarkStart w:id="75" w:name="_Toc513029219"/>
      <w:bookmarkStart w:id="76" w:name="_Toc49090507"/>
      <w:bookmarkStart w:id="77" w:name="_Toc14577354"/>
      <w:bookmarkStart w:id="78" w:name="_Toc513029216"/>
      <w:bookmarkEnd w:id="70"/>
      <w:bookmarkEnd w:id="71"/>
      <w:bookmarkEnd w:id="72"/>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11、证明响应人资格及符合采购文件要求的文件</w:t>
      </w:r>
      <w:bookmarkEnd w:id="73"/>
      <w:bookmarkEnd w:id="74"/>
      <w:bookmarkEnd w:id="75"/>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11.1</w:t>
      </w:r>
      <w:bookmarkStart w:id="79" w:name="_Hlt26668999"/>
      <w:bookmarkEnd w:id="79"/>
      <w:r w:rsidRPr="00CF4C7D">
        <w:rPr>
          <w:rFonts w:ascii="宋体" w:eastAsia="宋体" w:hAnsi="宋体" w:cs="Times New Roman" w:hint="eastAsia"/>
          <w:bCs/>
          <w:sz w:val="24"/>
          <w:szCs w:val="28"/>
        </w:rPr>
        <w:t xml:space="preserve"> 响应人应按要求提交资信证明文件及符合采购文件规定的文件。</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11.2 响应人应提交证明其有资格参加响应和成交后有能力独立履行合同的文件。</w:t>
      </w:r>
    </w:p>
    <w:p w:rsidR="00204C10" w:rsidRPr="00CF4C7D" w:rsidRDefault="00196B78">
      <w:pPr>
        <w:keepNext/>
        <w:keepLines/>
        <w:spacing w:line="360" w:lineRule="auto"/>
        <w:outlineLvl w:val="3"/>
        <w:rPr>
          <w:rFonts w:ascii="宋体" w:eastAsia="宋体" w:hAnsi="宋体" w:cs="Times New Roman"/>
          <w:bCs/>
          <w:sz w:val="24"/>
          <w:szCs w:val="28"/>
        </w:rPr>
      </w:pPr>
      <w:r w:rsidRPr="00CF4C7D">
        <w:rPr>
          <w:rFonts w:ascii="宋体" w:eastAsia="宋体" w:hAnsi="宋体" w:cs="Times New Roman" w:hint="eastAsia"/>
          <w:bCs/>
          <w:sz w:val="24"/>
          <w:szCs w:val="28"/>
        </w:rPr>
        <w:lastRenderedPageBreak/>
        <w:t>11.3 响应人除必须具有履行合同所需提供的货物以及服务的能力外，还必须具备相应的财务、技术方面的能力。</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11.4 响应人应提交根据合同要求提供的证明产品质量合格以及符合采购文件规定的证明文件。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11.5 证明响应人所提供货物与采购文件的要求相一致的文件可以是手册、图纸、文字资料和数据。</w:t>
      </w:r>
      <w:bookmarkStart w:id="80" w:name="_Toc14577355"/>
      <w:bookmarkStart w:id="81" w:name="_Toc49090508"/>
      <w:bookmarkEnd w:id="76"/>
      <w:bookmarkEnd w:id="77"/>
      <w:bookmarkEnd w:id="78"/>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12、供货一览表、响应配置与分项报价表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12.1 响应人应按照采购文件规定格式填报供货一览表、响应配置与分项报价表，标明所提供的设备品牌、规格、型号、原产地、主要部件型号及其功能的中文说明和供货期。每项货物和服务等只允许有一个报价，任何有选择的报价将不予接受(如有备选配件，备选配件的报价不属于选择的报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12.2 标的物</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采购人需求的货物供应、安装，调试及有关技术服务等。</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12.3 有关费用处理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采购报价</w:t>
      </w:r>
      <w:proofErr w:type="gramStart"/>
      <w:r w:rsidRPr="00CF4C7D">
        <w:rPr>
          <w:rFonts w:ascii="宋体" w:eastAsia="宋体" w:hAnsi="宋体" w:cs="Times New Roman" w:hint="eastAsia"/>
          <w:bCs/>
          <w:sz w:val="24"/>
          <w:szCs w:val="28"/>
        </w:rPr>
        <w:t>采用总</w:t>
      </w:r>
      <w:proofErr w:type="gramEnd"/>
      <w:r w:rsidRPr="00CF4C7D">
        <w:rPr>
          <w:rFonts w:ascii="宋体" w:eastAsia="宋体" w:hAnsi="宋体" w:cs="Times New Roman" w:hint="eastAsia"/>
          <w:bCs/>
          <w:sz w:val="24"/>
          <w:szCs w:val="28"/>
        </w:rPr>
        <w:t>承包方式，响应人的报价应包括所投产品费用、安装调试费、</w:t>
      </w:r>
      <w:proofErr w:type="gramStart"/>
      <w:r w:rsidRPr="00CF4C7D">
        <w:rPr>
          <w:rFonts w:ascii="宋体" w:eastAsia="宋体" w:hAnsi="宋体" w:cs="Times New Roman" w:hint="eastAsia"/>
          <w:bCs/>
          <w:sz w:val="24"/>
          <w:szCs w:val="28"/>
        </w:rPr>
        <w:t>测试验</w:t>
      </w:r>
      <w:proofErr w:type="gramEnd"/>
      <w:r w:rsidRPr="00CF4C7D">
        <w:rPr>
          <w:rFonts w:ascii="宋体" w:eastAsia="宋体" w:hAnsi="宋体" w:cs="Times New Roman" w:hint="eastAsia"/>
          <w:bCs/>
          <w:sz w:val="24"/>
          <w:szCs w:val="28"/>
        </w:rPr>
        <w:t>收费、培训费、运行维护费用、税金、国际国内运输保险、报关清关、开证、办理全套免税手续费用及其他有关的为完成本项目发生的所有费用，采购文件中另有规定的除外。</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12.4 其它费用处理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采购文件未列明，而响应人认为必需的费用也需列入报价。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12.5 响应货币</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响应文件中的货物单价和总价无特殊规定的采用人民币报价，以元为单位标注。采购文件中另有规定的按规定执行。</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12.6 响应配置与分项报价表上的价格应按下列方式分开填写：</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8"/>
        </w:rPr>
      </w:pPr>
      <w:r w:rsidRPr="00CF4C7D">
        <w:rPr>
          <w:rFonts w:ascii="宋体" w:eastAsia="宋体" w:hAnsi="宋体" w:cs="Times New Roman" w:hint="eastAsia"/>
          <w:bCs/>
          <w:sz w:val="24"/>
          <w:szCs w:val="28"/>
        </w:rPr>
        <w:t>12.6.1 项目总价：包括买方需求的货物价格、质量保证费用、培训费用及售后服务费用，项目在指定地点、环境交付、安装、调试、验收所需费用和所有相关税金费用及为完成整个项目所产生的其它所有费用。</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8"/>
        </w:rPr>
      </w:pPr>
      <w:r w:rsidRPr="00CF4C7D">
        <w:rPr>
          <w:rFonts w:ascii="宋体" w:eastAsia="宋体" w:hAnsi="宋体" w:cs="Times New Roman" w:hint="eastAsia"/>
          <w:bCs/>
          <w:sz w:val="24"/>
          <w:szCs w:val="28"/>
        </w:rPr>
        <w:t>12.6.2 项目单价按响应配置及分项报价表中要求填报。</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13、技术参数响应及偏离表、商务条款响应及偏离表及响应货物说明</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lastRenderedPageBreak/>
        <w:t>13.1 对采购文件中的技术与商务条款要求逐项</w:t>
      </w:r>
      <w:proofErr w:type="gramStart"/>
      <w:r w:rsidRPr="00CF4C7D">
        <w:rPr>
          <w:rFonts w:ascii="宋体" w:eastAsia="宋体" w:hAnsi="宋体" w:cs="Times New Roman" w:hint="eastAsia"/>
          <w:bCs/>
          <w:sz w:val="24"/>
          <w:szCs w:val="28"/>
        </w:rPr>
        <w:t>作出</w:t>
      </w:r>
      <w:proofErr w:type="gramEnd"/>
      <w:r w:rsidRPr="00CF4C7D">
        <w:rPr>
          <w:rFonts w:ascii="宋体" w:eastAsia="宋体" w:hAnsi="宋体" w:cs="Times New Roman" w:hint="eastAsia"/>
          <w:bCs/>
          <w:sz w:val="24"/>
          <w:szCs w:val="28"/>
        </w:rPr>
        <w:t>响应或偏离，并说明原因；</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13.2 提供参加本项目类似案例简介；</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13.3 培训计划；</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13.4 详细阐述所投货物的主要组成部分、功能设计、实现思路及关键技术；</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13.5 响应人认为需要的其他技术文件或说明。</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82" w:name="_Hlt26954846"/>
      <w:bookmarkStart w:id="83" w:name="_Hlt26670399"/>
      <w:bookmarkStart w:id="84" w:name="_Hlt26954848"/>
      <w:bookmarkStart w:id="85" w:name="_Hlt26954844"/>
      <w:bookmarkStart w:id="86" w:name="_Hlt26670486"/>
      <w:bookmarkStart w:id="87" w:name="_Hlt26954842"/>
      <w:bookmarkStart w:id="88" w:name="_Hlt26668983"/>
      <w:bookmarkStart w:id="89" w:name="_Hlt26670482"/>
      <w:bookmarkStart w:id="90" w:name="_Hlt26670403"/>
      <w:bookmarkStart w:id="91" w:name="_Hlt26954840"/>
      <w:bookmarkStart w:id="92" w:name="_Hlt26670425"/>
      <w:bookmarkStart w:id="93" w:name="_Hlt26954731"/>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CF4C7D">
        <w:rPr>
          <w:rFonts w:ascii="宋体" w:eastAsia="宋体" w:hAnsi="宋体" w:cs="Times New Roman" w:hint="eastAsia"/>
          <w:b/>
          <w:sz w:val="28"/>
          <w:szCs w:val="28"/>
        </w:rPr>
        <w:t>14、服务承诺及售后服务机构、人员的情况介绍</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14.1 响应人的服务承诺应按不低于采购文件中商务要求的标准。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14.2 提供响应人有关售后服务的管理制度、售后服务机构的分布情况、售后服务人员的数量、素质、技术水平及售后服务的反应能力。</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15、响应函和开标一览表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15.1 响应人应按照采购文件中提供的格式完整、正确填写响应函、开标一览表。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15.2 开标一览表中的价格应与响应文件中响应配置与分项报价表中的价格一致，如不一致，不作为无效响应处理，但评标时按开标一览表中价格为准。</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16、响应保证金</w:t>
      </w:r>
    </w:p>
    <w:p w:rsidR="00204C10" w:rsidRPr="00CF4C7D" w:rsidRDefault="00196B78">
      <w:pPr>
        <w:keepNext/>
        <w:keepLines/>
        <w:spacing w:line="360" w:lineRule="auto"/>
        <w:ind w:firstLineChars="150" w:firstLine="360"/>
        <w:outlineLvl w:val="3"/>
        <w:rPr>
          <w:rFonts w:ascii="宋体" w:eastAsia="宋体" w:hAnsi="宋体" w:cs="Times New Roman"/>
          <w:sz w:val="24"/>
          <w:szCs w:val="24"/>
        </w:rPr>
      </w:pPr>
      <w:r w:rsidRPr="00CF4C7D">
        <w:rPr>
          <w:rFonts w:ascii="宋体" w:eastAsia="宋体" w:hAnsi="宋体" w:cs="Times New Roman" w:hint="eastAsia"/>
          <w:sz w:val="24"/>
          <w:szCs w:val="24"/>
        </w:rPr>
        <w:t>本项目不收取响应保证金。</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94" w:name="_Hlt26954734"/>
      <w:bookmarkStart w:id="95" w:name="_Hlt26670489"/>
      <w:bookmarkStart w:id="96" w:name="_Hlt26954850"/>
      <w:bookmarkStart w:id="97" w:name="_Toc49090511"/>
      <w:bookmarkStart w:id="98" w:name="_Toc14577360"/>
      <w:bookmarkEnd w:id="94"/>
      <w:bookmarkEnd w:id="95"/>
      <w:bookmarkEnd w:id="96"/>
      <w:r w:rsidRPr="00CF4C7D">
        <w:rPr>
          <w:rFonts w:ascii="宋体" w:eastAsia="宋体" w:hAnsi="宋体" w:cs="Times New Roman" w:hint="eastAsia"/>
          <w:b/>
          <w:sz w:val="28"/>
          <w:szCs w:val="28"/>
        </w:rPr>
        <w:t>17、响应有效期</w:t>
      </w:r>
      <w:bookmarkEnd w:id="97"/>
      <w:bookmarkEnd w:id="98"/>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17.1 响应有效期为采购中心规定的开标之日后六十（60）天。响应有效期比规定时间短的将被视为非响应性响应而予以拒绝。</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17.2 在特殊情况下，采购中心于原响应有效期满之前，可向响应人提出延长响应有效期的要求。这种要求与答复均应采用书面形式。同意延长响应有效期的响应人既不能要求也不允许修改其响应文件。第16条有关响应保证金的规定在延长期内继续有效，同时受响应有效期约束的所有权利与义务均延长至新的有效期。</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99" w:name="_Hlt26954852"/>
      <w:bookmarkStart w:id="100" w:name="_Hlt26954739"/>
      <w:bookmarkStart w:id="101" w:name="_Toc49090512"/>
      <w:bookmarkStart w:id="102" w:name="_Toc14577361"/>
      <w:bookmarkEnd w:id="99"/>
      <w:bookmarkEnd w:id="100"/>
      <w:r w:rsidRPr="00CF4C7D">
        <w:rPr>
          <w:rFonts w:ascii="宋体" w:eastAsia="宋体" w:hAnsi="宋体" w:cs="Times New Roman" w:hint="eastAsia"/>
          <w:b/>
          <w:sz w:val="28"/>
          <w:szCs w:val="28"/>
        </w:rPr>
        <w:t>18、响应文件份数和签署</w:t>
      </w:r>
      <w:bookmarkEnd w:id="101"/>
      <w:bookmarkEnd w:id="102"/>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18.1 响应人应严格按照采购公告要求的份数准备响应文件，每份响应文件须清楚地标明“正本”或“副本”字样。一旦正本和副本不符，以正本为准。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lastRenderedPageBreak/>
        <w:t>18.2 响应文件正本中，除采购文件规定的可提交复印件外，其他文件均须提交原件，文字材料需打印或用不褪色墨水书写。响应文件的正本须经法定代表人或授权代表签署和加盖响应人公章。本采购文件所表述（指定）的公章是指法定名称章，不包括合同专用章、业务专用章等印章。</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18.3 除响应人对错处做必要修改外，响应文件不得行间插字、涂改或增删。如有修改错漏处，必须由响应文件签署人签字或盖章。</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03" w:name="_Toc120614217"/>
      <w:bookmarkStart w:id="104" w:name="_Toc20823296"/>
      <w:bookmarkStart w:id="105" w:name="_Toc513029224"/>
      <w:bookmarkStart w:id="106" w:name="_Toc16938540"/>
      <w:r w:rsidRPr="00CF4C7D">
        <w:rPr>
          <w:rFonts w:ascii="Times New Roman" w:eastAsia="宋体" w:hAnsi="Times New Roman" w:cs="Times New Roman" w:hint="eastAsia"/>
          <w:b/>
          <w:bCs/>
          <w:sz w:val="32"/>
          <w:szCs w:val="32"/>
        </w:rPr>
        <w:t>四、响应文件的递交</w:t>
      </w:r>
      <w:bookmarkStart w:id="107" w:name="_Toc513029225"/>
      <w:bookmarkStart w:id="108" w:name="_Toc462564084"/>
      <w:bookmarkStart w:id="109" w:name="_Toc20823297"/>
      <w:bookmarkStart w:id="110" w:name="_Toc16938541"/>
      <w:bookmarkEnd w:id="103"/>
      <w:bookmarkEnd w:id="104"/>
      <w:bookmarkEnd w:id="105"/>
      <w:bookmarkEnd w:id="106"/>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19、响应文件的密封和标记</w:t>
      </w:r>
      <w:bookmarkEnd w:id="107"/>
      <w:bookmarkEnd w:id="108"/>
      <w:bookmarkEnd w:id="109"/>
      <w:bookmarkEnd w:id="110"/>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19.1 响应人应将响应文件正本和所有副本密封，不论响应人成交与否，响应文件均不退回。</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19.2 密封的响应文件应：</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19.2.1 注明响应人名称，如因标注不清而产生的后果由响应人自负。按采购公告中注明的地址送达。</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19.2.2 注明响应项目名称、标书编号及包号。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19.3 未按要求密封和加写标记，采购中心对误投或过早启封概不负责。对由此造成提前开封的响应文件，采购中心将予以拒绝，作无效响应处理。</w:t>
      </w:r>
      <w:bookmarkStart w:id="111" w:name="_Toc20823298"/>
      <w:bookmarkStart w:id="112" w:name="_Toc513029226"/>
      <w:bookmarkStart w:id="113" w:name="_Toc16938542"/>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20、响应截止日期</w:t>
      </w:r>
      <w:bookmarkEnd w:id="111"/>
      <w:bookmarkEnd w:id="112"/>
      <w:bookmarkEnd w:id="113"/>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20.1 采购中心收到响应文件的时间不得迟于采购公告中规定的截止时间。</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20.2 采购中心可以按照规定，通过修改采购文件酌情延长响应截止日期，在此情况下，响应人的所有权利和义务以及响应人受制的截止日期均应以延长后新的截止日期为准。</w:t>
      </w:r>
      <w:bookmarkStart w:id="114" w:name="_Toc513029227"/>
      <w:bookmarkStart w:id="115" w:name="_Toc20823299"/>
      <w:bookmarkStart w:id="116" w:name="_Toc16938543"/>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21、响应文件</w:t>
      </w:r>
      <w:bookmarkEnd w:id="114"/>
      <w:bookmarkEnd w:id="115"/>
      <w:bookmarkEnd w:id="116"/>
      <w:r w:rsidRPr="00CF4C7D">
        <w:rPr>
          <w:rFonts w:ascii="宋体" w:eastAsia="宋体" w:hAnsi="宋体" w:cs="Times New Roman" w:hint="eastAsia"/>
          <w:b/>
          <w:sz w:val="28"/>
          <w:szCs w:val="28"/>
        </w:rPr>
        <w:t>的递交</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21.1 采购中心拒绝接收在其规定的响应截止时间后递交的任何响应文件。</w:t>
      </w:r>
      <w:bookmarkStart w:id="117" w:name="_Toc513029228"/>
      <w:bookmarkStart w:id="118" w:name="_Toc20823300"/>
      <w:bookmarkStart w:id="119" w:name="_Toc16938544"/>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22、响应文件的修改和撤回</w:t>
      </w:r>
      <w:bookmarkEnd w:id="117"/>
      <w:bookmarkEnd w:id="118"/>
      <w:bookmarkEnd w:id="119"/>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22.1 响应人在递交响应文件后，可以修改或撤回其响应文件，但这种修改和撤回，必须在规定的响应截止时间前，以书面形式通知采购中心，修改或撤回其响应文件。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lastRenderedPageBreak/>
        <w:t>22.2 响应人的修改或撤回文件应按规定进行编制、密封、标记和发送，并应在封套上加注“修改</w:t>
      </w:r>
      <w:r w:rsidRPr="00CF4C7D">
        <w:rPr>
          <w:rFonts w:ascii="宋体" w:eastAsia="宋体" w:hAnsi="宋体" w:cs="Times New Roman"/>
          <w:bCs/>
          <w:sz w:val="24"/>
          <w:szCs w:val="24"/>
        </w:rPr>
        <w:t>”</w:t>
      </w:r>
      <w:r w:rsidRPr="00CF4C7D">
        <w:rPr>
          <w:rFonts w:ascii="宋体" w:eastAsia="宋体" w:hAnsi="宋体" w:cs="Times New Roman" w:hint="eastAsia"/>
          <w:bCs/>
          <w:sz w:val="24"/>
          <w:szCs w:val="24"/>
        </w:rPr>
        <w:t>或“撤回</w:t>
      </w:r>
      <w:r w:rsidRPr="00CF4C7D">
        <w:rPr>
          <w:rFonts w:ascii="宋体" w:eastAsia="宋体" w:hAnsi="宋体" w:cs="Times New Roman"/>
          <w:bCs/>
          <w:sz w:val="24"/>
          <w:szCs w:val="24"/>
        </w:rPr>
        <w:t>”</w:t>
      </w:r>
      <w:r w:rsidRPr="00CF4C7D">
        <w:rPr>
          <w:rFonts w:ascii="宋体" w:eastAsia="宋体" w:hAnsi="宋体" w:cs="Times New Roman" w:hint="eastAsia"/>
          <w:bCs/>
          <w:sz w:val="24"/>
          <w:szCs w:val="24"/>
        </w:rPr>
        <w:t>字样。上述补充或修改若涉及响应报价，必须注明“最后唯一报价”字样，否则将视为有选择的报价。修改文件必须在响应截止时间前送达采购中心。</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22.3 在响应截止时间之后，响应人不得对其响应文件作任何修改。</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22.4 在响应截止时间至采购文件中规定的响应有效期满之间的这段时间内，响应人不得撤回其响应，否则其响应保证金将不予退还。</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20" w:name="_Toc20823301"/>
      <w:bookmarkStart w:id="121" w:name="_Toc513029229"/>
      <w:bookmarkStart w:id="122" w:name="_Toc120614218"/>
      <w:bookmarkStart w:id="123" w:name="_Toc16938545"/>
      <w:r w:rsidRPr="00CF4C7D">
        <w:rPr>
          <w:rFonts w:ascii="Times New Roman" w:eastAsia="宋体" w:hAnsi="Times New Roman" w:cs="Times New Roman" w:hint="eastAsia"/>
          <w:b/>
          <w:bCs/>
          <w:sz w:val="32"/>
          <w:szCs w:val="32"/>
        </w:rPr>
        <w:t>五、</w:t>
      </w:r>
      <w:bookmarkEnd w:id="120"/>
      <w:bookmarkEnd w:id="121"/>
      <w:bookmarkEnd w:id="122"/>
      <w:bookmarkEnd w:id="123"/>
      <w:r w:rsidRPr="00CF4C7D">
        <w:rPr>
          <w:rFonts w:ascii="Times New Roman" w:eastAsia="宋体" w:hAnsi="Times New Roman" w:cs="Times New Roman" w:hint="eastAsia"/>
          <w:b/>
          <w:bCs/>
          <w:sz w:val="32"/>
          <w:szCs w:val="32"/>
        </w:rPr>
        <w:t>采购评审</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24" w:name="_Toc20823302"/>
      <w:bookmarkStart w:id="125" w:name="_Toc16938546"/>
      <w:bookmarkStart w:id="126" w:name="_Toc513029230"/>
      <w:r w:rsidRPr="00CF4C7D">
        <w:rPr>
          <w:rFonts w:ascii="宋体" w:eastAsia="宋体" w:hAnsi="宋体" w:cs="Times New Roman" w:hint="eastAsia"/>
          <w:b/>
          <w:sz w:val="28"/>
          <w:szCs w:val="28"/>
        </w:rPr>
        <w:t>23、</w:t>
      </w:r>
      <w:bookmarkEnd w:id="124"/>
      <w:bookmarkEnd w:id="125"/>
      <w:bookmarkEnd w:id="126"/>
      <w:r w:rsidRPr="00CF4C7D">
        <w:rPr>
          <w:rFonts w:ascii="宋体" w:eastAsia="宋体" w:hAnsi="宋体" w:cs="Times New Roman" w:hint="eastAsia"/>
          <w:b/>
          <w:sz w:val="28"/>
          <w:szCs w:val="28"/>
        </w:rPr>
        <w:t>组织</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23.1 采购中心将在采购公告中规定的时间和地点组织采购评审活动。响应人应委派携带有效身份证件的授权代表准时参加。</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23.2 采购评审工作由采购中心组织，具体评审事项由评审小组负责。</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23.3 按照规定同意撤回的响应文件将不予开封。</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bCs/>
          <w:sz w:val="24"/>
          <w:szCs w:val="24"/>
        </w:rPr>
        <w:t>2</w:t>
      </w:r>
      <w:r w:rsidRPr="00CF4C7D">
        <w:rPr>
          <w:rFonts w:ascii="宋体" w:eastAsia="宋体" w:hAnsi="宋体" w:cs="Times New Roman" w:hint="eastAsia"/>
          <w:bCs/>
          <w:sz w:val="24"/>
          <w:szCs w:val="24"/>
        </w:rPr>
        <w:t>3</w:t>
      </w:r>
      <w:r w:rsidRPr="00CF4C7D">
        <w:rPr>
          <w:rFonts w:ascii="宋体" w:eastAsia="宋体" w:hAnsi="宋体" w:cs="Times New Roman"/>
          <w:bCs/>
          <w:sz w:val="24"/>
          <w:szCs w:val="24"/>
        </w:rPr>
        <w:t>.</w:t>
      </w:r>
      <w:r w:rsidRPr="00CF4C7D">
        <w:rPr>
          <w:rFonts w:ascii="宋体" w:eastAsia="宋体" w:hAnsi="宋体" w:cs="Times New Roman" w:hint="eastAsia"/>
          <w:bCs/>
          <w:sz w:val="24"/>
          <w:szCs w:val="24"/>
        </w:rPr>
        <w:t>4响应人在报价时不允许采用选择性报价，否则将被视为无效响应。</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27" w:name="_Toc513029231"/>
      <w:bookmarkStart w:id="128" w:name="_Toc16938547"/>
      <w:bookmarkStart w:id="129" w:name="_Toc20823303"/>
      <w:r w:rsidRPr="00CF4C7D">
        <w:rPr>
          <w:rFonts w:ascii="宋体" w:eastAsia="宋体" w:hAnsi="宋体" w:cs="Times New Roman" w:hint="eastAsia"/>
          <w:b/>
          <w:sz w:val="28"/>
          <w:szCs w:val="28"/>
        </w:rPr>
        <w:t>24、评审程序</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24.1评审小组由</w:t>
      </w:r>
      <w:r w:rsidRPr="00CF4C7D">
        <w:rPr>
          <w:rFonts w:cs="宋体" w:hint="eastAsia"/>
          <w:sz w:val="24"/>
        </w:rPr>
        <w:t>使用部门</w:t>
      </w:r>
      <w:r w:rsidRPr="00CF4C7D">
        <w:rPr>
          <w:rFonts w:cs="宋体" w:hint="eastAsia"/>
          <w:sz w:val="24"/>
        </w:rPr>
        <w:t>/</w:t>
      </w:r>
      <w:r w:rsidRPr="00CF4C7D">
        <w:rPr>
          <w:rFonts w:cs="宋体" w:hint="eastAsia"/>
          <w:sz w:val="24"/>
        </w:rPr>
        <w:t>归口管理部门</w:t>
      </w:r>
      <w:r w:rsidRPr="00CF4C7D">
        <w:rPr>
          <w:rFonts w:ascii="宋体" w:eastAsia="宋体" w:hAnsi="宋体" w:cs="Times New Roman" w:hint="eastAsia"/>
          <w:bCs/>
          <w:sz w:val="24"/>
          <w:szCs w:val="24"/>
        </w:rPr>
        <w:t>代表和有关技术等方面的专家组成，</w:t>
      </w:r>
      <w:proofErr w:type="gramStart"/>
      <w:r w:rsidRPr="00CF4C7D">
        <w:rPr>
          <w:rFonts w:ascii="宋体" w:eastAsia="宋体" w:hAnsi="宋体" w:cs="Times New Roman" w:hint="eastAsia"/>
          <w:bCs/>
          <w:sz w:val="24"/>
          <w:szCs w:val="24"/>
        </w:rPr>
        <w:t>且人员</w:t>
      </w:r>
      <w:proofErr w:type="gramEnd"/>
      <w:r w:rsidRPr="00CF4C7D">
        <w:rPr>
          <w:rFonts w:ascii="宋体" w:eastAsia="宋体" w:hAnsi="宋体" w:cs="Times New Roman" w:hint="eastAsia"/>
          <w:bCs/>
          <w:sz w:val="24"/>
          <w:szCs w:val="24"/>
        </w:rPr>
        <w:t>构成符合医院采购有关规定。评审小组独立工作，负责评审所有响应文件并确定成交</w:t>
      </w:r>
      <w:proofErr w:type="gramStart"/>
      <w:r w:rsidRPr="00CF4C7D">
        <w:rPr>
          <w:rFonts w:ascii="宋体" w:eastAsia="宋体" w:hAnsi="宋体" w:cs="Times New Roman" w:hint="eastAsia"/>
          <w:bCs/>
          <w:sz w:val="24"/>
          <w:szCs w:val="24"/>
        </w:rPr>
        <w:t>侯选人</w:t>
      </w:r>
      <w:proofErr w:type="gramEnd"/>
      <w:r w:rsidRPr="00CF4C7D">
        <w:rPr>
          <w:rFonts w:ascii="宋体" w:eastAsia="宋体" w:hAnsi="宋体" w:cs="Times New Roman" w:hint="eastAsia"/>
          <w:bCs/>
          <w:sz w:val="24"/>
          <w:szCs w:val="24"/>
        </w:rPr>
        <w:t>。</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 xml:space="preserve">24.2 </w:t>
      </w:r>
      <w:r w:rsidRPr="00CF4C7D">
        <w:rPr>
          <w:rFonts w:cs="宋体" w:hint="eastAsia"/>
          <w:sz w:val="24"/>
          <w:lang w:val="zh-CN"/>
        </w:rPr>
        <w:t>评审小组评审供应商所递交的响应文件</w:t>
      </w:r>
      <w:r w:rsidRPr="00CF4C7D">
        <w:rPr>
          <w:rFonts w:cs="宋体" w:hint="eastAsia"/>
          <w:sz w:val="24"/>
        </w:rPr>
        <w:t>。未实质性响应采购文件的响应文件按无效处理，评审小组将告知有关供应商。</w:t>
      </w:r>
    </w:p>
    <w:p w:rsidR="00204C10" w:rsidRPr="00CF4C7D" w:rsidRDefault="00196B78">
      <w:pPr>
        <w:keepNext/>
        <w:keepLines/>
        <w:spacing w:line="360" w:lineRule="auto"/>
        <w:ind w:firstLineChars="150" w:firstLine="360"/>
        <w:outlineLvl w:val="3"/>
        <w:rPr>
          <w:rFonts w:ascii="宋体" w:hAnsi="宋体" w:cs="宋体"/>
          <w:sz w:val="24"/>
          <w:szCs w:val="24"/>
        </w:rPr>
      </w:pPr>
      <w:r w:rsidRPr="00CF4C7D">
        <w:rPr>
          <w:rFonts w:ascii="宋体" w:eastAsia="宋体" w:hAnsi="宋体" w:cs="Times New Roman" w:hint="eastAsia"/>
          <w:bCs/>
          <w:sz w:val="24"/>
          <w:szCs w:val="24"/>
        </w:rPr>
        <w:t xml:space="preserve">24.3 </w:t>
      </w:r>
      <w:r w:rsidRPr="00CF4C7D">
        <w:rPr>
          <w:rFonts w:ascii="宋体" w:hAnsi="宋体" w:cs="宋体" w:hint="eastAsia"/>
          <w:sz w:val="24"/>
          <w:szCs w:val="24"/>
        </w:rPr>
        <w:t>评审小组出于项目需求与实施考虑，可以集中与单一供应商分别进行商谈。</w:t>
      </w:r>
    </w:p>
    <w:p w:rsidR="00204C10" w:rsidRPr="00CF4C7D" w:rsidRDefault="00196B78">
      <w:pPr>
        <w:autoSpaceDE w:val="0"/>
        <w:autoSpaceDN w:val="0"/>
        <w:adjustRightInd w:val="0"/>
        <w:snapToGrid w:val="0"/>
        <w:spacing w:line="360" w:lineRule="auto"/>
        <w:ind w:firstLineChars="150" w:firstLine="360"/>
        <w:rPr>
          <w:rFonts w:ascii="宋体" w:hAnsi="宋体" w:cs="宋体"/>
          <w:sz w:val="24"/>
          <w:szCs w:val="24"/>
        </w:rPr>
      </w:pPr>
      <w:r w:rsidRPr="00CF4C7D">
        <w:rPr>
          <w:rFonts w:ascii="宋体" w:hAnsi="宋体" w:cs="宋体" w:hint="eastAsia"/>
          <w:sz w:val="24"/>
          <w:szCs w:val="24"/>
        </w:rPr>
        <w:t>24.4 商谈过程中，评审小组根据采购文件和商谈情况可能实质性变动采购需求中的技术、服务要求以及合同草案条款。实质性变动是采购文件的有效组成部分。</w:t>
      </w:r>
    </w:p>
    <w:p w:rsidR="00204C10" w:rsidRPr="00CF4C7D" w:rsidRDefault="00196B78">
      <w:pPr>
        <w:autoSpaceDE w:val="0"/>
        <w:autoSpaceDN w:val="0"/>
        <w:adjustRightInd w:val="0"/>
        <w:snapToGrid w:val="0"/>
        <w:spacing w:line="360" w:lineRule="auto"/>
        <w:ind w:firstLine="420"/>
        <w:rPr>
          <w:rFonts w:ascii="宋体" w:hAnsi="宋体" w:cs="宋体"/>
          <w:sz w:val="24"/>
          <w:szCs w:val="24"/>
        </w:rPr>
      </w:pPr>
      <w:r w:rsidRPr="00CF4C7D">
        <w:rPr>
          <w:rFonts w:ascii="宋体" w:hAnsi="宋体" w:cs="宋体" w:hint="eastAsia"/>
          <w:sz w:val="24"/>
          <w:szCs w:val="24"/>
        </w:rPr>
        <w:t>24.5 评审小组可以要求满足资质及实质性要求的供应商在规定时间内提交最后报价。最后报价由其法定代表人或授权代表签字或者加盖公章，最后报价是供应商响应文件的有效组成部分。</w:t>
      </w:r>
    </w:p>
    <w:p w:rsidR="00204C10" w:rsidRPr="00CF4C7D" w:rsidRDefault="00196B78">
      <w:pPr>
        <w:autoSpaceDE w:val="0"/>
        <w:autoSpaceDN w:val="0"/>
        <w:adjustRightInd w:val="0"/>
        <w:snapToGrid w:val="0"/>
        <w:spacing w:line="360" w:lineRule="auto"/>
        <w:ind w:firstLine="420"/>
        <w:rPr>
          <w:b/>
          <w:bCs/>
          <w:sz w:val="24"/>
          <w:lang w:val="zh-CN"/>
        </w:rPr>
      </w:pPr>
      <w:r w:rsidRPr="00CF4C7D">
        <w:rPr>
          <w:rFonts w:cs="宋体" w:hint="eastAsia"/>
          <w:b/>
          <w:bCs/>
          <w:sz w:val="24"/>
          <w:lang w:val="zh-CN"/>
        </w:rPr>
        <w:t xml:space="preserve">24.6 </w:t>
      </w:r>
      <w:r w:rsidRPr="00CF4C7D">
        <w:rPr>
          <w:rFonts w:cs="宋体" w:hint="eastAsia"/>
          <w:b/>
          <w:bCs/>
          <w:sz w:val="24"/>
          <w:lang w:val="zh-CN"/>
        </w:rPr>
        <w:t>出现下列情形之一的，采购活动终止：</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1</w:t>
      </w:r>
      <w:r w:rsidRPr="00CF4C7D">
        <w:rPr>
          <w:rFonts w:cs="宋体" w:hint="eastAsia"/>
          <w:sz w:val="24"/>
          <w:lang w:val="zh-CN"/>
        </w:rPr>
        <w:t>）出现影响采购公正的违法、违规行为的；</w:t>
      </w:r>
    </w:p>
    <w:p w:rsidR="00204C10" w:rsidRPr="00CF4C7D" w:rsidRDefault="00196B78">
      <w:pPr>
        <w:autoSpaceDE w:val="0"/>
        <w:autoSpaceDN w:val="0"/>
        <w:adjustRightInd w:val="0"/>
        <w:snapToGrid w:val="0"/>
        <w:spacing w:line="360" w:lineRule="auto"/>
        <w:ind w:firstLine="420"/>
        <w:rPr>
          <w:rFonts w:cs="宋体"/>
          <w:sz w:val="24"/>
          <w:lang w:val="zh-CN"/>
        </w:rPr>
      </w:pPr>
      <w:r w:rsidRPr="00CF4C7D">
        <w:rPr>
          <w:rFonts w:cs="宋体" w:hint="eastAsia"/>
          <w:sz w:val="24"/>
          <w:lang w:val="zh-CN"/>
        </w:rPr>
        <w:lastRenderedPageBreak/>
        <w:t>（</w:t>
      </w:r>
      <w:r w:rsidRPr="00CF4C7D">
        <w:rPr>
          <w:rFonts w:cs="宋体"/>
          <w:sz w:val="24"/>
          <w:lang w:val="zh-CN"/>
        </w:rPr>
        <w:t>2</w:t>
      </w:r>
      <w:r w:rsidRPr="00CF4C7D">
        <w:rPr>
          <w:rFonts w:cs="宋体" w:hint="eastAsia"/>
          <w:sz w:val="24"/>
          <w:lang w:val="zh-CN"/>
        </w:rPr>
        <w:t>）因重大变故，采购任务取消的；</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hint="eastAsia"/>
          <w:sz w:val="24"/>
          <w:lang w:val="zh-CN"/>
        </w:rPr>
        <w:t>3</w:t>
      </w:r>
      <w:r w:rsidRPr="00CF4C7D">
        <w:rPr>
          <w:rFonts w:cs="宋体" w:hint="eastAsia"/>
          <w:sz w:val="24"/>
          <w:lang w:val="zh-CN"/>
        </w:rPr>
        <w:t>）采购人需求发生重大变化暂时不能确定或供应商提供的服务不能满足需求等。</w:t>
      </w:r>
    </w:p>
    <w:p w:rsidR="00204C10" w:rsidRPr="00CF4C7D" w:rsidRDefault="00204C10">
      <w:pPr>
        <w:autoSpaceDE w:val="0"/>
        <w:autoSpaceDN w:val="0"/>
        <w:adjustRightInd w:val="0"/>
        <w:snapToGrid w:val="0"/>
        <w:spacing w:line="360" w:lineRule="auto"/>
        <w:rPr>
          <w:rFonts w:ascii="宋体" w:hAnsi="宋体" w:cs="宋体"/>
          <w:sz w:val="24"/>
          <w:szCs w:val="24"/>
        </w:rPr>
      </w:pPr>
    </w:p>
    <w:p w:rsidR="00204C10" w:rsidRPr="00CF4C7D" w:rsidRDefault="00196B78">
      <w:pPr>
        <w:keepNext/>
        <w:keepLines/>
        <w:spacing w:line="360" w:lineRule="auto"/>
        <w:outlineLvl w:val="3"/>
        <w:rPr>
          <w:rFonts w:ascii="宋体" w:eastAsia="宋体" w:hAnsi="宋体" w:cs="Times New Roman"/>
          <w:b/>
          <w:sz w:val="28"/>
          <w:szCs w:val="28"/>
        </w:rPr>
      </w:pPr>
      <w:r w:rsidRPr="00CF4C7D">
        <w:rPr>
          <w:rFonts w:ascii="宋体" w:eastAsia="宋体" w:hAnsi="宋体" w:cs="Times New Roman" w:hint="eastAsia"/>
          <w:b/>
          <w:sz w:val="28"/>
          <w:szCs w:val="28"/>
        </w:rPr>
        <w:lastRenderedPageBreak/>
        <w:t>25、评审过程的保密与公正</w:t>
      </w:r>
    </w:p>
    <w:bookmarkEnd w:id="127"/>
    <w:bookmarkEnd w:id="128"/>
    <w:bookmarkEnd w:id="129"/>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25.1 采购评审开始后，直至向成交的响应人授予合同时止，凡是与审查、澄清、评价和比较响应的有关资料以及授标建议等，采购人、评审小组、采购中心均不得向响应人或与评标无关的其他人员透露。</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25.2 在评审过程中，响应人不得以任何行为影响评审过程，否则其响应文件将被作为无效响应文件。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25.3 在评审期间，采购中心将设专门人员与响应人联系。</w:t>
      </w:r>
    </w:p>
    <w:p w:rsidR="00204C10" w:rsidRPr="00CF4C7D" w:rsidRDefault="00196B78">
      <w:pPr>
        <w:keepNext/>
        <w:keepLines/>
        <w:spacing w:line="360" w:lineRule="auto"/>
        <w:ind w:firstLineChars="150" w:firstLine="360"/>
        <w:outlineLvl w:val="3"/>
        <w:rPr>
          <w:rFonts w:ascii="宋体" w:eastAsia="黑体" w:hAnsi="宋体" w:cs="Times New Roman"/>
          <w:b/>
          <w:bCs/>
          <w:sz w:val="24"/>
          <w:szCs w:val="24"/>
        </w:rPr>
      </w:pPr>
      <w:r w:rsidRPr="00CF4C7D">
        <w:rPr>
          <w:rFonts w:ascii="宋体" w:eastAsia="宋体" w:hAnsi="宋体" w:cs="Times New Roman" w:hint="eastAsia"/>
          <w:bCs/>
          <w:sz w:val="24"/>
          <w:szCs w:val="24"/>
        </w:rPr>
        <w:t>25.4 采购中心和评审小组不向落标的响应人解释未成交原因，也不公布评审过程中的相关细节。</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30" w:name="_Toc20823304"/>
      <w:bookmarkStart w:id="131" w:name="_Toc16938548"/>
      <w:bookmarkStart w:id="132" w:name="_Toc513029232"/>
      <w:r w:rsidRPr="00CF4C7D">
        <w:rPr>
          <w:rFonts w:ascii="宋体" w:eastAsia="宋体" w:hAnsi="宋体" w:cs="Times New Roman" w:hint="eastAsia"/>
          <w:b/>
          <w:sz w:val="28"/>
          <w:szCs w:val="28"/>
        </w:rPr>
        <w:t>26．响应的澄清</w:t>
      </w:r>
      <w:bookmarkEnd w:id="130"/>
      <w:bookmarkEnd w:id="131"/>
      <w:bookmarkEnd w:id="132"/>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bCs/>
          <w:sz w:val="24"/>
          <w:szCs w:val="24"/>
        </w:rPr>
        <w:t>2</w:t>
      </w:r>
      <w:r w:rsidRPr="00CF4C7D">
        <w:rPr>
          <w:rFonts w:ascii="宋体" w:eastAsia="宋体" w:hAnsi="宋体" w:cs="Times New Roman" w:hint="eastAsia"/>
          <w:bCs/>
          <w:sz w:val="24"/>
          <w:szCs w:val="24"/>
        </w:rPr>
        <w:t>6.</w:t>
      </w:r>
      <w:r w:rsidRPr="00CF4C7D">
        <w:rPr>
          <w:rFonts w:ascii="宋体" w:eastAsia="宋体" w:hAnsi="宋体" w:cs="Times New Roman"/>
          <w:bCs/>
          <w:sz w:val="24"/>
          <w:szCs w:val="24"/>
        </w:rPr>
        <w:t>1</w:t>
      </w:r>
      <w:r w:rsidRPr="00CF4C7D">
        <w:rPr>
          <w:rFonts w:ascii="宋体" w:eastAsia="宋体" w:hAnsi="宋体" w:cs="Times New Roman" w:hint="eastAsia"/>
          <w:bCs/>
          <w:sz w:val="24"/>
          <w:szCs w:val="24"/>
        </w:rPr>
        <w:t xml:space="preserve"> 评审期间，为有助于对响应文件的审查、评价和比较，评审小组有权要求响应人对其响应文件进行澄清，但并非对每个响应人都作澄清要求。</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26.2 接到评审小组澄清要求的响应人应派人按评审小组通知的时间和地点做出书面澄清，书面澄清的内容须由响应人法人或授权代表签署，并作为响应文件的补充部分，但响应的价格和实质性的内容不得做任何更改。</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26.3 接到评审小组澄清要求的响应人如未按规定做出澄清，其风险由响应人自行承担。</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33" w:name="_Toc513029233"/>
      <w:bookmarkStart w:id="134" w:name="_Toc16938549"/>
      <w:bookmarkStart w:id="135" w:name="_Toc20823305"/>
      <w:r w:rsidRPr="00CF4C7D">
        <w:rPr>
          <w:rFonts w:ascii="宋体" w:eastAsia="宋体" w:hAnsi="宋体" w:cs="Times New Roman" w:hint="eastAsia"/>
          <w:b/>
          <w:sz w:val="28"/>
          <w:szCs w:val="28"/>
        </w:rPr>
        <w:t>27、对响应文件的初审</w:t>
      </w:r>
      <w:bookmarkEnd w:id="133"/>
      <w:bookmarkEnd w:id="134"/>
      <w:bookmarkEnd w:id="135"/>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 响应文件初审分为资格审查和符合性审查。</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27.1.1 资格审查：依据采购文件的规定，由评审小组对响应文件中的资格证明文件进行审查，并形成书面审查结论。未通过资格审查的响应人，采购中心将向其授权代表告知未通过资格审查的原因。</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27.1.2 符合性审查：依据采购文件的规定，由评审小组从响应文件的有效性、完整性和对采购文件的响应程度进行审查，以确定是否对采购文件的实质性要求</w:t>
      </w:r>
      <w:proofErr w:type="gramStart"/>
      <w:r w:rsidRPr="00CF4C7D">
        <w:rPr>
          <w:rFonts w:ascii="宋体" w:eastAsia="宋体" w:hAnsi="宋体" w:cs="Times New Roman" w:hint="eastAsia"/>
          <w:bCs/>
          <w:sz w:val="24"/>
          <w:szCs w:val="24"/>
        </w:rPr>
        <w:t>作出</w:t>
      </w:r>
      <w:proofErr w:type="gramEnd"/>
      <w:r w:rsidRPr="00CF4C7D">
        <w:rPr>
          <w:rFonts w:ascii="宋体" w:eastAsia="宋体" w:hAnsi="宋体" w:cs="Times New Roman" w:hint="eastAsia"/>
          <w:bCs/>
          <w:sz w:val="24"/>
          <w:szCs w:val="24"/>
        </w:rPr>
        <w:t>响应。</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27.1.3 未通过符合性审查的响应人，采购中心将在评标现场向其授权代表告知未通过符合性审查的原因。</w:t>
      </w:r>
    </w:p>
    <w:p w:rsidR="00204C10" w:rsidRPr="00CF4C7D" w:rsidRDefault="00196B78">
      <w:pPr>
        <w:autoSpaceDE w:val="0"/>
        <w:autoSpaceDN w:val="0"/>
        <w:adjustRightInd w:val="0"/>
        <w:snapToGrid w:val="0"/>
        <w:spacing w:line="360" w:lineRule="auto"/>
        <w:ind w:firstLineChars="150" w:firstLine="360"/>
        <w:rPr>
          <w:rFonts w:ascii="宋体" w:hAnsi="宋体" w:cs="宋体"/>
          <w:sz w:val="24"/>
          <w:szCs w:val="24"/>
        </w:rPr>
      </w:pPr>
      <w:r w:rsidRPr="00CF4C7D">
        <w:rPr>
          <w:rFonts w:ascii="宋体" w:eastAsia="宋体" w:hAnsi="宋体" w:cs="Times New Roman" w:hint="eastAsia"/>
          <w:bCs/>
          <w:sz w:val="24"/>
          <w:szCs w:val="24"/>
        </w:rPr>
        <w:t>27.2 在详细评标之前，评审小组将首先审查每份响应文件是否实质性响应了采购文件的要求。实质性响应是与采购文件要求的全部条款、条件和规格相符，没有重大偏离或保留的响应。</w:t>
      </w:r>
      <w:r w:rsidRPr="00CF4C7D">
        <w:rPr>
          <w:rFonts w:cs="宋体" w:hint="eastAsia"/>
          <w:b/>
          <w:bCs/>
          <w:i/>
          <w:sz w:val="24"/>
          <w:u w:val="single"/>
        </w:rPr>
        <w:t>斜体下划线加粗</w:t>
      </w:r>
      <w:r w:rsidRPr="00CF4C7D">
        <w:rPr>
          <w:rFonts w:cs="宋体" w:hint="eastAsia"/>
          <w:b/>
          <w:bCs/>
          <w:i/>
          <w:sz w:val="24"/>
          <w:u w:val="single"/>
          <w:lang w:val="zh-CN"/>
        </w:rPr>
        <w:t>的内容为实质性要求</w:t>
      </w:r>
      <w:r w:rsidRPr="00CF4C7D">
        <w:rPr>
          <w:rFonts w:cs="宋体" w:hint="eastAsia"/>
          <w:b/>
          <w:bCs/>
          <w:i/>
          <w:sz w:val="24"/>
          <w:u w:val="single"/>
          <w:lang w:val="zh-CN"/>
        </w:rPr>
        <w:t>,</w:t>
      </w:r>
      <w:r w:rsidRPr="00CF4C7D">
        <w:rPr>
          <w:rFonts w:cs="宋体" w:hint="eastAsia"/>
          <w:b/>
          <w:bCs/>
          <w:i/>
          <w:sz w:val="24"/>
          <w:u w:val="single"/>
          <w:lang w:val="zh-CN"/>
        </w:rPr>
        <w:t>不满足为无效响应。</w:t>
      </w:r>
    </w:p>
    <w:p w:rsidR="00204C10" w:rsidRPr="00CF4C7D" w:rsidRDefault="00204C10">
      <w:pPr>
        <w:keepNext/>
        <w:keepLines/>
        <w:spacing w:line="360" w:lineRule="auto"/>
        <w:ind w:firstLineChars="150" w:firstLine="360"/>
        <w:outlineLvl w:val="3"/>
        <w:rPr>
          <w:rFonts w:ascii="宋体" w:eastAsia="宋体" w:hAnsi="宋体" w:cs="Times New Roman"/>
          <w:bCs/>
          <w:sz w:val="24"/>
          <w:szCs w:val="24"/>
        </w:rPr>
      </w:pPr>
    </w:p>
    <w:p w:rsidR="00204C10" w:rsidRPr="00CF4C7D" w:rsidRDefault="00196B78">
      <w:pPr>
        <w:keepNext/>
        <w:keepLines/>
        <w:snapToGrid w:val="0"/>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所谓重大偏离或保留是指与采购文件规定的实质性要求存在负偏离，或者在实质上与采购文件不一致，而且限制了合同中买方和见证方的权利或响应人的义务，纠正这些偏离或保留将会对其他实质性响应要求的响应人的竞争地位产生不公正的影响。重大偏离的认定需经过评审小组三分二及以上成员的认定。评审小组决定响应文件的</w:t>
      </w:r>
      <w:proofErr w:type="gramStart"/>
      <w:r w:rsidRPr="00CF4C7D">
        <w:rPr>
          <w:rFonts w:ascii="宋体" w:eastAsia="宋体" w:hAnsi="宋体" w:cs="Times New Roman" w:hint="eastAsia"/>
          <w:bCs/>
          <w:sz w:val="24"/>
          <w:szCs w:val="24"/>
        </w:rPr>
        <w:t>响应性只根据</w:t>
      </w:r>
      <w:proofErr w:type="gramEnd"/>
      <w:r w:rsidRPr="00CF4C7D">
        <w:rPr>
          <w:rFonts w:ascii="宋体" w:eastAsia="宋体" w:hAnsi="宋体" w:cs="Times New Roman" w:hint="eastAsia"/>
          <w:bCs/>
          <w:sz w:val="24"/>
          <w:szCs w:val="24"/>
        </w:rPr>
        <w:t>响应文件本身的内容，而不寻求外部的证据。</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27.3 如果响应文件实质上没有响应采购文件的要求，评审小组将予以拒绝，响应人不得通过修改或撤销不合要求的偏离或保留而使其响应成为实质性响应的响应。</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27.4 评审小组将对确定为实质性响应的响应文件进行进一步审核，看其是否有计算上或累加上的算术错误，修正错误的原则如下：</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（1）响应文件中开标一览表内容与响应文件中相应内容不一致的，以开标一览表为准。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（2）大写金额和小写金额不一致的，以大写金额为准。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（3）单价金额小数点或者百分比有明显错位的，以开标一览表的总价为准，并修改单价。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（4）总价金额与按单价汇总金额不一致的，以单价金额计算结果为准。</w:t>
      </w:r>
    </w:p>
    <w:p w:rsidR="00204C10" w:rsidRPr="00CF4C7D" w:rsidRDefault="00196B78">
      <w:pPr>
        <w:keepNext/>
        <w:keepLines/>
        <w:spacing w:line="360" w:lineRule="auto"/>
        <w:ind w:firstLineChars="200" w:firstLine="480"/>
        <w:jc w:val="left"/>
        <w:outlineLvl w:val="3"/>
        <w:rPr>
          <w:rFonts w:ascii="宋体" w:eastAsia="宋体" w:hAnsi="宋体" w:cs="Times New Roman"/>
          <w:bCs/>
          <w:sz w:val="24"/>
          <w:szCs w:val="24"/>
        </w:rPr>
      </w:pPr>
      <w:r w:rsidRPr="00CF4C7D">
        <w:rPr>
          <w:rFonts w:ascii="宋体" w:eastAsia="宋体" w:hAnsi="宋体" w:cs="Times New Roman" w:hint="eastAsia"/>
          <w:bCs/>
          <w:sz w:val="24"/>
          <w:szCs w:val="24"/>
        </w:rPr>
        <w:t>同时出现两种以上错误的，按照前款规定的顺序修正。</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27.5 评审小组将按上述修正错误的方法调整响应文件中的响应报价，调整后的价格应对响应人具有约束力。如果响应人不接受修正后的价格，则其响应将被拒绝，其响应保证金不予退还。</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27.6 评审小组将允许修正响应文件中不构成重大偏离的、微小的、非正规的、不一致的或不规则的地方，但这些修改不能影响任何响应人相应的名次排列。</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bookmarkStart w:id="136" w:name="_Toc16938550"/>
      <w:bookmarkStart w:id="137" w:name="_Toc513029234"/>
      <w:bookmarkStart w:id="138" w:name="_Toc20823306"/>
      <w:r w:rsidRPr="00CF4C7D">
        <w:rPr>
          <w:rFonts w:ascii="宋体" w:eastAsia="宋体" w:hAnsi="宋体" w:cs="Times New Roman" w:hint="eastAsia"/>
          <w:bCs/>
          <w:sz w:val="24"/>
          <w:szCs w:val="24"/>
        </w:rPr>
        <w:t>27.7 使用综合评分法的采购项目，提供相同品牌产品且通过资格审查、符合性审查的</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参加同一合同项下响应的，按一家响应人计算，评审后得分最高的同品牌响应人获得成交人推荐资格；评审得分相同的，由评标委员会根据采购文件规定的方式（采购文件未规定的采取随机抽取的方式）确定一个成交候选人，其他同品牌响应人不作为成交候选人。</w:t>
      </w:r>
    </w:p>
    <w:p w:rsidR="00204C10" w:rsidRPr="00CF4C7D" w:rsidRDefault="00196B78">
      <w:pPr>
        <w:keepNext/>
        <w:keepLines/>
        <w:spacing w:line="360" w:lineRule="auto"/>
        <w:ind w:firstLineChars="200" w:firstLine="480"/>
        <w:outlineLvl w:val="3"/>
        <w:rPr>
          <w:rFonts w:ascii="宋体" w:eastAsia="宋体" w:hAnsi="宋体" w:cs="Times New Roman"/>
          <w:bCs/>
          <w:sz w:val="24"/>
          <w:szCs w:val="24"/>
        </w:rPr>
      </w:pPr>
      <w:r w:rsidRPr="00CF4C7D">
        <w:rPr>
          <w:rFonts w:ascii="宋体" w:eastAsia="宋体" w:hAnsi="宋体" w:cs="Times New Roman" w:hint="eastAsia"/>
          <w:bCs/>
          <w:sz w:val="24"/>
          <w:szCs w:val="24"/>
        </w:rPr>
        <w:t>非单一产品采购项目，采购文件中将载明其中的核心产品。多家响应人提供的核心产品品牌相同的，按前两款规定处理。</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lastRenderedPageBreak/>
        <w:t>28、</w:t>
      </w:r>
      <w:bookmarkEnd w:id="136"/>
      <w:bookmarkEnd w:id="137"/>
      <w:bookmarkEnd w:id="138"/>
      <w:r w:rsidRPr="00CF4C7D">
        <w:rPr>
          <w:rFonts w:ascii="宋体" w:eastAsia="宋体" w:hAnsi="宋体" w:cs="Times New Roman" w:hint="eastAsia"/>
          <w:b/>
          <w:sz w:val="28"/>
          <w:szCs w:val="28"/>
        </w:rPr>
        <w:t>无效响应条款</w:t>
      </w:r>
      <w:proofErr w:type="gramStart"/>
      <w:r w:rsidRPr="00CF4C7D">
        <w:rPr>
          <w:rFonts w:ascii="宋体" w:eastAsia="宋体" w:hAnsi="宋体" w:cs="Times New Roman" w:hint="eastAsia"/>
          <w:b/>
          <w:sz w:val="28"/>
          <w:szCs w:val="28"/>
        </w:rPr>
        <w:t>和废标条款</w:t>
      </w:r>
      <w:proofErr w:type="gramEnd"/>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bookmarkStart w:id="139" w:name="_Toc16938551"/>
      <w:bookmarkStart w:id="140" w:name="_Toc513029235"/>
      <w:bookmarkStart w:id="141" w:name="_Toc20823307"/>
      <w:r w:rsidRPr="00CF4C7D">
        <w:rPr>
          <w:rFonts w:ascii="宋体" w:eastAsia="宋体" w:hAnsi="宋体" w:cs="Times New Roman" w:hint="eastAsia"/>
          <w:bCs/>
          <w:sz w:val="24"/>
          <w:szCs w:val="24"/>
        </w:rPr>
        <w:t>28.1 无效响应条款</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28.1.1 未按要求交纳响应保证金的。</w:t>
      </w:r>
    </w:p>
    <w:p w:rsidR="00204C10" w:rsidRPr="00CF4C7D" w:rsidRDefault="00196B78">
      <w:pPr>
        <w:keepNext/>
        <w:keepLines/>
        <w:spacing w:line="360" w:lineRule="auto"/>
        <w:ind w:firstLineChars="150" w:firstLine="360"/>
        <w:outlineLvl w:val="3"/>
        <w:rPr>
          <w:ins w:id="142" w:author="Windows User" w:date="2019-02-27T09:04:00Z"/>
          <w:rFonts w:ascii="宋体" w:eastAsia="宋体" w:hAnsi="宋体" w:cs="Times New Roman"/>
          <w:bCs/>
          <w:sz w:val="24"/>
          <w:szCs w:val="24"/>
        </w:rPr>
      </w:pPr>
      <w:r w:rsidRPr="00CF4C7D">
        <w:rPr>
          <w:rFonts w:ascii="宋体" w:eastAsia="宋体" w:hAnsi="宋体" w:cs="Times New Roman" w:hint="eastAsia"/>
          <w:bCs/>
          <w:sz w:val="24"/>
          <w:szCs w:val="24"/>
        </w:rPr>
        <w:t>28.1.2 未按照采购文件规定要求密封、签署、盖章的。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28.1.3响应人在报价时采用选择性报价的。</w:t>
      </w:r>
    </w:p>
    <w:p w:rsidR="00204C10" w:rsidRPr="00CF4C7D" w:rsidRDefault="00196B78">
      <w:pPr>
        <w:keepNext/>
        <w:keepLines/>
        <w:spacing w:line="360" w:lineRule="auto"/>
        <w:ind w:firstLineChars="150" w:firstLine="360"/>
        <w:outlineLvl w:val="3"/>
        <w:rPr>
          <w:ins w:id="143" w:author="Windows User" w:date="2019-02-27T09:04:00Z"/>
          <w:rFonts w:ascii="宋体" w:eastAsia="宋体" w:hAnsi="宋体" w:cs="Times New Roman"/>
          <w:bCs/>
          <w:sz w:val="24"/>
          <w:szCs w:val="24"/>
        </w:rPr>
      </w:pPr>
      <w:r w:rsidRPr="00CF4C7D">
        <w:rPr>
          <w:rFonts w:ascii="宋体" w:eastAsia="宋体" w:hAnsi="宋体" w:cs="Times New Roman" w:hint="eastAsia"/>
          <w:bCs/>
          <w:sz w:val="24"/>
          <w:szCs w:val="24"/>
        </w:rPr>
        <w:t>28.1.4 响应人不具备采购文件中规定资格要求的。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28.1.5 响应人的报价超过了采购预算或最高限价的。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28.1.6 未通过符合性检查的。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28.1.7 不符合采购文件中规定的其他实质性要求和条件的（本采购文件中斜体且有下划线部分为实质性要求和条件）。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28.1.8 响应人被“信用中国”网站（www.creditchina.gov.cn）列入失信被执行人或重大税收违法案件当事人名单或政府采购严重失信行为记录名单。</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28.1.9 响应文件含有采购人不能接受的附加条件的。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28.1.10 评标委员会认为响应人的报价明显低于其他通过符合性审查响应人的报价，有可能影响产品质量或者不能诚信履约的，应当要求其在评标现场合理的时间内提供书面说明，必要时提交相关证明材料；响应人不能证明其报价合理性的，评标委员会应当将其作为无效响应处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28.1.11 其他法律、法规及本采购文件规定的属无效响应的情形。</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28.2 </w:t>
      </w:r>
      <w:proofErr w:type="gramStart"/>
      <w:r w:rsidRPr="00CF4C7D">
        <w:rPr>
          <w:rFonts w:ascii="宋体" w:eastAsia="宋体" w:hAnsi="宋体" w:cs="Times New Roman" w:hint="eastAsia"/>
          <w:bCs/>
          <w:sz w:val="24"/>
          <w:szCs w:val="24"/>
        </w:rPr>
        <w:t>废标条款</w:t>
      </w:r>
      <w:proofErr w:type="gramEnd"/>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28.2.1 出现影响采购公正的违法、违规行为的。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28.2.2 因重大变故，采购任务取消的。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28.2.3 评标委员会认定采购文件存在歧义、重大缺陷导致评审工作无法进行。</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28.2.4如出现响应截止时间结束后参加响应的供应商或者在评审期间对采购文件做出实质响应的供应商不足三家情况，按医院采购相关规定执行。</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44" w:name="_Toc120614219"/>
      <w:r w:rsidRPr="00CF4C7D">
        <w:rPr>
          <w:rFonts w:ascii="Times New Roman" w:eastAsia="宋体" w:hAnsi="Times New Roman" w:cs="Times New Roman" w:hint="eastAsia"/>
          <w:b/>
          <w:bCs/>
          <w:sz w:val="32"/>
          <w:szCs w:val="32"/>
        </w:rPr>
        <w:t>六、</w:t>
      </w:r>
      <w:bookmarkEnd w:id="139"/>
      <w:bookmarkEnd w:id="140"/>
      <w:bookmarkEnd w:id="141"/>
      <w:r w:rsidRPr="00CF4C7D">
        <w:rPr>
          <w:rFonts w:ascii="Times New Roman" w:eastAsia="宋体" w:hAnsi="Times New Roman" w:cs="Times New Roman" w:hint="eastAsia"/>
          <w:b/>
          <w:bCs/>
          <w:sz w:val="32"/>
          <w:szCs w:val="32"/>
        </w:rPr>
        <w:t>定标</w:t>
      </w:r>
      <w:bookmarkEnd w:id="144"/>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45" w:name="_Toc513029238"/>
      <w:bookmarkStart w:id="146" w:name="_Toc20823310"/>
      <w:bookmarkStart w:id="147" w:name="_Toc16938554"/>
      <w:r w:rsidRPr="00CF4C7D">
        <w:rPr>
          <w:rFonts w:ascii="宋体" w:eastAsia="宋体" w:hAnsi="宋体" w:cs="Times New Roman" w:hint="eastAsia"/>
          <w:b/>
          <w:sz w:val="28"/>
          <w:szCs w:val="28"/>
        </w:rPr>
        <w:t>29、</w:t>
      </w:r>
      <w:bookmarkEnd w:id="145"/>
      <w:r w:rsidRPr="00CF4C7D">
        <w:rPr>
          <w:rFonts w:ascii="宋体" w:eastAsia="宋体" w:hAnsi="宋体" w:cs="Times New Roman" w:hint="eastAsia"/>
          <w:b/>
          <w:sz w:val="28"/>
          <w:szCs w:val="28"/>
        </w:rPr>
        <w:t>确定</w:t>
      </w:r>
      <w:bookmarkEnd w:id="146"/>
      <w:bookmarkEnd w:id="147"/>
      <w:r w:rsidRPr="00CF4C7D">
        <w:rPr>
          <w:rFonts w:ascii="宋体" w:eastAsia="宋体" w:hAnsi="宋体" w:cs="Times New Roman" w:hint="eastAsia"/>
          <w:b/>
          <w:sz w:val="28"/>
          <w:szCs w:val="28"/>
        </w:rPr>
        <w:t>成交单位</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29.1 评审小组根据本采购文件规定评分办法与评分标准，在对响应人的品牌、信誉、价格、产品性能及售后等综合因素进行综合评定情况下确定成交候选人。</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lastRenderedPageBreak/>
        <w:t>29.2 使用部门/归口管理部门代表应根据评审小组推荐的成交候选人确定成交人。</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29.3 采购中心将在“南京医科大学附属口腔医院网”发布成交公告，公告期限为1个工作日。</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 若有充分证据证明，成交人出现下列情况之一的，一经查实，将被取消成交资格：</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29.4.1 提供虚假材料谋取成交的。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29.4.2 向采购人、采购中心行贿或者提供其他不正当利益的。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29.4.3 恶意竞争，</w:t>
      </w:r>
      <w:proofErr w:type="gramStart"/>
      <w:r w:rsidRPr="00CF4C7D">
        <w:rPr>
          <w:rFonts w:ascii="宋体" w:eastAsia="宋体" w:hAnsi="宋体" w:cs="Times New Roman" w:hint="eastAsia"/>
          <w:bCs/>
          <w:sz w:val="24"/>
          <w:szCs w:val="24"/>
        </w:rPr>
        <w:t>响应总</w:t>
      </w:r>
      <w:proofErr w:type="gramEnd"/>
      <w:r w:rsidRPr="00CF4C7D">
        <w:rPr>
          <w:rFonts w:ascii="宋体" w:eastAsia="宋体" w:hAnsi="宋体" w:cs="Times New Roman" w:hint="eastAsia"/>
          <w:bCs/>
          <w:sz w:val="24"/>
          <w:szCs w:val="24"/>
        </w:rPr>
        <w:t>报价明显低于其自身合理成本且又无法提供证明的。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29.4.4 属于本文件规定的无效条件，但在评标过程中又未被评审小组发现的。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29.4.5 与采购人或者其他供应商恶意串通的。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29.4.6 采取不正当手段诋毁、排挤其他供应商的。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29.4.7 不符合法律、法规的规定的。</w:t>
      </w:r>
      <w:bookmarkStart w:id="148" w:name="_Toc200451960"/>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29.5</w:t>
      </w:r>
      <w:r w:rsidRPr="00CF4C7D">
        <w:rPr>
          <w:rFonts w:ascii="宋体" w:eastAsia="宋体" w:hAnsi="宋体" w:cs="Times New Roman"/>
          <w:bCs/>
          <w:sz w:val="24"/>
          <w:szCs w:val="24"/>
        </w:rPr>
        <w:t>有下列情形之一的，</w:t>
      </w:r>
      <w:r w:rsidRPr="00CF4C7D">
        <w:rPr>
          <w:rFonts w:ascii="宋体" w:eastAsia="宋体" w:hAnsi="宋体" w:cs="Times New Roman" w:hint="eastAsia"/>
          <w:bCs/>
          <w:sz w:val="24"/>
          <w:szCs w:val="24"/>
        </w:rPr>
        <w:t>视为响应人</w:t>
      </w:r>
      <w:r w:rsidRPr="00CF4C7D">
        <w:rPr>
          <w:rFonts w:ascii="宋体" w:eastAsia="宋体" w:hAnsi="宋体" w:cs="Times New Roman"/>
          <w:bCs/>
          <w:sz w:val="24"/>
          <w:szCs w:val="24"/>
        </w:rPr>
        <w:t>串通</w:t>
      </w:r>
      <w:r w:rsidRPr="00CF4C7D">
        <w:rPr>
          <w:rFonts w:ascii="宋体" w:eastAsia="宋体" w:hAnsi="宋体" w:cs="Times New Roman" w:hint="eastAsia"/>
          <w:bCs/>
          <w:sz w:val="24"/>
          <w:szCs w:val="24"/>
        </w:rPr>
        <w:t>响应，响应无效：</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29.5.1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人的响应文件由同一单位或者个人编制。</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29.5.2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人委托同一单位或者个人办理响应事宜。</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29.5.3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人的响应文件载明的项目管理成员或者联系人员为同一人。</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29.5.4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人的响应文件异常一致或者响应报价呈规律性差异。</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29.5.5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人的响应文件相互混装。</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29.5.6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人的响应保证金从同一单位或者个人的账户转出。</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49" w:name="_Toc120614220"/>
      <w:bookmarkStart w:id="150" w:name="_Toc513029236"/>
      <w:bookmarkStart w:id="151" w:name="_Toc20823308"/>
      <w:bookmarkStart w:id="152" w:name="_Toc16938552"/>
      <w:bookmarkEnd w:id="148"/>
      <w:r w:rsidRPr="00CF4C7D">
        <w:rPr>
          <w:rFonts w:ascii="Times New Roman" w:eastAsia="宋体" w:hAnsi="Times New Roman" w:cs="Times New Roman" w:hint="eastAsia"/>
          <w:b/>
          <w:bCs/>
          <w:sz w:val="32"/>
          <w:szCs w:val="32"/>
        </w:rPr>
        <w:t>七、授予合同</w:t>
      </w:r>
      <w:bookmarkEnd w:id="149"/>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53" w:name="_Toc20823309"/>
      <w:bookmarkStart w:id="154" w:name="_Toc513029237"/>
      <w:bookmarkStart w:id="155" w:name="_Toc16938553"/>
      <w:bookmarkEnd w:id="150"/>
      <w:bookmarkEnd w:id="151"/>
      <w:bookmarkEnd w:id="152"/>
      <w:r w:rsidRPr="00CF4C7D">
        <w:rPr>
          <w:rFonts w:ascii="宋体" w:eastAsia="宋体" w:hAnsi="宋体" w:cs="Times New Roman" w:hint="eastAsia"/>
          <w:b/>
          <w:sz w:val="28"/>
          <w:szCs w:val="28"/>
        </w:rPr>
        <w:t>30、签订合同</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30.l 成交人应按照采购文件确定的事项签订合同，且不得迟于成交人确定之日起十日内，否则响应保证金将不予退还，由此给采购人造成损失的，成交人还应承担赔偿责任。</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30.2 采购文件、成交人的响应文件及采购过程中有关澄清、承诺文件均应作为合同附件。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lastRenderedPageBreak/>
        <w:t>30.3 签订合同后，成交人不得将货物及其他相关服务进行转包。未经采购人同意，成交人也不得采用分包的形式履行合同，否则采购人有权终止合同，成交人的响应保证金将不予退还。转包或分包造成采购人损失的，成交人应承担相应赔偿责任。</w:t>
      </w:r>
    </w:p>
    <w:p w:rsidR="00204C10" w:rsidRPr="00CF4C7D" w:rsidRDefault="00196B78">
      <w:pPr>
        <w:autoSpaceDE w:val="0"/>
        <w:autoSpaceDN w:val="0"/>
        <w:adjustRightInd w:val="0"/>
        <w:snapToGrid w:val="0"/>
        <w:spacing w:line="360" w:lineRule="auto"/>
        <w:ind w:firstLine="420"/>
        <w:rPr>
          <w:rFonts w:ascii="Times New Roman" w:eastAsia="宋体" w:hAnsi="Times New Roman" w:cs="Times New Roman"/>
          <w:b/>
          <w:bCs/>
          <w:sz w:val="32"/>
          <w:szCs w:val="32"/>
        </w:rPr>
      </w:pPr>
      <w:r w:rsidRPr="00CF4C7D">
        <w:rPr>
          <w:rFonts w:ascii="Times New Roman" w:eastAsia="宋体" w:hAnsi="Times New Roman" w:cs="Times New Roman" w:hint="eastAsia"/>
          <w:b/>
          <w:bCs/>
          <w:sz w:val="32"/>
          <w:szCs w:val="32"/>
        </w:rPr>
        <w:t>八、询问、质疑、投诉</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31、询问</w:t>
      </w:r>
    </w:p>
    <w:p w:rsidR="00204C10" w:rsidRPr="00CF4C7D" w:rsidRDefault="00196B78">
      <w:pPr>
        <w:autoSpaceDE w:val="0"/>
        <w:autoSpaceDN w:val="0"/>
        <w:adjustRightInd w:val="0"/>
        <w:snapToGrid w:val="0"/>
        <w:spacing w:line="360" w:lineRule="auto"/>
        <w:ind w:firstLine="420"/>
        <w:rPr>
          <w:b/>
          <w:bCs/>
          <w:sz w:val="24"/>
          <w:lang w:val="zh-CN"/>
        </w:rPr>
      </w:pPr>
      <w:r w:rsidRPr="00CF4C7D">
        <w:rPr>
          <w:rFonts w:cs="宋体" w:hint="eastAsia"/>
          <w:sz w:val="24"/>
          <w:lang w:val="zh-CN"/>
        </w:rPr>
        <w:t>供应商对采购活动事项有疑问的，可以向采购中心提出询问，采购中心将在两个工作日内</w:t>
      </w:r>
      <w:proofErr w:type="gramStart"/>
      <w:r w:rsidRPr="00CF4C7D">
        <w:rPr>
          <w:rFonts w:cs="宋体" w:hint="eastAsia"/>
          <w:sz w:val="24"/>
          <w:lang w:val="zh-CN"/>
        </w:rPr>
        <w:t>作出</w:t>
      </w:r>
      <w:proofErr w:type="gramEnd"/>
      <w:r w:rsidRPr="00CF4C7D">
        <w:rPr>
          <w:rFonts w:cs="宋体" w:hint="eastAsia"/>
          <w:sz w:val="24"/>
          <w:lang w:val="zh-CN"/>
        </w:rPr>
        <w:t>答复，但答复的内容不涉及商业秘密</w:t>
      </w:r>
      <w:r w:rsidRPr="00CF4C7D">
        <w:rPr>
          <w:rFonts w:cs="宋体" w:hint="eastAsia"/>
          <w:b/>
          <w:bCs/>
          <w:sz w:val="24"/>
          <w:lang w:val="zh-CN"/>
        </w:rPr>
        <w:t>。</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32、质疑</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32</w:t>
      </w:r>
      <w:r w:rsidRPr="00CF4C7D">
        <w:rPr>
          <w:rFonts w:cs="宋体"/>
          <w:sz w:val="24"/>
          <w:lang w:val="zh-CN"/>
        </w:rPr>
        <w:t xml:space="preserve">.1 </w:t>
      </w:r>
      <w:r w:rsidRPr="00CF4C7D">
        <w:rPr>
          <w:rFonts w:cs="宋体" w:hint="eastAsia"/>
          <w:sz w:val="24"/>
          <w:lang w:val="zh-CN"/>
        </w:rPr>
        <w:t>供应商认为采购文件、采购过程和成交结果使自己的合法权益受到损害的，可以在规定时间内，将质疑文件原件送达</w:t>
      </w:r>
      <w:r w:rsidRPr="00CF4C7D">
        <w:rPr>
          <w:rFonts w:cs="宋体" w:hint="eastAsia"/>
          <w:bCs/>
          <w:sz w:val="24"/>
          <w:lang w:val="zh-CN"/>
        </w:rPr>
        <w:t>审计办公室。</w:t>
      </w:r>
    </w:p>
    <w:p w:rsidR="00204C10" w:rsidRPr="00CF4C7D" w:rsidRDefault="00196B78">
      <w:pPr>
        <w:autoSpaceDE w:val="0"/>
        <w:autoSpaceDN w:val="0"/>
        <w:adjustRightInd w:val="0"/>
        <w:snapToGrid w:val="0"/>
        <w:spacing w:line="360" w:lineRule="auto"/>
        <w:ind w:firstLineChars="200" w:firstLine="480"/>
        <w:rPr>
          <w:snapToGrid w:val="0"/>
          <w:sz w:val="24"/>
        </w:rPr>
      </w:pPr>
      <w:r w:rsidRPr="00CF4C7D">
        <w:rPr>
          <w:rFonts w:cs="宋体" w:hint="eastAsia"/>
          <w:sz w:val="24"/>
          <w:lang w:val="zh-CN"/>
        </w:rPr>
        <w:t>32</w:t>
      </w:r>
      <w:r w:rsidRPr="00CF4C7D">
        <w:rPr>
          <w:rFonts w:cs="宋体"/>
          <w:sz w:val="24"/>
          <w:lang w:val="zh-CN"/>
        </w:rPr>
        <w:t xml:space="preserve">.2 </w:t>
      </w:r>
      <w:r w:rsidRPr="00CF4C7D">
        <w:rPr>
          <w:rFonts w:cs="宋体" w:hint="eastAsia"/>
          <w:sz w:val="24"/>
          <w:lang w:val="zh-CN"/>
        </w:rPr>
        <w:t>质疑文件应包括以下主要内容，并</w:t>
      </w:r>
      <w:r w:rsidRPr="00CF4C7D">
        <w:rPr>
          <w:rFonts w:cs="宋体" w:hint="eastAsia"/>
          <w:sz w:val="24"/>
        </w:rPr>
        <w:t>按照“谁主张、谁举证”的原则，附上相关证明材料。否则，不予受理：</w:t>
      </w:r>
    </w:p>
    <w:p w:rsidR="00204C10" w:rsidRPr="00CF4C7D" w:rsidRDefault="00196B78">
      <w:pPr>
        <w:autoSpaceDE w:val="0"/>
        <w:autoSpaceDN w:val="0"/>
        <w:adjustRightInd w:val="0"/>
        <w:snapToGrid w:val="0"/>
        <w:spacing w:line="360" w:lineRule="auto"/>
        <w:ind w:leftChars="200" w:left="420"/>
        <w:rPr>
          <w:sz w:val="24"/>
          <w:lang w:val="zh-CN"/>
        </w:rPr>
      </w:pPr>
      <w:r w:rsidRPr="00CF4C7D">
        <w:rPr>
          <w:rFonts w:cs="宋体" w:hint="eastAsia"/>
          <w:sz w:val="24"/>
        </w:rPr>
        <w:t>（</w:t>
      </w:r>
      <w:r w:rsidRPr="00CF4C7D">
        <w:rPr>
          <w:rFonts w:cs="宋体"/>
          <w:sz w:val="24"/>
        </w:rPr>
        <w:t>1</w:t>
      </w:r>
      <w:r w:rsidRPr="00CF4C7D">
        <w:rPr>
          <w:rFonts w:cs="宋体" w:hint="eastAsia"/>
          <w:sz w:val="24"/>
        </w:rPr>
        <w:t>）质疑项目名称、项目编号、包号、采购公告发布时间、采购评审时间；</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2</w:t>
      </w:r>
      <w:r w:rsidRPr="00CF4C7D">
        <w:rPr>
          <w:rFonts w:cs="宋体" w:hint="eastAsia"/>
          <w:sz w:val="24"/>
          <w:lang w:val="zh-CN"/>
        </w:rPr>
        <w:t>）提起质疑的日期、具体的质疑事项及事实根据（具体条款）；</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3</w:t>
      </w:r>
      <w:r w:rsidRPr="00CF4C7D">
        <w:rPr>
          <w:rFonts w:cs="宋体" w:hint="eastAsia"/>
          <w:sz w:val="24"/>
          <w:lang w:val="zh-CN"/>
        </w:rPr>
        <w:t>）认为自己合法权益受到损害或可能受到损害的相关证据材料。</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4</w:t>
      </w:r>
      <w:r w:rsidRPr="00CF4C7D">
        <w:rPr>
          <w:rFonts w:cs="宋体" w:hint="eastAsia"/>
          <w:sz w:val="24"/>
          <w:lang w:val="zh-CN"/>
        </w:rPr>
        <w:t>）质疑供应商名称、地址、邮编、联系人、联系电话</w:t>
      </w:r>
      <w:r w:rsidRPr="00CF4C7D">
        <w:rPr>
          <w:rFonts w:cs="宋体" w:hint="eastAsia"/>
          <w:sz w:val="24"/>
        </w:rPr>
        <w:t>（包括座机、手机、传真号码等）</w:t>
      </w:r>
      <w:r w:rsidRPr="00CF4C7D">
        <w:rPr>
          <w:rFonts w:cs="宋体" w:hint="eastAsia"/>
          <w:sz w:val="24"/>
          <w:lang w:val="zh-CN"/>
        </w:rPr>
        <w:t>；</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5</w:t>
      </w:r>
      <w:r w:rsidRPr="00CF4C7D">
        <w:rPr>
          <w:rFonts w:cs="宋体" w:hint="eastAsia"/>
          <w:sz w:val="24"/>
          <w:lang w:val="zh-CN"/>
        </w:rPr>
        <w:t>）质疑</w:t>
      </w:r>
      <w:proofErr w:type="gramStart"/>
      <w:r w:rsidRPr="00CF4C7D">
        <w:rPr>
          <w:rFonts w:cs="宋体" w:hint="eastAsia"/>
          <w:sz w:val="24"/>
          <w:lang w:val="zh-CN"/>
        </w:rPr>
        <w:t>函应当</w:t>
      </w:r>
      <w:proofErr w:type="gramEnd"/>
      <w:r w:rsidRPr="00CF4C7D">
        <w:rPr>
          <w:rFonts w:cs="宋体" w:hint="eastAsia"/>
          <w:sz w:val="24"/>
          <w:lang w:val="zh-CN"/>
        </w:rPr>
        <w:t>署名，质疑人为自然人的，应当由本人签字并</w:t>
      </w:r>
      <w:proofErr w:type="gramStart"/>
      <w:r w:rsidRPr="00CF4C7D">
        <w:rPr>
          <w:rFonts w:cs="宋体" w:hint="eastAsia"/>
          <w:sz w:val="24"/>
          <w:lang w:val="zh-CN"/>
        </w:rPr>
        <w:t>附有效</w:t>
      </w:r>
      <w:proofErr w:type="gramEnd"/>
      <w:r w:rsidRPr="00CF4C7D">
        <w:rPr>
          <w:rFonts w:cs="宋体" w:hint="eastAsia"/>
          <w:sz w:val="24"/>
          <w:lang w:val="zh-CN"/>
        </w:rPr>
        <w:t>身份证明；质疑人为法人或其他组织的，应当由法定代表人签字并加盖单位公章。</w:t>
      </w:r>
    </w:p>
    <w:p w:rsidR="00204C10" w:rsidRPr="00CF4C7D" w:rsidRDefault="00196B78">
      <w:pPr>
        <w:adjustRightInd w:val="0"/>
        <w:snapToGrid w:val="0"/>
        <w:spacing w:line="360" w:lineRule="auto"/>
        <w:ind w:firstLineChars="200" w:firstLine="480"/>
        <w:rPr>
          <w:sz w:val="24"/>
        </w:rPr>
      </w:pPr>
      <w:r w:rsidRPr="00CF4C7D">
        <w:rPr>
          <w:rFonts w:cs="宋体" w:hint="eastAsia"/>
          <w:sz w:val="24"/>
          <w:lang w:val="zh-CN"/>
        </w:rPr>
        <w:t>32</w:t>
      </w:r>
      <w:r w:rsidRPr="00CF4C7D">
        <w:rPr>
          <w:rFonts w:cs="宋体"/>
          <w:sz w:val="24"/>
          <w:lang w:val="zh-CN"/>
        </w:rPr>
        <w:t xml:space="preserve">.3 </w:t>
      </w:r>
      <w:r w:rsidRPr="00CF4C7D">
        <w:rPr>
          <w:rFonts w:cs="宋体" w:hint="eastAsia"/>
          <w:sz w:val="24"/>
          <w:lang w:val="zh-CN"/>
        </w:rPr>
        <w:t>质疑</w:t>
      </w:r>
      <w:r w:rsidRPr="00CF4C7D">
        <w:rPr>
          <w:rFonts w:cs="宋体" w:hint="eastAsia"/>
          <w:sz w:val="24"/>
        </w:rPr>
        <w:t>供应商是指直接参加本项目采购活动的供应商；对采购文件提出质疑的，应</w:t>
      </w:r>
      <w:proofErr w:type="gramStart"/>
      <w:r w:rsidRPr="00CF4C7D">
        <w:rPr>
          <w:rFonts w:cs="宋体" w:hint="eastAsia"/>
          <w:sz w:val="24"/>
        </w:rPr>
        <w:t>自供应</w:t>
      </w:r>
      <w:proofErr w:type="gramEnd"/>
      <w:r w:rsidRPr="00CF4C7D">
        <w:rPr>
          <w:rFonts w:cs="宋体" w:hint="eastAsia"/>
          <w:sz w:val="24"/>
        </w:rPr>
        <w:t>商获得采购文件之日起计算，且应当在提交响应文件截止之日前提出；对采购过程提出质疑的，自采购程序环节结束之日起计算，</w:t>
      </w:r>
      <w:r w:rsidRPr="00CF4C7D">
        <w:rPr>
          <w:rFonts w:cs="宋体" w:hint="eastAsia"/>
          <w:b/>
          <w:sz w:val="24"/>
        </w:rPr>
        <w:t>七个工作日内</w:t>
      </w:r>
      <w:r w:rsidRPr="00CF4C7D">
        <w:rPr>
          <w:rFonts w:cs="宋体" w:hint="eastAsia"/>
          <w:sz w:val="24"/>
        </w:rPr>
        <w:t>提出；对采购结果提出质疑的，自采购结果公告之日起计算，</w:t>
      </w:r>
      <w:r w:rsidRPr="00CF4C7D">
        <w:rPr>
          <w:rFonts w:cs="宋体" w:hint="eastAsia"/>
          <w:b/>
          <w:sz w:val="24"/>
        </w:rPr>
        <w:t>七个工作日内</w:t>
      </w:r>
      <w:r w:rsidRPr="00CF4C7D">
        <w:rPr>
          <w:rFonts w:cs="宋体" w:hint="eastAsia"/>
          <w:sz w:val="24"/>
        </w:rPr>
        <w:t>提出。</w:t>
      </w:r>
    </w:p>
    <w:p w:rsidR="00204C10" w:rsidRPr="00CF4C7D" w:rsidRDefault="00196B78">
      <w:pPr>
        <w:autoSpaceDE w:val="0"/>
        <w:autoSpaceDN w:val="0"/>
        <w:adjustRightInd w:val="0"/>
        <w:snapToGrid w:val="0"/>
        <w:spacing w:line="360" w:lineRule="auto"/>
        <w:ind w:firstLine="420"/>
        <w:rPr>
          <w:rFonts w:cs="宋体"/>
          <w:sz w:val="24"/>
          <w:lang w:val="zh-CN"/>
        </w:rPr>
      </w:pPr>
      <w:r w:rsidRPr="00CF4C7D">
        <w:rPr>
          <w:rFonts w:cs="宋体" w:hint="eastAsia"/>
          <w:sz w:val="24"/>
          <w:lang w:val="zh-CN"/>
        </w:rPr>
        <w:t>32</w:t>
      </w:r>
      <w:r w:rsidRPr="00CF4C7D">
        <w:rPr>
          <w:rFonts w:cs="宋体"/>
          <w:sz w:val="24"/>
          <w:lang w:val="zh-CN"/>
        </w:rPr>
        <w:t>.</w:t>
      </w:r>
      <w:r w:rsidRPr="00CF4C7D">
        <w:rPr>
          <w:rFonts w:cs="宋体" w:hint="eastAsia"/>
          <w:sz w:val="24"/>
          <w:lang w:val="zh-CN"/>
        </w:rPr>
        <w:t>4</w:t>
      </w:r>
      <w:r w:rsidRPr="00CF4C7D">
        <w:rPr>
          <w:rFonts w:cs="宋体"/>
          <w:sz w:val="24"/>
          <w:lang w:val="zh-CN"/>
        </w:rPr>
        <w:t xml:space="preserve"> </w:t>
      </w:r>
      <w:r w:rsidRPr="00CF4C7D">
        <w:rPr>
          <w:rFonts w:cs="宋体" w:hint="eastAsia"/>
          <w:sz w:val="24"/>
          <w:lang w:val="zh-CN"/>
        </w:rPr>
        <w:t>质疑人质疑时，应当提交</w:t>
      </w:r>
      <w:proofErr w:type="gramStart"/>
      <w:r w:rsidRPr="00CF4C7D">
        <w:rPr>
          <w:rFonts w:cs="宋体" w:hint="eastAsia"/>
          <w:sz w:val="24"/>
          <w:lang w:val="zh-CN"/>
        </w:rPr>
        <w:t>质疑书</w:t>
      </w:r>
      <w:proofErr w:type="gramEnd"/>
      <w:r w:rsidRPr="00CF4C7D">
        <w:rPr>
          <w:rFonts w:cs="宋体" w:hint="eastAsia"/>
          <w:sz w:val="24"/>
          <w:lang w:val="zh-CN"/>
        </w:rPr>
        <w:t>和相关证明材料。</w:t>
      </w:r>
      <w:proofErr w:type="gramStart"/>
      <w:r w:rsidRPr="00CF4C7D">
        <w:rPr>
          <w:rFonts w:cs="宋体" w:hint="eastAsia"/>
          <w:sz w:val="24"/>
          <w:lang w:val="zh-CN"/>
        </w:rPr>
        <w:t>质疑书</w:t>
      </w:r>
      <w:proofErr w:type="gramEnd"/>
      <w:r w:rsidRPr="00CF4C7D">
        <w:rPr>
          <w:rFonts w:cs="宋体" w:hint="eastAsia"/>
          <w:sz w:val="24"/>
          <w:lang w:val="zh-CN"/>
        </w:rPr>
        <w:t>应当由主要负责人签字并加盖公章。</w:t>
      </w:r>
      <w:proofErr w:type="gramStart"/>
      <w:r w:rsidRPr="00CF4C7D">
        <w:rPr>
          <w:rFonts w:cs="宋体" w:hint="eastAsia"/>
          <w:sz w:val="24"/>
          <w:lang w:val="zh-CN"/>
        </w:rPr>
        <w:t>质疑书</w:t>
      </w:r>
      <w:proofErr w:type="gramEnd"/>
      <w:r w:rsidRPr="00CF4C7D">
        <w:rPr>
          <w:rFonts w:cs="宋体" w:hint="eastAsia"/>
          <w:sz w:val="24"/>
          <w:lang w:val="zh-CN"/>
        </w:rPr>
        <w:t>应当现场提交至</w:t>
      </w:r>
      <w:r w:rsidRPr="00CF4C7D">
        <w:rPr>
          <w:rFonts w:cs="宋体" w:hint="eastAsia"/>
          <w:sz w:val="24"/>
        </w:rPr>
        <w:t>采购人</w:t>
      </w:r>
      <w:r w:rsidRPr="00CF4C7D">
        <w:rPr>
          <w:rFonts w:cs="宋体" w:hint="eastAsia"/>
          <w:sz w:val="24"/>
          <w:lang w:val="zh-CN"/>
        </w:rPr>
        <w:t>联系人处，提交时应出示有效身份证明。未按上述要求提交</w:t>
      </w:r>
      <w:proofErr w:type="gramStart"/>
      <w:r w:rsidRPr="00CF4C7D">
        <w:rPr>
          <w:rFonts w:cs="宋体" w:hint="eastAsia"/>
          <w:sz w:val="24"/>
          <w:lang w:val="zh-CN"/>
        </w:rPr>
        <w:t>质疑书</w:t>
      </w:r>
      <w:proofErr w:type="gramEnd"/>
      <w:r w:rsidRPr="00CF4C7D">
        <w:rPr>
          <w:rFonts w:cs="宋体" w:hint="eastAsia"/>
          <w:sz w:val="24"/>
          <w:lang w:val="zh-CN"/>
        </w:rPr>
        <w:t>的，质疑不予受理。</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33、投诉</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33</w:t>
      </w:r>
      <w:r w:rsidRPr="00CF4C7D">
        <w:rPr>
          <w:rFonts w:cs="宋体"/>
          <w:sz w:val="24"/>
          <w:lang w:val="zh-CN"/>
        </w:rPr>
        <w:t xml:space="preserve">.1 </w:t>
      </w:r>
      <w:r w:rsidRPr="00CF4C7D">
        <w:rPr>
          <w:rFonts w:cs="宋体" w:hint="eastAsia"/>
          <w:sz w:val="24"/>
          <w:lang w:val="zh-CN"/>
        </w:rPr>
        <w:t>质疑供应商对质疑答复不满意，或未在规定的时间内</w:t>
      </w:r>
      <w:proofErr w:type="gramStart"/>
      <w:r w:rsidRPr="00CF4C7D">
        <w:rPr>
          <w:rFonts w:cs="宋体" w:hint="eastAsia"/>
          <w:sz w:val="24"/>
          <w:lang w:val="zh-CN"/>
        </w:rPr>
        <w:t>作出</w:t>
      </w:r>
      <w:proofErr w:type="gramEnd"/>
      <w:r w:rsidRPr="00CF4C7D">
        <w:rPr>
          <w:rFonts w:cs="宋体" w:hint="eastAsia"/>
          <w:sz w:val="24"/>
          <w:lang w:val="zh-CN"/>
        </w:rPr>
        <w:t>答复的，可以在答复</w:t>
      </w:r>
      <w:r w:rsidRPr="00CF4C7D">
        <w:rPr>
          <w:rFonts w:cs="宋体" w:hint="eastAsia"/>
          <w:sz w:val="24"/>
          <w:lang w:val="zh-CN"/>
        </w:rPr>
        <w:lastRenderedPageBreak/>
        <w:t>期满后</w:t>
      </w:r>
      <w:r w:rsidRPr="00CF4C7D">
        <w:rPr>
          <w:rFonts w:cs="宋体" w:hint="eastAsia"/>
          <w:b/>
          <w:bCs/>
          <w:sz w:val="24"/>
          <w:lang w:val="zh-CN"/>
        </w:rPr>
        <w:t>七个工作日内</w:t>
      </w:r>
      <w:r w:rsidRPr="00CF4C7D">
        <w:rPr>
          <w:rFonts w:cs="宋体" w:hint="eastAsia"/>
          <w:sz w:val="24"/>
          <w:lang w:val="zh-CN"/>
        </w:rPr>
        <w:t>向我院监察部门投诉。</w:t>
      </w:r>
    </w:p>
    <w:p w:rsidR="00204C10" w:rsidRPr="00CF4C7D" w:rsidRDefault="00204C10">
      <w:pPr>
        <w:autoSpaceDE w:val="0"/>
        <w:autoSpaceDN w:val="0"/>
        <w:adjustRightInd w:val="0"/>
        <w:snapToGrid w:val="0"/>
        <w:spacing w:line="360" w:lineRule="auto"/>
        <w:ind w:firstLine="420"/>
        <w:rPr>
          <w:rFonts w:cs="宋体"/>
          <w:sz w:val="24"/>
          <w:lang w:val="zh-CN"/>
        </w:rPr>
      </w:pPr>
    </w:p>
    <w:p w:rsidR="00204C10" w:rsidRPr="00CF4C7D" w:rsidRDefault="00204C10">
      <w:pPr>
        <w:keepNext/>
        <w:keepLines/>
        <w:spacing w:line="360" w:lineRule="auto"/>
        <w:ind w:firstLineChars="150" w:firstLine="360"/>
        <w:outlineLvl w:val="3"/>
        <w:rPr>
          <w:rFonts w:ascii="宋体" w:eastAsia="宋体" w:hAnsi="宋体" w:cs="Times New Roman"/>
          <w:bCs/>
          <w:sz w:val="24"/>
          <w:szCs w:val="24"/>
        </w:rPr>
      </w:pPr>
    </w:p>
    <w:bookmarkEnd w:id="153"/>
    <w:bookmarkEnd w:id="154"/>
    <w:bookmarkEnd w:id="155"/>
    <w:p w:rsidR="00204C10" w:rsidRPr="00CF4C7D" w:rsidRDefault="00196B78">
      <w:pPr>
        <w:keepNext/>
        <w:jc w:val="center"/>
        <w:outlineLvl w:val="0"/>
        <w:rPr>
          <w:rFonts w:ascii="黑体" w:eastAsia="黑体" w:hAnsi="Times New Roman" w:cs="Times New Roman"/>
          <w:bCs/>
          <w:sz w:val="44"/>
          <w:szCs w:val="28"/>
        </w:rPr>
      </w:pPr>
      <w:r w:rsidRPr="00CF4C7D">
        <w:rPr>
          <w:rFonts w:ascii="黑体" w:eastAsia="黑体" w:hAnsi="Times New Roman" w:cs="Times New Roman"/>
          <w:bCs/>
          <w:sz w:val="44"/>
          <w:szCs w:val="28"/>
        </w:rPr>
        <w:br w:type="page"/>
      </w:r>
      <w:bookmarkEnd w:id="6"/>
      <w:bookmarkEnd w:id="7"/>
      <w:bookmarkEnd w:id="8"/>
      <w:bookmarkEnd w:id="9"/>
      <w:r w:rsidRPr="00CF4C7D">
        <w:rPr>
          <w:rFonts w:ascii="黑体" w:eastAsia="黑体" w:hAnsi="Times New Roman" w:cs="Times New Roman" w:hint="eastAsia"/>
          <w:bCs/>
          <w:sz w:val="44"/>
          <w:szCs w:val="28"/>
        </w:rPr>
        <w:lastRenderedPageBreak/>
        <w:t>第三章  合同条款及格式</w:t>
      </w:r>
    </w:p>
    <w:p w:rsidR="00204C10" w:rsidRPr="00CF4C7D" w:rsidRDefault="00196B78">
      <w:pPr>
        <w:spacing w:line="500" w:lineRule="exact"/>
        <w:ind w:firstLineChars="200" w:firstLine="480"/>
        <w:rPr>
          <w:rFonts w:ascii="宋体" w:eastAsia="宋体" w:hAnsi="宋体" w:cs="Times New Roman"/>
          <w:bCs/>
          <w:sz w:val="24"/>
          <w:szCs w:val="21"/>
        </w:rPr>
      </w:pPr>
      <w:bookmarkStart w:id="156" w:name="_Toc20823315"/>
      <w:bookmarkStart w:id="157" w:name="_Toc16938559"/>
      <w:bookmarkStart w:id="158" w:name="_Toc513029243"/>
      <w:r w:rsidRPr="00CF4C7D">
        <w:rPr>
          <w:rFonts w:ascii="宋体" w:eastAsia="宋体" w:hAnsi="宋体" w:cs="Times New Roman" w:hint="eastAsia"/>
          <w:bCs/>
          <w:sz w:val="24"/>
          <w:szCs w:val="21"/>
        </w:rPr>
        <w:t>以下为成交后</w:t>
      </w:r>
      <w:proofErr w:type="gramStart"/>
      <w:r w:rsidRPr="00CF4C7D">
        <w:rPr>
          <w:rFonts w:ascii="宋体" w:eastAsia="宋体" w:hAnsi="宋体" w:cs="Times New Roman" w:hint="eastAsia"/>
          <w:bCs/>
          <w:sz w:val="24"/>
          <w:szCs w:val="21"/>
        </w:rPr>
        <w:t>签定</w:t>
      </w:r>
      <w:proofErr w:type="gramEnd"/>
      <w:r w:rsidRPr="00CF4C7D">
        <w:rPr>
          <w:rFonts w:ascii="宋体" w:eastAsia="宋体" w:hAnsi="宋体" w:cs="Times New Roman" w:hint="eastAsia"/>
          <w:bCs/>
          <w:sz w:val="24"/>
          <w:szCs w:val="21"/>
        </w:rPr>
        <w:t>本项目合同的通用条款，成交人不得提出实质性的修改，关于专用条款将由采购人与成交人结合本项目具体情况协商后签订。</w:t>
      </w:r>
    </w:p>
    <w:bookmarkEnd w:id="156"/>
    <w:bookmarkEnd w:id="157"/>
    <w:bookmarkEnd w:id="158"/>
    <w:p w:rsidR="00204C10" w:rsidRPr="00CF4C7D" w:rsidRDefault="00204C10"/>
    <w:p w:rsidR="00204C10" w:rsidRPr="00CF4C7D" w:rsidRDefault="00204C10"/>
    <w:p w:rsidR="00204C10" w:rsidRPr="00CF4C7D" w:rsidRDefault="00196B78">
      <w:pPr>
        <w:pStyle w:val="afff5"/>
      </w:pPr>
      <w:r w:rsidRPr="00CF4C7D">
        <w:rPr>
          <w:rFonts w:hint="eastAsia"/>
        </w:rPr>
        <w:t>建设工程施工合同</w:t>
      </w:r>
    </w:p>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tbl>
      <w:tblPr>
        <w:tblW w:w="0" w:type="auto"/>
        <w:jc w:val="center"/>
        <w:tblLook w:val="04A0" w:firstRow="1" w:lastRow="0" w:firstColumn="1" w:lastColumn="0" w:noHBand="0" w:noVBand="1"/>
      </w:tblPr>
      <w:tblGrid>
        <w:gridCol w:w="5103"/>
        <w:gridCol w:w="1560"/>
      </w:tblGrid>
      <w:tr w:rsidR="00204C10" w:rsidRPr="00CF4C7D">
        <w:trPr>
          <w:trHeight w:val="510"/>
          <w:jc w:val="center"/>
        </w:trPr>
        <w:tc>
          <w:tcPr>
            <w:tcW w:w="5103" w:type="dxa"/>
            <w:vAlign w:val="center"/>
          </w:tcPr>
          <w:p w:rsidR="00204C10" w:rsidRPr="00CF4C7D" w:rsidRDefault="00196B78">
            <w:pPr>
              <w:pStyle w:val="afff6"/>
            </w:pPr>
            <w:r w:rsidRPr="00CF4C7D">
              <w:rPr>
                <w:rFonts w:hint="eastAsia"/>
              </w:rPr>
              <w:t>住房和城乡建设部</w:t>
            </w:r>
          </w:p>
        </w:tc>
        <w:tc>
          <w:tcPr>
            <w:tcW w:w="1560" w:type="dxa"/>
            <w:vMerge w:val="restart"/>
            <w:vAlign w:val="center"/>
          </w:tcPr>
          <w:p w:rsidR="00204C10" w:rsidRPr="00CF4C7D" w:rsidRDefault="00196B78">
            <w:pPr>
              <w:pStyle w:val="afff6"/>
              <w:jc w:val="center"/>
            </w:pPr>
            <w:r w:rsidRPr="00CF4C7D">
              <w:rPr>
                <w:rFonts w:hint="eastAsia"/>
              </w:rPr>
              <w:t>制定</w:t>
            </w:r>
          </w:p>
        </w:tc>
      </w:tr>
      <w:tr w:rsidR="00204C10" w:rsidRPr="00CF4C7D">
        <w:trPr>
          <w:trHeight w:val="510"/>
          <w:jc w:val="center"/>
        </w:trPr>
        <w:tc>
          <w:tcPr>
            <w:tcW w:w="5103" w:type="dxa"/>
            <w:vAlign w:val="center"/>
          </w:tcPr>
          <w:p w:rsidR="00204C10" w:rsidRPr="00CF4C7D" w:rsidRDefault="00196B78">
            <w:pPr>
              <w:pStyle w:val="afff6"/>
            </w:pPr>
            <w:r w:rsidRPr="00CF4C7D">
              <w:rPr>
                <w:rFonts w:hint="eastAsia"/>
              </w:rPr>
              <w:t>国家工商行政管理总局</w:t>
            </w:r>
          </w:p>
        </w:tc>
        <w:tc>
          <w:tcPr>
            <w:tcW w:w="0" w:type="auto"/>
            <w:vMerge/>
            <w:vAlign w:val="center"/>
          </w:tcPr>
          <w:p w:rsidR="00204C10" w:rsidRPr="00CF4C7D" w:rsidRDefault="00204C10">
            <w:pPr>
              <w:widowControl/>
              <w:jc w:val="left"/>
              <w:rPr>
                <w:rFonts w:ascii="Times New Roman" w:eastAsia="宋体" w:hAnsi="Times New Roman"/>
                <w:b/>
                <w:sz w:val="32"/>
              </w:rPr>
            </w:pPr>
          </w:p>
        </w:tc>
      </w:tr>
    </w:tbl>
    <w:p w:rsidR="00204C10" w:rsidRPr="00CF4C7D" w:rsidRDefault="00204C10"/>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1b"/>
      </w:pPr>
      <w:r w:rsidRPr="00CF4C7D">
        <w:rPr>
          <w:rFonts w:hint="eastAsia"/>
        </w:rPr>
        <w:lastRenderedPageBreak/>
        <w:t>第一部分</w:t>
      </w:r>
      <w:r w:rsidRPr="00CF4C7D">
        <w:t xml:space="preserve">  </w:t>
      </w:r>
      <w:r w:rsidRPr="00CF4C7D">
        <w:rPr>
          <w:rFonts w:hint="eastAsia"/>
        </w:rPr>
        <w:t>合同协议书</w:t>
      </w:r>
    </w:p>
    <w:p w:rsidR="00204C10" w:rsidRPr="00CF4C7D" w:rsidRDefault="00196B78">
      <w:pPr>
        <w:pStyle w:val="A2"/>
        <w:ind w:firstLine="420"/>
      </w:pPr>
      <w:r w:rsidRPr="00CF4C7D">
        <w:rPr>
          <w:rFonts w:hint="eastAsia"/>
        </w:rPr>
        <w:t>发包人（全称）：</w:t>
      </w:r>
      <w:r w:rsidRPr="00CF4C7D">
        <w:rPr>
          <w:u w:val="single"/>
        </w:rPr>
        <w:t xml:space="preserve">    </w:t>
      </w:r>
      <w:r w:rsidRPr="00CF4C7D">
        <w:rPr>
          <w:rFonts w:hint="eastAsia"/>
          <w:u w:val="single"/>
        </w:rPr>
        <w:t>南京医科大学附属口腔医院</w:t>
      </w:r>
      <w:r w:rsidRPr="00CF4C7D">
        <w:rPr>
          <w:u w:val="single"/>
        </w:rPr>
        <w:t xml:space="preserve">            </w:t>
      </w:r>
    </w:p>
    <w:p w:rsidR="00204C10" w:rsidRPr="00CF4C7D" w:rsidRDefault="00196B78">
      <w:pPr>
        <w:pStyle w:val="A2"/>
        <w:ind w:firstLine="420"/>
      </w:pPr>
      <w:r w:rsidRPr="00CF4C7D">
        <w:rPr>
          <w:rFonts w:hint="eastAsia"/>
        </w:rPr>
        <w:t>承包人（全称）：</w:t>
      </w:r>
      <w:r w:rsidRPr="00CF4C7D">
        <w:rPr>
          <w:u w:val="single"/>
        </w:rPr>
        <w:t xml:space="preserve">                                        </w:t>
      </w:r>
    </w:p>
    <w:p w:rsidR="00204C10" w:rsidRPr="00CF4C7D" w:rsidRDefault="00196B78">
      <w:pPr>
        <w:pStyle w:val="A2"/>
        <w:ind w:firstLine="420"/>
      </w:pPr>
      <w:r w:rsidRPr="00CF4C7D">
        <w:rPr>
          <w:rFonts w:hint="eastAsia"/>
        </w:rPr>
        <w:t>根据《中华人民共和国民法典》《中华人民共和国建筑法》及有关法律规定，遵循平等、自愿、公平和诚实信用的原则，双方就</w:t>
      </w:r>
      <w:r w:rsidRPr="00CF4C7D">
        <w:rPr>
          <w:u w:val="single"/>
        </w:rPr>
        <w:t xml:space="preserve">  </w:t>
      </w:r>
      <w:r w:rsidRPr="00CF4C7D">
        <w:rPr>
          <w:rFonts w:hint="eastAsia"/>
          <w:u w:val="single"/>
        </w:rPr>
        <w:t>南京医科大学附属口腔医院锅炉房拆除工程项目</w:t>
      </w:r>
      <w:r w:rsidRPr="00CF4C7D">
        <w:rPr>
          <w:u w:val="single"/>
        </w:rPr>
        <w:t xml:space="preserve">   </w:t>
      </w:r>
      <w:r w:rsidRPr="00CF4C7D">
        <w:rPr>
          <w:rFonts w:hint="eastAsia"/>
        </w:rPr>
        <w:t>施工及有关事项，签订本协议。</w:t>
      </w:r>
    </w:p>
    <w:p w:rsidR="00204C10" w:rsidRPr="00CF4C7D" w:rsidRDefault="00196B78">
      <w:pPr>
        <w:pStyle w:val="27"/>
        <w:ind w:firstLine="480"/>
      </w:pPr>
      <w:r w:rsidRPr="00CF4C7D">
        <w:rPr>
          <w:rFonts w:hint="eastAsia"/>
        </w:rPr>
        <w:t>一、工程概况</w:t>
      </w:r>
    </w:p>
    <w:p w:rsidR="00204C10" w:rsidRPr="00CF4C7D" w:rsidRDefault="00196B78">
      <w:pPr>
        <w:pStyle w:val="A2"/>
        <w:ind w:firstLine="420"/>
      </w:pPr>
      <w:r w:rsidRPr="00CF4C7D">
        <w:t xml:space="preserve">1. </w:t>
      </w:r>
      <w:r w:rsidRPr="00CF4C7D">
        <w:rPr>
          <w:rFonts w:hint="eastAsia"/>
        </w:rPr>
        <w:t>工程名称：</w:t>
      </w:r>
      <w:r w:rsidRPr="00CF4C7D">
        <w:rPr>
          <w:u w:val="single"/>
        </w:rPr>
        <w:t xml:space="preserve">  </w:t>
      </w:r>
      <w:r w:rsidRPr="00CF4C7D">
        <w:rPr>
          <w:rFonts w:hint="eastAsia"/>
          <w:u w:val="single"/>
        </w:rPr>
        <w:t>南京医科大学附属口腔医院锅炉房拆除工程项目</w:t>
      </w:r>
      <w:r w:rsidRPr="00CF4C7D">
        <w:rPr>
          <w:u w:val="single"/>
        </w:rPr>
        <w:t xml:space="preserve">  </w:t>
      </w:r>
      <w:r w:rsidRPr="00CF4C7D">
        <w:rPr>
          <w:rFonts w:hint="eastAsia"/>
        </w:rPr>
        <w:t>。</w:t>
      </w:r>
    </w:p>
    <w:p w:rsidR="00204C10" w:rsidRPr="00CF4C7D" w:rsidRDefault="00196B78">
      <w:pPr>
        <w:pStyle w:val="A2"/>
        <w:ind w:firstLine="420"/>
      </w:pPr>
      <w:r w:rsidRPr="00CF4C7D">
        <w:t xml:space="preserve">2. </w:t>
      </w:r>
      <w:r w:rsidRPr="00CF4C7D">
        <w:rPr>
          <w:rFonts w:hint="eastAsia"/>
        </w:rPr>
        <w:t>工程地点：</w:t>
      </w:r>
      <w:r w:rsidRPr="00CF4C7D">
        <w:rPr>
          <w:u w:val="single"/>
        </w:rPr>
        <w:t xml:space="preserve">  </w:t>
      </w:r>
      <w:r w:rsidRPr="00CF4C7D">
        <w:rPr>
          <w:rFonts w:hint="eastAsia"/>
          <w:u w:val="single"/>
        </w:rPr>
        <w:t>南京市鼓楼区汉中路</w:t>
      </w:r>
      <w:r w:rsidRPr="00CF4C7D">
        <w:rPr>
          <w:u w:val="single"/>
        </w:rPr>
        <w:t>136</w:t>
      </w:r>
      <w:r w:rsidRPr="00CF4C7D">
        <w:rPr>
          <w:rFonts w:hint="eastAsia"/>
          <w:u w:val="single"/>
        </w:rPr>
        <w:t>号</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 </w:t>
      </w:r>
      <w:r w:rsidRPr="00CF4C7D">
        <w:rPr>
          <w:rFonts w:hint="eastAsia"/>
        </w:rPr>
        <w:t>工程立项批准文号：</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4. </w:t>
      </w:r>
      <w:r w:rsidRPr="00CF4C7D">
        <w:rPr>
          <w:rFonts w:hint="eastAsia"/>
        </w:rPr>
        <w:t>资金来源：</w:t>
      </w:r>
      <w:r w:rsidRPr="00CF4C7D">
        <w:rPr>
          <w:u w:val="single"/>
        </w:rPr>
        <w:t xml:space="preserve">   </w:t>
      </w:r>
      <w:r w:rsidRPr="00CF4C7D">
        <w:rPr>
          <w:rFonts w:hint="eastAsia"/>
          <w:u w:val="single"/>
        </w:rPr>
        <w:t>自筹</w:t>
      </w:r>
      <w:r w:rsidRPr="00CF4C7D">
        <w:rPr>
          <w:u w:val="single"/>
        </w:rPr>
        <w:t xml:space="preserve">         </w:t>
      </w:r>
      <w:r w:rsidRPr="00CF4C7D">
        <w:rPr>
          <w:rFonts w:hint="eastAsia"/>
          <w:u w:val="single"/>
        </w:rPr>
        <w:t xml:space="preserve">    </w:t>
      </w:r>
      <w:r w:rsidRPr="00CF4C7D">
        <w:rPr>
          <w:u w:val="single"/>
        </w:rPr>
        <w:t xml:space="preserve">   </w:t>
      </w:r>
      <w:r w:rsidRPr="00CF4C7D">
        <w:rPr>
          <w:rFonts w:hint="eastAsia"/>
        </w:rPr>
        <w:t>。</w:t>
      </w:r>
    </w:p>
    <w:p w:rsidR="00204C10" w:rsidRPr="00CF4C7D" w:rsidRDefault="00196B78">
      <w:pPr>
        <w:pStyle w:val="A2"/>
        <w:ind w:firstLine="420"/>
      </w:pPr>
      <w:r w:rsidRPr="00CF4C7D">
        <w:t xml:space="preserve">5. </w:t>
      </w:r>
      <w:r w:rsidRPr="00CF4C7D">
        <w:rPr>
          <w:rFonts w:hint="eastAsia"/>
        </w:rPr>
        <w:t>工程内容：</w:t>
      </w:r>
      <w:r w:rsidRPr="00CF4C7D">
        <w:rPr>
          <w:u w:val="single"/>
        </w:rPr>
        <w:t xml:space="preserve">  </w:t>
      </w:r>
      <w:r w:rsidRPr="00CF4C7D">
        <w:rPr>
          <w:rFonts w:hint="eastAsia"/>
          <w:u w:val="single"/>
        </w:rPr>
        <w:t>南京医科大学附属口腔医院锅炉房拆除工程项目</w:t>
      </w:r>
      <w:r w:rsidRPr="00CF4C7D">
        <w:rPr>
          <w:u w:val="single"/>
        </w:rPr>
        <w:t xml:space="preserve"> </w:t>
      </w:r>
      <w:r w:rsidRPr="00CF4C7D">
        <w:rPr>
          <w:rFonts w:hint="eastAsia"/>
        </w:rPr>
        <w:t>。</w:t>
      </w:r>
    </w:p>
    <w:p w:rsidR="00204C10" w:rsidRPr="00CF4C7D" w:rsidRDefault="00196B78">
      <w:pPr>
        <w:spacing w:line="360" w:lineRule="auto"/>
        <w:rPr>
          <w:u w:val="single"/>
        </w:rPr>
      </w:pPr>
      <w:r w:rsidRPr="00CF4C7D">
        <w:t xml:space="preserve">6. </w:t>
      </w:r>
      <w:r w:rsidRPr="00CF4C7D">
        <w:rPr>
          <w:rFonts w:hint="eastAsia"/>
        </w:rPr>
        <w:t>工程承包范围：</w:t>
      </w:r>
      <w:r w:rsidRPr="00CF4C7D">
        <w:rPr>
          <w:u w:val="single"/>
        </w:rPr>
        <w:t xml:space="preserve"> </w:t>
      </w:r>
      <w:r w:rsidRPr="00CF4C7D">
        <w:rPr>
          <w:rFonts w:hint="eastAsia"/>
          <w:u w:val="single"/>
        </w:rPr>
        <w:t>南京医科大学附属口腔医院锅炉房拆除工程项目</w:t>
      </w:r>
      <w:r w:rsidRPr="00CF4C7D">
        <w:rPr>
          <w:rFonts w:hint="eastAsia"/>
          <w:u w:val="single"/>
        </w:rPr>
        <w:t xml:space="preserve"> </w:t>
      </w:r>
      <w:r w:rsidRPr="00CF4C7D">
        <w:rPr>
          <w:rFonts w:hint="eastAsia"/>
          <w:u w:val="single"/>
        </w:rPr>
        <w:t>，位于南京市汉中路与上海路交界处，原建筑主体为二层的剪力墙结构锅炉房，占地面积约</w:t>
      </w:r>
      <w:r w:rsidRPr="00CF4C7D">
        <w:rPr>
          <w:rFonts w:hint="eastAsia"/>
          <w:u w:val="single"/>
        </w:rPr>
        <w:t>411</w:t>
      </w:r>
      <w:r w:rsidRPr="00CF4C7D">
        <w:rPr>
          <w:rFonts w:hint="eastAsia"/>
          <w:u w:val="single"/>
        </w:rPr>
        <w:t>平方米，建筑面积约</w:t>
      </w:r>
      <w:r w:rsidRPr="00CF4C7D">
        <w:rPr>
          <w:rFonts w:hint="eastAsia"/>
          <w:u w:val="single"/>
        </w:rPr>
        <w:t>819</w:t>
      </w:r>
      <w:r w:rsidRPr="00CF4C7D">
        <w:rPr>
          <w:rFonts w:hint="eastAsia"/>
          <w:u w:val="single"/>
        </w:rPr>
        <w:t>平方米。工程内容包括但不限于：（</w:t>
      </w:r>
      <w:r w:rsidRPr="00CF4C7D">
        <w:rPr>
          <w:rFonts w:hint="eastAsia"/>
          <w:u w:val="single"/>
        </w:rPr>
        <w:t>1</w:t>
      </w:r>
      <w:r w:rsidRPr="00CF4C7D">
        <w:rPr>
          <w:rFonts w:hint="eastAsia"/>
          <w:u w:val="single"/>
        </w:rPr>
        <w:t>）地上建筑结构主体拆除；（</w:t>
      </w:r>
      <w:r w:rsidRPr="00CF4C7D">
        <w:rPr>
          <w:rFonts w:hint="eastAsia"/>
          <w:u w:val="single"/>
        </w:rPr>
        <w:t>2</w:t>
      </w:r>
      <w:r w:rsidRPr="00CF4C7D">
        <w:rPr>
          <w:rFonts w:hint="eastAsia"/>
          <w:u w:val="single"/>
        </w:rPr>
        <w:t>）建筑内部地面、吊顶、彩钢板房等工程拆除；（</w:t>
      </w:r>
      <w:r w:rsidRPr="00CF4C7D">
        <w:rPr>
          <w:rFonts w:hint="eastAsia"/>
          <w:u w:val="single"/>
        </w:rPr>
        <w:t>3</w:t>
      </w:r>
      <w:r w:rsidRPr="00CF4C7D">
        <w:rPr>
          <w:rFonts w:hint="eastAsia"/>
          <w:u w:val="single"/>
        </w:rPr>
        <w:t>）</w:t>
      </w:r>
      <w:proofErr w:type="gramStart"/>
      <w:r w:rsidRPr="00CF4C7D">
        <w:rPr>
          <w:rFonts w:hint="eastAsia"/>
          <w:u w:val="single"/>
        </w:rPr>
        <w:t>零星项目</w:t>
      </w:r>
      <w:proofErr w:type="gramEnd"/>
      <w:r w:rsidRPr="00CF4C7D">
        <w:rPr>
          <w:rFonts w:hint="eastAsia"/>
          <w:u w:val="single"/>
        </w:rPr>
        <w:t>拆除包括但不限于钢爬梯、不锈钢栏杆、建筑内部水电气管路等所有现场零星拆除内容，具体内容响应供应商可实地踏勘后综合考虑；（</w:t>
      </w:r>
      <w:r w:rsidRPr="00CF4C7D">
        <w:rPr>
          <w:rFonts w:hint="eastAsia"/>
          <w:u w:val="single"/>
        </w:rPr>
        <w:t>4</w:t>
      </w:r>
      <w:r w:rsidRPr="00CF4C7D">
        <w:rPr>
          <w:rFonts w:hint="eastAsia"/>
          <w:u w:val="single"/>
        </w:rPr>
        <w:t>）完成内部办公家具等所有建设单位要求的搬迁和转移工作；（</w:t>
      </w:r>
      <w:r w:rsidRPr="00CF4C7D">
        <w:rPr>
          <w:rFonts w:hint="eastAsia"/>
          <w:u w:val="single"/>
        </w:rPr>
        <w:t>5</w:t>
      </w:r>
      <w:r w:rsidRPr="00CF4C7D">
        <w:rPr>
          <w:rFonts w:hint="eastAsia"/>
          <w:u w:val="single"/>
        </w:rPr>
        <w:t>）措施费包括但不限于拆除工程需要的机械、措施、现场围挡、降尘等所有费用由响应供应商自行考虑，不因现场情况变化而调整；（</w:t>
      </w:r>
      <w:r w:rsidRPr="00CF4C7D">
        <w:rPr>
          <w:rFonts w:hint="eastAsia"/>
          <w:u w:val="single"/>
        </w:rPr>
        <w:t>6</w:t>
      </w:r>
      <w:r w:rsidRPr="00CF4C7D">
        <w:rPr>
          <w:rFonts w:hint="eastAsia"/>
          <w:u w:val="single"/>
        </w:rPr>
        <w:t>）钢筋、钢筋</w:t>
      </w:r>
      <w:proofErr w:type="gramStart"/>
      <w:r w:rsidRPr="00CF4C7D">
        <w:rPr>
          <w:rFonts w:hint="eastAsia"/>
          <w:u w:val="single"/>
        </w:rPr>
        <w:t>砼</w:t>
      </w:r>
      <w:proofErr w:type="gramEnd"/>
      <w:r w:rsidRPr="00CF4C7D">
        <w:rPr>
          <w:rFonts w:hint="eastAsia"/>
          <w:u w:val="single"/>
        </w:rPr>
        <w:t>废渣、金属门窗等所有可回收的材料由响应供应商自行处理；（</w:t>
      </w:r>
      <w:r w:rsidRPr="00CF4C7D">
        <w:rPr>
          <w:rFonts w:hint="eastAsia"/>
          <w:u w:val="single"/>
        </w:rPr>
        <w:t>7</w:t>
      </w:r>
      <w:r w:rsidRPr="00CF4C7D">
        <w:rPr>
          <w:rFonts w:hint="eastAsia"/>
          <w:u w:val="single"/>
        </w:rPr>
        <w:t>）建筑垃圾外运的方式和运距由响应供应商勘察现场自行考虑，同时建筑垃圾外运应满足市政、环保等相关部门要求，响应供应商应综合考虑建筑垃圾外运产生其他所有费用，不因现场情况变化而调整；（</w:t>
      </w:r>
      <w:r w:rsidRPr="00CF4C7D">
        <w:rPr>
          <w:rFonts w:hint="eastAsia"/>
          <w:u w:val="single"/>
        </w:rPr>
        <w:t>8</w:t>
      </w:r>
      <w:r w:rsidRPr="00CF4C7D">
        <w:rPr>
          <w:rFonts w:hint="eastAsia"/>
          <w:u w:val="single"/>
        </w:rPr>
        <w:t>）配合建设单位完成原有</w:t>
      </w:r>
      <w:r w:rsidRPr="00CF4C7D">
        <w:rPr>
          <w:rFonts w:hint="eastAsia"/>
          <w:u w:val="single"/>
        </w:rPr>
        <w:t>2</w:t>
      </w:r>
      <w:r w:rsidRPr="00CF4C7D">
        <w:rPr>
          <w:rFonts w:hint="eastAsia"/>
          <w:u w:val="single"/>
        </w:rPr>
        <w:t>台锅炉、</w:t>
      </w:r>
      <w:r w:rsidRPr="00CF4C7D">
        <w:rPr>
          <w:rFonts w:hint="eastAsia"/>
          <w:u w:val="single"/>
        </w:rPr>
        <w:t>4</w:t>
      </w:r>
      <w:r w:rsidRPr="00CF4C7D">
        <w:rPr>
          <w:rFonts w:hint="eastAsia"/>
          <w:u w:val="single"/>
        </w:rPr>
        <w:t>台冷却塔（含配件）移交（原有两台锅炉、</w:t>
      </w:r>
      <w:r w:rsidRPr="00CF4C7D">
        <w:rPr>
          <w:rFonts w:hint="eastAsia"/>
          <w:u w:val="single"/>
        </w:rPr>
        <w:t>4</w:t>
      </w:r>
      <w:r w:rsidRPr="00CF4C7D">
        <w:rPr>
          <w:rFonts w:hint="eastAsia"/>
          <w:u w:val="single"/>
        </w:rPr>
        <w:t>台冷却塔（含配件）的保护性拆除和回收由其他单位完成）</w:t>
      </w:r>
    </w:p>
    <w:p w:rsidR="00204C10" w:rsidRPr="00CF4C7D" w:rsidRDefault="00196B78">
      <w:pPr>
        <w:spacing w:line="360" w:lineRule="auto"/>
        <w:rPr>
          <w:u w:val="single"/>
        </w:rPr>
      </w:pPr>
      <w:r w:rsidRPr="00CF4C7D">
        <w:rPr>
          <w:rFonts w:hint="eastAsia"/>
          <w:u w:val="single"/>
        </w:rPr>
        <w:t>（</w:t>
      </w:r>
      <w:r w:rsidRPr="00CF4C7D">
        <w:rPr>
          <w:rFonts w:hint="eastAsia"/>
          <w:u w:val="single"/>
        </w:rPr>
        <w:t>9</w:t>
      </w:r>
      <w:r w:rsidRPr="00CF4C7D">
        <w:rPr>
          <w:rFonts w:hint="eastAsia"/>
          <w:u w:val="single"/>
        </w:rPr>
        <w:t>）因原建筑图纸缺失，故本次拆除工程量根据现场踏勘结果绘制模型、测算工程量。经测算，本项目拆除内容主要有：墙体拆除约</w:t>
      </w:r>
      <w:r w:rsidRPr="00CF4C7D">
        <w:rPr>
          <w:rFonts w:hint="eastAsia"/>
          <w:u w:val="single"/>
        </w:rPr>
        <w:t>427m</w:t>
      </w:r>
      <w:r w:rsidRPr="00CF4C7D">
        <w:rPr>
          <w:rFonts w:hint="eastAsia"/>
          <w:u w:val="single"/>
        </w:rPr>
        <w:t>³，楼板拆除约</w:t>
      </w:r>
      <w:r w:rsidRPr="00CF4C7D">
        <w:rPr>
          <w:rFonts w:hint="eastAsia"/>
          <w:u w:val="single"/>
        </w:rPr>
        <w:t>112m</w:t>
      </w:r>
      <w:r w:rsidRPr="00CF4C7D">
        <w:rPr>
          <w:rFonts w:hint="eastAsia"/>
          <w:u w:val="single"/>
        </w:rPr>
        <w:t>³，吊顶拆除约</w:t>
      </w:r>
      <w:r w:rsidRPr="00CF4C7D">
        <w:rPr>
          <w:rFonts w:hint="eastAsia"/>
          <w:u w:val="single"/>
        </w:rPr>
        <w:t>367</w:t>
      </w:r>
      <w:r w:rsidRPr="00CF4C7D">
        <w:rPr>
          <w:rFonts w:hint="eastAsia"/>
          <w:u w:val="single"/>
        </w:rPr>
        <w:t>㎡，彩钢板房两间，铝合金格栅及门窗拆除约</w:t>
      </w:r>
      <w:r w:rsidRPr="00CF4C7D">
        <w:rPr>
          <w:rFonts w:hint="eastAsia"/>
          <w:u w:val="single"/>
        </w:rPr>
        <w:t>146</w:t>
      </w:r>
      <w:r w:rsidRPr="00CF4C7D">
        <w:rPr>
          <w:rFonts w:hint="eastAsia"/>
          <w:u w:val="single"/>
        </w:rPr>
        <w:t>㎡，铁门约</w:t>
      </w:r>
      <w:r w:rsidRPr="00CF4C7D">
        <w:rPr>
          <w:rFonts w:hint="eastAsia"/>
          <w:u w:val="single"/>
        </w:rPr>
        <w:t>8</w:t>
      </w:r>
      <w:r w:rsidRPr="00CF4C7D">
        <w:rPr>
          <w:rFonts w:hint="eastAsia"/>
          <w:u w:val="single"/>
        </w:rPr>
        <w:t>平方米，钢爬梯及不锈钢栏杆等若干。</w:t>
      </w:r>
      <w:proofErr w:type="gramStart"/>
      <w:r w:rsidRPr="00CF4C7D">
        <w:rPr>
          <w:rFonts w:hint="eastAsia"/>
          <w:u w:val="single"/>
        </w:rPr>
        <w:t>其余具体</w:t>
      </w:r>
      <w:proofErr w:type="gramEnd"/>
      <w:r w:rsidRPr="00CF4C7D">
        <w:rPr>
          <w:rFonts w:hint="eastAsia"/>
          <w:u w:val="single"/>
        </w:rPr>
        <w:t>拆除内容由响应供应商踏勘现场、自行考虑相关费用。（</w:t>
      </w:r>
      <w:r w:rsidRPr="00CF4C7D">
        <w:rPr>
          <w:rFonts w:hint="eastAsia"/>
          <w:u w:val="single"/>
        </w:rPr>
        <w:t>10</w:t>
      </w:r>
      <w:r w:rsidRPr="00CF4C7D">
        <w:rPr>
          <w:rFonts w:hint="eastAsia"/>
          <w:u w:val="single"/>
        </w:rPr>
        <w:t>）拆除前做好安全交底工作，对拆除锅炉</w:t>
      </w:r>
      <w:r w:rsidRPr="00CF4C7D">
        <w:rPr>
          <w:rFonts w:hint="eastAsia"/>
          <w:u w:val="single"/>
        </w:rPr>
        <w:lastRenderedPageBreak/>
        <w:t>房的水电气进行切断，对地下可能影响的管线进行保护。（</w:t>
      </w:r>
      <w:r w:rsidRPr="00CF4C7D">
        <w:rPr>
          <w:rFonts w:hint="eastAsia"/>
          <w:u w:val="single"/>
        </w:rPr>
        <w:t>11</w:t>
      </w:r>
      <w:r w:rsidRPr="00CF4C7D">
        <w:rPr>
          <w:rFonts w:hint="eastAsia"/>
          <w:u w:val="single"/>
        </w:rPr>
        <w:t>）南京医科大学附属口腔医院现有锅炉房拆除工程费用为总价包干。包含了本工程所需材料费、人工费、机械费、调试费、运输费、</w:t>
      </w:r>
      <w:proofErr w:type="gramStart"/>
      <w:r w:rsidRPr="00CF4C7D">
        <w:rPr>
          <w:rFonts w:hint="eastAsia"/>
          <w:u w:val="single"/>
        </w:rPr>
        <w:t>规</w:t>
      </w:r>
      <w:proofErr w:type="gramEnd"/>
      <w:r w:rsidRPr="00CF4C7D">
        <w:rPr>
          <w:rFonts w:hint="eastAsia"/>
          <w:u w:val="single"/>
        </w:rPr>
        <w:t>费、税金等所有费用，结算时不做调整。具体详见工程工程量清单。</w:t>
      </w:r>
    </w:p>
    <w:p w:rsidR="00204C10" w:rsidRPr="00CF4C7D" w:rsidRDefault="00196B78">
      <w:pPr>
        <w:pStyle w:val="27"/>
        <w:ind w:firstLine="480"/>
      </w:pPr>
      <w:r w:rsidRPr="00CF4C7D">
        <w:rPr>
          <w:rFonts w:hint="eastAsia"/>
        </w:rPr>
        <w:t>二、合同工期</w:t>
      </w:r>
    </w:p>
    <w:p w:rsidR="00204C10" w:rsidRPr="00CF4C7D" w:rsidRDefault="00196B78">
      <w:pPr>
        <w:pStyle w:val="A2"/>
        <w:ind w:firstLine="420"/>
      </w:pPr>
      <w:r w:rsidRPr="00CF4C7D">
        <w:rPr>
          <w:rFonts w:hint="eastAsia"/>
        </w:rPr>
        <w:t>计划开工日期：</w:t>
      </w: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w:t>
      </w:r>
    </w:p>
    <w:p w:rsidR="00204C10" w:rsidRPr="00CF4C7D" w:rsidRDefault="00196B78">
      <w:pPr>
        <w:pStyle w:val="A2"/>
        <w:ind w:firstLine="420"/>
      </w:pPr>
      <w:r w:rsidRPr="00CF4C7D">
        <w:rPr>
          <w:rFonts w:hint="eastAsia"/>
        </w:rPr>
        <w:t>计划竣工日期：</w:t>
      </w: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w:t>
      </w:r>
    </w:p>
    <w:p w:rsidR="00204C10" w:rsidRPr="00CF4C7D" w:rsidRDefault="00196B78">
      <w:pPr>
        <w:pStyle w:val="A2"/>
        <w:ind w:firstLine="420"/>
      </w:pPr>
      <w:r w:rsidRPr="00CF4C7D">
        <w:rPr>
          <w:rFonts w:hint="eastAsia"/>
        </w:rPr>
        <w:t>工期总日历天数：</w:t>
      </w:r>
      <w:r w:rsidRPr="00CF4C7D">
        <w:rPr>
          <w:u w:val="single"/>
        </w:rPr>
        <w:t xml:space="preserve">      </w:t>
      </w:r>
      <w:r w:rsidRPr="00CF4C7D">
        <w:rPr>
          <w:rFonts w:hint="eastAsia"/>
        </w:rPr>
        <w:t>天。工期总日历天数与根据前述计划开竣工日期计算的工期天数不一致的，以工期总日历天数为准。</w:t>
      </w:r>
    </w:p>
    <w:p w:rsidR="00204C10" w:rsidRPr="00CF4C7D" w:rsidRDefault="00196B78">
      <w:pPr>
        <w:pStyle w:val="27"/>
        <w:ind w:firstLine="480"/>
      </w:pPr>
      <w:r w:rsidRPr="00CF4C7D">
        <w:rPr>
          <w:rFonts w:hint="eastAsia"/>
        </w:rPr>
        <w:t>三、质量标准</w:t>
      </w:r>
    </w:p>
    <w:p w:rsidR="00204C10" w:rsidRPr="00CF4C7D" w:rsidRDefault="00196B78">
      <w:pPr>
        <w:pStyle w:val="A2"/>
        <w:ind w:firstLine="420"/>
      </w:pPr>
      <w:r w:rsidRPr="00CF4C7D">
        <w:rPr>
          <w:rFonts w:hint="eastAsia"/>
        </w:rPr>
        <w:t>工程质量</w:t>
      </w:r>
      <w:r w:rsidRPr="00CF4C7D">
        <w:rPr>
          <w:u w:val="single"/>
        </w:rPr>
        <w:t xml:space="preserve">  </w:t>
      </w:r>
      <w:r w:rsidRPr="00CF4C7D">
        <w:rPr>
          <w:rFonts w:hint="eastAsia"/>
          <w:u w:val="single"/>
        </w:rPr>
        <w:t>满足国家和地方质量验收</w:t>
      </w:r>
      <w:r w:rsidRPr="00CF4C7D">
        <w:rPr>
          <w:u w:val="single"/>
        </w:rPr>
        <w:t xml:space="preserve">  </w:t>
      </w:r>
      <w:r w:rsidRPr="00CF4C7D">
        <w:rPr>
          <w:rFonts w:hint="eastAsia"/>
        </w:rPr>
        <w:t>标准。</w:t>
      </w:r>
    </w:p>
    <w:p w:rsidR="00204C10" w:rsidRPr="00CF4C7D" w:rsidRDefault="00196B78">
      <w:pPr>
        <w:pStyle w:val="27"/>
        <w:ind w:firstLine="480"/>
      </w:pPr>
      <w:r w:rsidRPr="00CF4C7D">
        <w:rPr>
          <w:rFonts w:hint="eastAsia"/>
        </w:rPr>
        <w:t>四、签约合同价与合同价格形式</w:t>
      </w:r>
    </w:p>
    <w:p w:rsidR="00204C10" w:rsidRPr="00CF4C7D" w:rsidRDefault="00196B78">
      <w:pPr>
        <w:pStyle w:val="A2"/>
        <w:ind w:firstLine="420"/>
      </w:pPr>
      <w:r w:rsidRPr="00CF4C7D">
        <w:t>1.</w:t>
      </w:r>
      <w:r w:rsidRPr="00CF4C7D">
        <w:rPr>
          <w:rFonts w:hint="eastAsia"/>
        </w:rPr>
        <w:t>签约合同价为（含增值税）：</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元），适用增值税率为</w:t>
      </w:r>
      <w:r w:rsidRPr="00CF4C7D">
        <w:rPr>
          <w:u w:val="single"/>
        </w:rPr>
        <w:t xml:space="preserve">    </w:t>
      </w:r>
      <w:r w:rsidRPr="00CF4C7D">
        <w:t>%</w:t>
      </w:r>
      <w:r w:rsidRPr="00CF4C7D">
        <w:rPr>
          <w:rFonts w:hint="eastAsia"/>
        </w:rPr>
        <w:t>；</w:t>
      </w:r>
    </w:p>
    <w:p w:rsidR="00204C10" w:rsidRPr="00CF4C7D" w:rsidRDefault="00196B78">
      <w:pPr>
        <w:pStyle w:val="A2"/>
        <w:ind w:firstLine="420"/>
      </w:pPr>
      <w:r w:rsidRPr="00CF4C7D">
        <w:rPr>
          <w:rFonts w:hint="eastAsia"/>
        </w:rPr>
        <w:t>其中：</w:t>
      </w:r>
    </w:p>
    <w:p w:rsidR="00204C10" w:rsidRPr="00CF4C7D" w:rsidRDefault="00196B78">
      <w:pPr>
        <w:pStyle w:val="A2"/>
        <w:ind w:firstLine="420"/>
      </w:pPr>
      <w:r w:rsidRPr="00CF4C7D">
        <w:rPr>
          <w:rFonts w:hint="eastAsia"/>
        </w:rPr>
        <w:t>（</w:t>
      </w:r>
      <w:r w:rsidRPr="00CF4C7D">
        <w:t>1</w:t>
      </w:r>
      <w:r w:rsidRPr="00CF4C7D">
        <w:rPr>
          <w:rFonts w:hint="eastAsia"/>
        </w:rPr>
        <w:t>）安全文明施工费：</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rPr>
          <w:rFonts w:hint="eastAsia"/>
        </w:rPr>
        <w:t>（</w:t>
      </w:r>
      <w:r w:rsidRPr="00CF4C7D">
        <w:t>2</w:t>
      </w:r>
      <w:r w:rsidRPr="00CF4C7D">
        <w:rPr>
          <w:rFonts w:hint="eastAsia"/>
        </w:rPr>
        <w:t>）材料和工程设备暂估价金额：</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rPr>
          <w:rFonts w:hint="eastAsia"/>
        </w:rPr>
        <w:t>（</w:t>
      </w:r>
      <w:r w:rsidRPr="00CF4C7D">
        <w:t>3</w:t>
      </w:r>
      <w:r w:rsidRPr="00CF4C7D">
        <w:rPr>
          <w:rFonts w:hint="eastAsia"/>
        </w:rPr>
        <w:t>）专业工程暂估价金额：</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rPr>
          <w:rFonts w:hint="eastAsia"/>
        </w:rPr>
        <w:t>（</w:t>
      </w:r>
      <w:r w:rsidRPr="00CF4C7D">
        <w:t>4</w:t>
      </w:r>
      <w:r w:rsidRPr="00CF4C7D">
        <w:rPr>
          <w:rFonts w:hint="eastAsia"/>
        </w:rPr>
        <w:t>）暂列金额：</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t>2.</w:t>
      </w:r>
      <w:r w:rsidRPr="00CF4C7D">
        <w:rPr>
          <w:rFonts w:hint="eastAsia"/>
        </w:rPr>
        <w:t>合同价格形式：</w:t>
      </w:r>
      <w:r w:rsidRPr="00CF4C7D">
        <w:rPr>
          <w:u w:val="single"/>
        </w:rPr>
        <w:t xml:space="preserve">         </w:t>
      </w:r>
      <w:r w:rsidRPr="00CF4C7D">
        <w:rPr>
          <w:rFonts w:hint="eastAsia"/>
          <w:u w:val="single"/>
        </w:rPr>
        <w:t>总价包干</w:t>
      </w:r>
      <w:r w:rsidRPr="00CF4C7D">
        <w:rPr>
          <w:u w:val="single"/>
        </w:rPr>
        <w:t xml:space="preserve">             </w:t>
      </w:r>
      <w:r w:rsidRPr="00CF4C7D">
        <w:rPr>
          <w:rFonts w:hint="eastAsia"/>
        </w:rPr>
        <w:t>。</w:t>
      </w:r>
    </w:p>
    <w:p w:rsidR="00204C10" w:rsidRPr="00CF4C7D" w:rsidRDefault="00196B78">
      <w:pPr>
        <w:pStyle w:val="27"/>
        <w:ind w:firstLine="480"/>
      </w:pPr>
      <w:r w:rsidRPr="00CF4C7D">
        <w:rPr>
          <w:rFonts w:hint="eastAsia"/>
        </w:rPr>
        <w:lastRenderedPageBreak/>
        <w:t>五、项目经理</w:t>
      </w:r>
    </w:p>
    <w:p w:rsidR="00204C10" w:rsidRPr="00CF4C7D" w:rsidRDefault="00196B78">
      <w:pPr>
        <w:pStyle w:val="A2"/>
        <w:ind w:firstLine="420"/>
      </w:pPr>
      <w:r w:rsidRPr="00CF4C7D">
        <w:rPr>
          <w:rFonts w:hint="eastAsia"/>
        </w:rPr>
        <w:t>承包人项目经理：</w:t>
      </w:r>
      <w:r w:rsidRPr="00CF4C7D">
        <w:rPr>
          <w:u w:val="single"/>
        </w:rPr>
        <w:t xml:space="preserve">                               </w:t>
      </w:r>
      <w:r w:rsidRPr="00CF4C7D">
        <w:rPr>
          <w:rFonts w:hint="eastAsia"/>
        </w:rPr>
        <w:t>。</w:t>
      </w:r>
    </w:p>
    <w:p w:rsidR="00204C10" w:rsidRPr="00CF4C7D" w:rsidRDefault="00196B78">
      <w:pPr>
        <w:pStyle w:val="27"/>
        <w:ind w:firstLine="480"/>
      </w:pPr>
      <w:r w:rsidRPr="00CF4C7D">
        <w:rPr>
          <w:rFonts w:hint="eastAsia"/>
        </w:rPr>
        <w:t>六、合同文件构成</w:t>
      </w:r>
    </w:p>
    <w:p w:rsidR="00204C10" w:rsidRPr="00CF4C7D" w:rsidRDefault="00196B78">
      <w:pPr>
        <w:pStyle w:val="A2"/>
        <w:ind w:firstLine="420"/>
      </w:pPr>
      <w:r w:rsidRPr="00CF4C7D">
        <w:rPr>
          <w:rFonts w:hint="eastAsia"/>
        </w:rPr>
        <w:t>本协议书与下列文件一起构成合同文件：</w:t>
      </w:r>
    </w:p>
    <w:p w:rsidR="00204C10" w:rsidRPr="00CF4C7D" w:rsidRDefault="00196B78">
      <w:pPr>
        <w:pStyle w:val="A2"/>
        <w:ind w:firstLine="420"/>
      </w:pPr>
      <w:r w:rsidRPr="00CF4C7D">
        <w:rPr>
          <w:rFonts w:hint="eastAsia"/>
        </w:rPr>
        <w:t>（</w:t>
      </w:r>
      <w:r w:rsidRPr="00CF4C7D">
        <w:t>1</w:t>
      </w:r>
      <w:r w:rsidRPr="00CF4C7D">
        <w:rPr>
          <w:rFonts w:hint="eastAsia"/>
        </w:rPr>
        <w:t>）中标通知书（如果有）；</w:t>
      </w:r>
    </w:p>
    <w:p w:rsidR="00204C10" w:rsidRPr="00CF4C7D" w:rsidRDefault="00196B78">
      <w:pPr>
        <w:pStyle w:val="A2"/>
        <w:ind w:firstLine="420"/>
      </w:pPr>
      <w:r w:rsidRPr="00CF4C7D">
        <w:rPr>
          <w:rFonts w:hint="eastAsia"/>
        </w:rPr>
        <w:t>（</w:t>
      </w:r>
      <w:r w:rsidRPr="00CF4C7D">
        <w:t>2</w:t>
      </w:r>
      <w:r w:rsidRPr="00CF4C7D">
        <w:rPr>
          <w:rFonts w:hint="eastAsia"/>
        </w:rPr>
        <w:t>）投标函及其附录（如果有）；</w:t>
      </w:r>
      <w:r w:rsidRPr="00CF4C7D">
        <w:t xml:space="preserve"> </w:t>
      </w:r>
    </w:p>
    <w:p w:rsidR="00204C10" w:rsidRPr="00CF4C7D" w:rsidRDefault="00196B78">
      <w:pPr>
        <w:pStyle w:val="A2"/>
        <w:ind w:firstLine="420"/>
      </w:pPr>
      <w:r w:rsidRPr="00CF4C7D">
        <w:rPr>
          <w:rFonts w:hint="eastAsia"/>
        </w:rPr>
        <w:t>（</w:t>
      </w:r>
      <w:r w:rsidRPr="00CF4C7D">
        <w:t>3</w:t>
      </w:r>
      <w:r w:rsidRPr="00CF4C7D">
        <w:rPr>
          <w:rFonts w:hint="eastAsia"/>
        </w:rPr>
        <w:t>）专用合同条款及其附件；</w:t>
      </w:r>
    </w:p>
    <w:p w:rsidR="00204C10" w:rsidRPr="00CF4C7D" w:rsidRDefault="00196B78">
      <w:pPr>
        <w:pStyle w:val="A2"/>
        <w:ind w:firstLine="420"/>
      </w:pPr>
      <w:r w:rsidRPr="00CF4C7D">
        <w:rPr>
          <w:rFonts w:hint="eastAsia"/>
        </w:rPr>
        <w:t>（</w:t>
      </w:r>
      <w:r w:rsidRPr="00CF4C7D">
        <w:t>4</w:t>
      </w:r>
      <w:r w:rsidRPr="00CF4C7D">
        <w:rPr>
          <w:rFonts w:hint="eastAsia"/>
        </w:rPr>
        <w:t>）通用合同条款；</w:t>
      </w:r>
    </w:p>
    <w:p w:rsidR="00204C10" w:rsidRPr="00CF4C7D" w:rsidRDefault="00196B78">
      <w:pPr>
        <w:pStyle w:val="A2"/>
        <w:ind w:firstLine="420"/>
      </w:pPr>
      <w:r w:rsidRPr="00CF4C7D">
        <w:rPr>
          <w:rFonts w:hint="eastAsia"/>
        </w:rPr>
        <w:t>（</w:t>
      </w:r>
      <w:r w:rsidRPr="00CF4C7D">
        <w:t>5</w:t>
      </w:r>
      <w:r w:rsidRPr="00CF4C7D">
        <w:rPr>
          <w:rFonts w:hint="eastAsia"/>
        </w:rPr>
        <w:t>）技术标准和要求；</w:t>
      </w:r>
    </w:p>
    <w:p w:rsidR="00204C10" w:rsidRPr="00CF4C7D" w:rsidRDefault="00196B78">
      <w:pPr>
        <w:pStyle w:val="A2"/>
        <w:ind w:firstLine="420"/>
      </w:pPr>
      <w:r w:rsidRPr="00CF4C7D">
        <w:rPr>
          <w:rFonts w:hint="eastAsia"/>
        </w:rPr>
        <w:t>（</w:t>
      </w:r>
      <w:r w:rsidRPr="00CF4C7D">
        <w:t>6</w:t>
      </w:r>
      <w:r w:rsidRPr="00CF4C7D">
        <w:rPr>
          <w:rFonts w:hint="eastAsia"/>
        </w:rPr>
        <w:t>）图纸；</w:t>
      </w:r>
    </w:p>
    <w:p w:rsidR="00204C10" w:rsidRPr="00CF4C7D" w:rsidRDefault="00196B78">
      <w:pPr>
        <w:pStyle w:val="A2"/>
        <w:ind w:firstLine="420"/>
      </w:pPr>
      <w:r w:rsidRPr="00CF4C7D">
        <w:rPr>
          <w:rFonts w:hint="eastAsia"/>
        </w:rPr>
        <w:t>（</w:t>
      </w:r>
      <w:r w:rsidRPr="00CF4C7D">
        <w:t>7</w:t>
      </w:r>
      <w:r w:rsidRPr="00CF4C7D">
        <w:rPr>
          <w:rFonts w:hint="eastAsia"/>
        </w:rPr>
        <w:t>）已标价工程量清单或预算书；</w:t>
      </w:r>
    </w:p>
    <w:p w:rsidR="00204C10" w:rsidRPr="00CF4C7D" w:rsidRDefault="00196B78">
      <w:pPr>
        <w:pStyle w:val="A2"/>
        <w:ind w:firstLine="420"/>
      </w:pPr>
      <w:r w:rsidRPr="00CF4C7D">
        <w:rPr>
          <w:rFonts w:hint="eastAsia"/>
        </w:rPr>
        <w:t>（</w:t>
      </w:r>
      <w:r w:rsidRPr="00CF4C7D">
        <w:t>8</w:t>
      </w:r>
      <w:r w:rsidRPr="00CF4C7D">
        <w:rPr>
          <w:rFonts w:hint="eastAsia"/>
        </w:rPr>
        <w:t>）其他合同文件。</w:t>
      </w:r>
    </w:p>
    <w:p w:rsidR="00204C10" w:rsidRPr="00CF4C7D" w:rsidRDefault="00196B78">
      <w:pPr>
        <w:pStyle w:val="A2"/>
        <w:ind w:firstLine="420"/>
      </w:pPr>
      <w:r w:rsidRPr="00CF4C7D">
        <w:rPr>
          <w:rFonts w:hint="eastAsia"/>
        </w:rPr>
        <w:t>在合同订立及履行过程中形成的与合同有关的文件均构成合同文件组成部分。</w:t>
      </w:r>
    </w:p>
    <w:p w:rsidR="00204C10" w:rsidRPr="00CF4C7D" w:rsidRDefault="00196B78">
      <w:pPr>
        <w:pStyle w:val="A2"/>
        <w:ind w:firstLine="420"/>
      </w:pPr>
      <w:r w:rsidRPr="00CF4C7D">
        <w:rPr>
          <w:rFonts w:hint="eastAsia"/>
        </w:rPr>
        <w:t>上述各项合同文件包括合同当事人就该项合同文件所</w:t>
      </w:r>
      <w:proofErr w:type="gramStart"/>
      <w:r w:rsidRPr="00CF4C7D">
        <w:rPr>
          <w:rFonts w:hint="eastAsia"/>
        </w:rPr>
        <w:t>作出</w:t>
      </w:r>
      <w:proofErr w:type="gramEnd"/>
      <w:r w:rsidRPr="00CF4C7D">
        <w:rPr>
          <w:rFonts w:hint="eastAsia"/>
        </w:rPr>
        <w:t>的补充和修改，属于同一类内容的文件，应以最新签署的为准。专用合同条款及其附件须经合同当事人签字或盖章。</w:t>
      </w:r>
    </w:p>
    <w:p w:rsidR="00204C10" w:rsidRPr="00CF4C7D" w:rsidRDefault="00196B78">
      <w:pPr>
        <w:pStyle w:val="27"/>
        <w:ind w:firstLine="480"/>
      </w:pPr>
      <w:r w:rsidRPr="00CF4C7D">
        <w:rPr>
          <w:rFonts w:hint="eastAsia"/>
        </w:rPr>
        <w:t>七、承诺</w:t>
      </w:r>
    </w:p>
    <w:p w:rsidR="00204C10" w:rsidRPr="00CF4C7D" w:rsidRDefault="00196B78">
      <w:pPr>
        <w:pStyle w:val="A2"/>
        <w:ind w:firstLine="420"/>
      </w:pPr>
      <w:r w:rsidRPr="00CF4C7D">
        <w:t>1.</w:t>
      </w:r>
      <w:r w:rsidRPr="00CF4C7D">
        <w:rPr>
          <w:rFonts w:hint="eastAsia"/>
        </w:rPr>
        <w:t>发包人承诺按照法律规定履行项目审批手续、筹集工程建设资金并按照合同约定的期限和方式支付合同价款。</w:t>
      </w:r>
    </w:p>
    <w:p w:rsidR="00204C10" w:rsidRPr="00CF4C7D" w:rsidRDefault="00196B78">
      <w:pPr>
        <w:pStyle w:val="A2"/>
        <w:ind w:firstLine="420"/>
      </w:pPr>
      <w:r w:rsidRPr="00CF4C7D">
        <w:t>2.</w:t>
      </w:r>
      <w:r w:rsidRPr="00CF4C7D">
        <w:rPr>
          <w:rFonts w:hint="eastAsia"/>
        </w:rPr>
        <w:t>承包人承诺按照法律规定及合同约定组织完成工程施工，确保工程质量和安全，不进行转包及违法分包，并在缺陷责任期及保修期内承担相应的工程维修责任。</w:t>
      </w:r>
    </w:p>
    <w:p w:rsidR="00204C10" w:rsidRPr="00CF4C7D" w:rsidRDefault="00196B78">
      <w:pPr>
        <w:pStyle w:val="A2"/>
        <w:ind w:firstLine="420"/>
      </w:pPr>
      <w:r w:rsidRPr="00CF4C7D">
        <w:t>3.</w:t>
      </w:r>
      <w:r w:rsidRPr="00CF4C7D">
        <w:rPr>
          <w:rFonts w:hint="eastAsia"/>
        </w:rPr>
        <w:t>发包人和承包人通过招投标形式签订合同的，双方理解并承诺不再就同一工程另行签订与合同实质性内容相背离的协议。</w:t>
      </w:r>
    </w:p>
    <w:p w:rsidR="00204C10" w:rsidRPr="00CF4C7D" w:rsidRDefault="00196B78">
      <w:pPr>
        <w:pStyle w:val="27"/>
        <w:ind w:firstLine="480"/>
      </w:pPr>
      <w:r w:rsidRPr="00CF4C7D">
        <w:rPr>
          <w:rFonts w:hint="eastAsia"/>
        </w:rPr>
        <w:t>八、词语含义</w:t>
      </w:r>
    </w:p>
    <w:p w:rsidR="00204C10" w:rsidRPr="00CF4C7D" w:rsidRDefault="00196B78">
      <w:pPr>
        <w:pStyle w:val="A2"/>
        <w:ind w:firstLine="420"/>
      </w:pPr>
      <w:r w:rsidRPr="00CF4C7D">
        <w:rPr>
          <w:rFonts w:hint="eastAsia"/>
        </w:rPr>
        <w:t>本协议书中词语含义与第二部分通用合同条款中赋予的含义相同。</w:t>
      </w:r>
    </w:p>
    <w:p w:rsidR="00204C10" w:rsidRPr="00CF4C7D" w:rsidRDefault="00196B78">
      <w:pPr>
        <w:pStyle w:val="27"/>
        <w:ind w:firstLine="480"/>
      </w:pPr>
      <w:r w:rsidRPr="00CF4C7D">
        <w:rPr>
          <w:rFonts w:hint="eastAsia"/>
        </w:rPr>
        <w:lastRenderedPageBreak/>
        <w:t>九、签订时间</w:t>
      </w:r>
    </w:p>
    <w:p w:rsidR="00204C10" w:rsidRPr="00CF4C7D" w:rsidRDefault="00196B78">
      <w:pPr>
        <w:pStyle w:val="A2"/>
        <w:ind w:firstLine="420"/>
      </w:pPr>
      <w:r w:rsidRPr="00CF4C7D">
        <w:rPr>
          <w:rFonts w:hint="eastAsia"/>
        </w:rPr>
        <w:t>本合同于</w:t>
      </w: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日签订。</w:t>
      </w:r>
    </w:p>
    <w:p w:rsidR="00204C10" w:rsidRPr="00CF4C7D" w:rsidRDefault="00196B78">
      <w:pPr>
        <w:pStyle w:val="27"/>
        <w:ind w:firstLine="480"/>
      </w:pPr>
      <w:r w:rsidRPr="00CF4C7D">
        <w:rPr>
          <w:rFonts w:hint="eastAsia"/>
        </w:rPr>
        <w:t>十、签订地点</w:t>
      </w:r>
    </w:p>
    <w:p w:rsidR="00204C10" w:rsidRPr="00CF4C7D" w:rsidRDefault="00196B78">
      <w:pPr>
        <w:pStyle w:val="A2"/>
        <w:ind w:firstLine="420"/>
      </w:pPr>
      <w:r w:rsidRPr="00CF4C7D">
        <w:rPr>
          <w:rFonts w:hint="eastAsia"/>
        </w:rPr>
        <w:t>本合同在</w:t>
      </w:r>
      <w:r w:rsidRPr="00CF4C7D">
        <w:rPr>
          <w:u w:val="single"/>
        </w:rPr>
        <w:t xml:space="preserve">        </w:t>
      </w:r>
      <w:r w:rsidRPr="00CF4C7D">
        <w:rPr>
          <w:rFonts w:hint="eastAsia"/>
          <w:u w:val="single"/>
        </w:rPr>
        <w:t>南京市</w:t>
      </w:r>
      <w:r w:rsidRPr="00CF4C7D">
        <w:rPr>
          <w:u w:val="single"/>
        </w:rPr>
        <w:t xml:space="preserve">         </w:t>
      </w:r>
      <w:r w:rsidRPr="00CF4C7D">
        <w:rPr>
          <w:rFonts w:hint="eastAsia"/>
        </w:rPr>
        <w:t>签订。</w:t>
      </w:r>
    </w:p>
    <w:p w:rsidR="00204C10" w:rsidRPr="00CF4C7D" w:rsidRDefault="00196B78">
      <w:pPr>
        <w:pStyle w:val="27"/>
        <w:ind w:firstLine="480"/>
      </w:pPr>
      <w:r w:rsidRPr="00CF4C7D">
        <w:rPr>
          <w:rFonts w:hint="eastAsia"/>
        </w:rPr>
        <w:t>十一、补充协议</w:t>
      </w:r>
    </w:p>
    <w:p w:rsidR="00204C10" w:rsidRPr="00CF4C7D" w:rsidRDefault="00196B78">
      <w:pPr>
        <w:pStyle w:val="A2"/>
        <w:ind w:firstLine="420"/>
      </w:pPr>
      <w:r w:rsidRPr="00CF4C7D">
        <w:rPr>
          <w:rFonts w:hint="eastAsia"/>
        </w:rPr>
        <w:t>合同未尽事宜，合同当事人另行签订补充协议，补充协议是合同的组成部分。</w:t>
      </w:r>
    </w:p>
    <w:p w:rsidR="00204C10" w:rsidRPr="00CF4C7D" w:rsidRDefault="00196B78">
      <w:pPr>
        <w:pStyle w:val="27"/>
        <w:ind w:firstLine="480"/>
      </w:pPr>
      <w:r w:rsidRPr="00CF4C7D">
        <w:rPr>
          <w:rFonts w:hint="eastAsia"/>
        </w:rPr>
        <w:t>十二、合同生效</w:t>
      </w:r>
    </w:p>
    <w:p w:rsidR="00204C10" w:rsidRPr="00CF4C7D" w:rsidRDefault="00196B78">
      <w:pPr>
        <w:pStyle w:val="A2"/>
        <w:ind w:firstLine="420"/>
      </w:pPr>
      <w:r w:rsidRPr="00CF4C7D">
        <w:rPr>
          <w:rFonts w:hint="eastAsia"/>
        </w:rPr>
        <w:t>本合同自</w:t>
      </w:r>
      <w:r w:rsidRPr="00CF4C7D">
        <w:rPr>
          <w:u w:val="single"/>
        </w:rPr>
        <w:t xml:space="preserve">   </w:t>
      </w:r>
      <w:r w:rsidRPr="00CF4C7D">
        <w:rPr>
          <w:rFonts w:hint="eastAsia"/>
          <w:u w:val="single"/>
        </w:rPr>
        <w:t>合同双方签字并盖章之日起</w:t>
      </w:r>
      <w:r w:rsidRPr="00CF4C7D">
        <w:rPr>
          <w:u w:val="single"/>
        </w:rPr>
        <w:t xml:space="preserve">   </w:t>
      </w:r>
      <w:r w:rsidRPr="00CF4C7D">
        <w:rPr>
          <w:rFonts w:hint="eastAsia"/>
        </w:rPr>
        <w:t>生效。</w:t>
      </w:r>
    </w:p>
    <w:p w:rsidR="00204C10" w:rsidRPr="00CF4C7D" w:rsidRDefault="00196B78">
      <w:pPr>
        <w:pStyle w:val="27"/>
        <w:ind w:firstLine="480"/>
      </w:pPr>
      <w:r w:rsidRPr="00CF4C7D">
        <w:rPr>
          <w:rFonts w:hint="eastAsia"/>
        </w:rPr>
        <w:t>十三、合同份数</w:t>
      </w:r>
    </w:p>
    <w:p w:rsidR="00204C10" w:rsidRPr="00CF4C7D" w:rsidRDefault="00196B78">
      <w:pPr>
        <w:pStyle w:val="A2"/>
        <w:ind w:firstLine="420"/>
      </w:pPr>
      <w:r w:rsidRPr="00CF4C7D">
        <w:rPr>
          <w:rFonts w:hint="eastAsia"/>
        </w:rPr>
        <w:t>本合同一式</w:t>
      </w:r>
      <w:r w:rsidRPr="00CF4C7D">
        <w:rPr>
          <w:u w:val="single"/>
        </w:rPr>
        <w:t xml:space="preserve"> </w:t>
      </w:r>
      <w:r w:rsidRPr="00CF4C7D">
        <w:rPr>
          <w:rFonts w:hint="eastAsia"/>
          <w:u w:val="single"/>
        </w:rPr>
        <w:t>陆</w:t>
      </w:r>
      <w:r w:rsidRPr="00CF4C7D">
        <w:rPr>
          <w:u w:val="single"/>
        </w:rPr>
        <w:t xml:space="preserve"> </w:t>
      </w:r>
      <w:r w:rsidRPr="00CF4C7D">
        <w:rPr>
          <w:rFonts w:hint="eastAsia"/>
        </w:rPr>
        <w:t>份，均具有同等法律效力，发包人执</w:t>
      </w:r>
      <w:r w:rsidRPr="00CF4C7D">
        <w:rPr>
          <w:u w:val="single"/>
        </w:rPr>
        <w:t xml:space="preserve"> </w:t>
      </w:r>
      <w:r w:rsidRPr="00CF4C7D">
        <w:rPr>
          <w:rFonts w:hint="eastAsia"/>
          <w:u w:val="single"/>
        </w:rPr>
        <w:t>肆</w:t>
      </w:r>
      <w:r w:rsidRPr="00CF4C7D">
        <w:rPr>
          <w:u w:val="single"/>
        </w:rPr>
        <w:t xml:space="preserve"> </w:t>
      </w:r>
      <w:r w:rsidRPr="00CF4C7D">
        <w:rPr>
          <w:rFonts w:hint="eastAsia"/>
        </w:rPr>
        <w:t>份，承包人执</w:t>
      </w:r>
      <w:r w:rsidRPr="00CF4C7D">
        <w:rPr>
          <w:u w:val="single"/>
        </w:rPr>
        <w:t xml:space="preserve"> </w:t>
      </w:r>
      <w:r w:rsidRPr="00CF4C7D">
        <w:rPr>
          <w:rFonts w:hint="eastAsia"/>
          <w:u w:val="single"/>
        </w:rPr>
        <w:t>贰</w:t>
      </w:r>
      <w:r w:rsidRPr="00CF4C7D">
        <w:rPr>
          <w:rFonts w:hint="eastAsia"/>
        </w:rPr>
        <w:t>份。</w:t>
      </w:r>
    </w:p>
    <w:p w:rsidR="00204C10" w:rsidRPr="00CF4C7D" w:rsidRDefault="00204C10">
      <w:pPr>
        <w:pStyle w:val="A2"/>
        <w:ind w:firstLine="420"/>
      </w:pPr>
    </w:p>
    <w:p w:rsidR="00204C10" w:rsidRPr="00CF4C7D" w:rsidRDefault="00204C10">
      <w:pPr>
        <w:pStyle w:val="A2"/>
        <w:ind w:firstLine="420"/>
      </w:pPr>
    </w:p>
    <w:tbl>
      <w:tblPr>
        <w:tblW w:w="0" w:type="auto"/>
        <w:jc w:val="center"/>
        <w:tblLayout w:type="fixed"/>
        <w:tblLook w:val="04A0" w:firstRow="1" w:lastRow="0" w:firstColumn="1" w:lastColumn="0" w:noHBand="0" w:noVBand="1"/>
      </w:tblPr>
      <w:tblGrid>
        <w:gridCol w:w="4507"/>
        <w:gridCol w:w="4565"/>
      </w:tblGrid>
      <w:tr w:rsidR="00204C10" w:rsidRPr="00CF4C7D">
        <w:trPr>
          <w:jc w:val="center"/>
        </w:trPr>
        <w:tc>
          <w:tcPr>
            <w:tcW w:w="4507" w:type="dxa"/>
          </w:tcPr>
          <w:p w:rsidR="00204C10" w:rsidRPr="00CF4C7D" w:rsidRDefault="00196B78">
            <w:pPr>
              <w:pStyle w:val="a7"/>
            </w:pPr>
            <w:r w:rsidRPr="00CF4C7D">
              <w:rPr>
                <w:rFonts w:hint="eastAsia"/>
              </w:rPr>
              <w:t>发包人：（公章）</w:t>
            </w:r>
          </w:p>
          <w:p w:rsidR="00204C10" w:rsidRPr="00CF4C7D" w:rsidRDefault="00196B78">
            <w:pPr>
              <w:pStyle w:val="a7"/>
            </w:pPr>
            <w:r w:rsidRPr="00CF4C7D">
              <w:t xml:space="preserve">    </w:t>
            </w:r>
            <w:r w:rsidRPr="00CF4C7D">
              <w:rPr>
                <w:rFonts w:hint="eastAsia"/>
              </w:rPr>
              <w:t>南京医科大学附属口腔医院</w:t>
            </w:r>
          </w:p>
          <w:p w:rsidR="00204C10" w:rsidRPr="00CF4C7D" w:rsidRDefault="00204C10"/>
        </w:tc>
        <w:tc>
          <w:tcPr>
            <w:tcW w:w="4565" w:type="dxa"/>
          </w:tcPr>
          <w:p w:rsidR="00204C10" w:rsidRPr="00CF4C7D" w:rsidRDefault="00196B78">
            <w:pPr>
              <w:pStyle w:val="a7"/>
            </w:pPr>
            <w:r w:rsidRPr="00CF4C7D">
              <w:rPr>
                <w:rFonts w:hint="eastAsia"/>
              </w:rPr>
              <w:t>承包人：（公章）</w:t>
            </w:r>
          </w:p>
          <w:p w:rsidR="00204C10" w:rsidRPr="00CF4C7D" w:rsidRDefault="00196B78">
            <w:pPr>
              <w:pStyle w:val="a7"/>
            </w:pPr>
            <w:r w:rsidRPr="00CF4C7D">
              <w:t xml:space="preserve">    </w:t>
            </w:r>
          </w:p>
          <w:p w:rsidR="00204C10" w:rsidRPr="00CF4C7D" w:rsidRDefault="00204C10"/>
        </w:tc>
      </w:tr>
      <w:tr w:rsidR="00204C10" w:rsidRPr="00CF4C7D">
        <w:trPr>
          <w:jc w:val="center"/>
        </w:trPr>
        <w:tc>
          <w:tcPr>
            <w:tcW w:w="4507" w:type="dxa"/>
          </w:tcPr>
          <w:p w:rsidR="00204C10" w:rsidRPr="00CF4C7D" w:rsidRDefault="00196B78">
            <w:pPr>
              <w:pStyle w:val="a7"/>
            </w:pPr>
            <w:r w:rsidRPr="00CF4C7D">
              <w:rPr>
                <w:rFonts w:hint="eastAsia"/>
              </w:rPr>
              <w:t>法定代表人或其委托代理人：</w:t>
            </w:r>
          </w:p>
          <w:p w:rsidR="00204C10" w:rsidRPr="00CF4C7D" w:rsidRDefault="00196B78">
            <w:pPr>
              <w:pStyle w:val="a7"/>
            </w:pPr>
            <w:r w:rsidRPr="00CF4C7D">
              <w:rPr>
                <w:rFonts w:hint="eastAsia"/>
              </w:rPr>
              <w:t>（签字）</w:t>
            </w:r>
          </w:p>
          <w:p w:rsidR="00204C10" w:rsidRPr="00CF4C7D" w:rsidRDefault="00204C10"/>
        </w:tc>
        <w:tc>
          <w:tcPr>
            <w:tcW w:w="4565" w:type="dxa"/>
          </w:tcPr>
          <w:p w:rsidR="00204C10" w:rsidRPr="00CF4C7D" w:rsidRDefault="00196B78">
            <w:pPr>
              <w:pStyle w:val="a7"/>
            </w:pPr>
            <w:r w:rsidRPr="00CF4C7D">
              <w:rPr>
                <w:rFonts w:hint="eastAsia"/>
              </w:rPr>
              <w:t>法定代表人或其委托代理人：</w:t>
            </w:r>
          </w:p>
          <w:p w:rsidR="00204C10" w:rsidRPr="00CF4C7D" w:rsidRDefault="00196B78">
            <w:pPr>
              <w:pStyle w:val="a7"/>
            </w:pPr>
            <w:r w:rsidRPr="00CF4C7D">
              <w:rPr>
                <w:rFonts w:hint="eastAsia"/>
              </w:rPr>
              <w:t>（签字）</w:t>
            </w:r>
          </w:p>
          <w:p w:rsidR="00204C10" w:rsidRPr="00CF4C7D" w:rsidRDefault="00204C10"/>
        </w:tc>
      </w:tr>
      <w:tr w:rsidR="00204C10" w:rsidRPr="00CF4C7D">
        <w:trPr>
          <w:jc w:val="center"/>
        </w:trPr>
        <w:tc>
          <w:tcPr>
            <w:tcW w:w="4507" w:type="dxa"/>
          </w:tcPr>
          <w:p w:rsidR="00204C10" w:rsidRPr="00CF4C7D" w:rsidRDefault="00196B78">
            <w:pPr>
              <w:pStyle w:val="a7"/>
            </w:pPr>
            <w:r w:rsidRPr="00CF4C7D">
              <w:rPr>
                <w:rFonts w:hint="eastAsia"/>
              </w:rPr>
              <w:t>统一社会信用代码：</w:t>
            </w:r>
            <w:r w:rsidRPr="00CF4C7D">
              <w:t xml:space="preserve">            </w:t>
            </w:r>
          </w:p>
          <w:p w:rsidR="00204C10" w:rsidRPr="00CF4C7D" w:rsidRDefault="00196B78">
            <w:pPr>
              <w:pStyle w:val="a7"/>
            </w:pPr>
            <w:r w:rsidRPr="00CF4C7D">
              <w:rPr>
                <w:rFonts w:hint="eastAsia"/>
              </w:rPr>
              <w:t>地址：</w:t>
            </w:r>
            <w:r w:rsidRPr="00CF4C7D">
              <w:t xml:space="preserve">                       </w:t>
            </w:r>
          </w:p>
          <w:p w:rsidR="00204C10" w:rsidRPr="00CF4C7D" w:rsidRDefault="00196B78">
            <w:pPr>
              <w:pStyle w:val="a7"/>
            </w:pPr>
            <w:r w:rsidRPr="00CF4C7D">
              <w:rPr>
                <w:rFonts w:hint="eastAsia"/>
              </w:rPr>
              <w:t>邮政编码：</w:t>
            </w:r>
            <w:r w:rsidRPr="00CF4C7D">
              <w:t xml:space="preserve">                      </w:t>
            </w:r>
          </w:p>
          <w:p w:rsidR="00204C10" w:rsidRPr="00CF4C7D" w:rsidRDefault="00196B78">
            <w:pPr>
              <w:pStyle w:val="a7"/>
            </w:pPr>
            <w:r w:rsidRPr="00CF4C7D">
              <w:rPr>
                <w:rFonts w:hint="eastAsia"/>
              </w:rPr>
              <w:t>法定代表人：</w:t>
            </w:r>
            <w:r w:rsidRPr="00CF4C7D">
              <w:t xml:space="preserve">                 </w:t>
            </w:r>
          </w:p>
          <w:p w:rsidR="00204C10" w:rsidRPr="00CF4C7D" w:rsidRDefault="00196B78">
            <w:pPr>
              <w:pStyle w:val="a7"/>
            </w:pPr>
            <w:r w:rsidRPr="00CF4C7D">
              <w:rPr>
                <w:rFonts w:hint="eastAsia"/>
              </w:rPr>
              <w:t>委托代理人：</w:t>
            </w:r>
            <w:r w:rsidRPr="00CF4C7D">
              <w:t xml:space="preserve">                 </w:t>
            </w:r>
          </w:p>
          <w:p w:rsidR="00204C10" w:rsidRPr="00CF4C7D" w:rsidRDefault="00196B78">
            <w:pPr>
              <w:pStyle w:val="a7"/>
            </w:pPr>
            <w:r w:rsidRPr="00CF4C7D">
              <w:rPr>
                <w:rFonts w:hint="eastAsia"/>
              </w:rPr>
              <w:lastRenderedPageBreak/>
              <w:t>电话：</w:t>
            </w:r>
            <w:r w:rsidRPr="00CF4C7D">
              <w:t xml:space="preserve">                       </w:t>
            </w:r>
          </w:p>
          <w:p w:rsidR="00204C10" w:rsidRPr="00CF4C7D" w:rsidRDefault="00196B78">
            <w:pPr>
              <w:pStyle w:val="a7"/>
            </w:pPr>
            <w:r w:rsidRPr="00CF4C7D">
              <w:rPr>
                <w:rFonts w:hint="eastAsia"/>
              </w:rPr>
              <w:t>传真：</w:t>
            </w:r>
            <w:r w:rsidRPr="00CF4C7D">
              <w:t xml:space="preserve">                       </w:t>
            </w:r>
          </w:p>
          <w:p w:rsidR="00204C10" w:rsidRPr="00CF4C7D" w:rsidRDefault="00196B78">
            <w:pPr>
              <w:pStyle w:val="a7"/>
            </w:pPr>
            <w:r w:rsidRPr="00CF4C7D">
              <w:rPr>
                <w:rFonts w:hint="eastAsia"/>
              </w:rPr>
              <w:t>电子信箱：</w:t>
            </w:r>
            <w:r w:rsidRPr="00CF4C7D">
              <w:t xml:space="preserve">                    </w:t>
            </w:r>
          </w:p>
          <w:p w:rsidR="00204C10" w:rsidRPr="00CF4C7D" w:rsidRDefault="00196B78">
            <w:pPr>
              <w:pStyle w:val="a7"/>
            </w:pPr>
            <w:r w:rsidRPr="00CF4C7D">
              <w:rPr>
                <w:rFonts w:hint="eastAsia"/>
              </w:rPr>
              <w:t>开户银行：</w:t>
            </w:r>
            <w:r w:rsidRPr="00CF4C7D">
              <w:t xml:space="preserve">                   </w:t>
            </w:r>
          </w:p>
          <w:p w:rsidR="00204C10" w:rsidRPr="00CF4C7D" w:rsidRDefault="00196B78">
            <w:pPr>
              <w:pStyle w:val="a7"/>
            </w:pPr>
            <w:r w:rsidRPr="00CF4C7D">
              <w:rPr>
                <w:rFonts w:hint="eastAsia"/>
              </w:rPr>
              <w:t>账号：</w:t>
            </w:r>
            <w:r w:rsidRPr="00CF4C7D">
              <w:t xml:space="preserve">                       </w:t>
            </w:r>
          </w:p>
        </w:tc>
        <w:tc>
          <w:tcPr>
            <w:tcW w:w="4565" w:type="dxa"/>
          </w:tcPr>
          <w:p w:rsidR="00204C10" w:rsidRPr="00CF4C7D" w:rsidRDefault="00196B78">
            <w:pPr>
              <w:pStyle w:val="a7"/>
            </w:pPr>
            <w:r w:rsidRPr="00CF4C7D">
              <w:rPr>
                <w:rFonts w:hint="eastAsia"/>
              </w:rPr>
              <w:lastRenderedPageBreak/>
              <w:t>统一社会信用代码：</w:t>
            </w:r>
            <w:r w:rsidRPr="00CF4C7D">
              <w:t xml:space="preserve">            </w:t>
            </w:r>
          </w:p>
          <w:p w:rsidR="00204C10" w:rsidRPr="00CF4C7D" w:rsidRDefault="00196B78">
            <w:pPr>
              <w:pStyle w:val="a7"/>
            </w:pPr>
            <w:r w:rsidRPr="00CF4C7D">
              <w:rPr>
                <w:rFonts w:hint="eastAsia"/>
              </w:rPr>
              <w:t>地址：</w:t>
            </w:r>
            <w:r w:rsidRPr="00CF4C7D">
              <w:t xml:space="preserve">                        </w:t>
            </w:r>
          </w:p>
          <w:p w:rsidR="00204C10" w:rsidRPr="00CF4C7D" w:rsidRDefault="00196B78">
            <w:pPr>
              <w:pStyle w:val="a7"/>
            </w:pPr>
            <w:r w:rsidRPr="00CF4C7D">
              <w:rPr>
                <w:rFonts w:hint="eastAsia"/>
              </w:rPr>
              <w:t>邮政编码：</w:t>
            </w:r>
            <w:r w:rsidRPr="00CF4C7D">
              <w:t xml:space="preserve">                      </w:t>
            </w:r>
          </w:p>
          <w:p w:rsidR="00204C10" w:rsidRPr="00CF4C7D" w:rsidRDefault="00196B78">
            <w:pPr>
              <w:pStyle w:val="a7"/>
            </w:pPr>
            <w:r w:rsidRPr="00CF4C7D">
              <w:rPr>
                <w:rFonts w:hint="eastAsia"/>
              </w:rPr>
              <w:t>法定代表人：</w:t>
            </w:r>
            <w:r w:rsidRPr="00CF4C7D">
              <w:t xml:space="preserve">                  </w:t>
            </w:r>
          </w:p>
          <w:p w:rsidR="00204C10" w:rsidRPr="00CF4C7D" w:rsidRDefault="00196B78">
            <w:pPr>
              <w:pStyle w:val="a7"/>
            </w:pPr>
            <w:r w:rsidRPr="00CF4C7D">
              <w:rPr>
                <w:rFonts w:hint="eastAsia"/>
              </w:rPr>
              <w:t>委托代理人：</w:t>
            </w:r>
            <w:r w:rsidRPr="00CF4C7D">
              <w:t xml:space="preserve">                 </w:t>
            </w:r>
          </w:p>
          <w:p w:rsidR="00204C10" w:rsidRPr="00CF4C7D" w:rsidRDefault="00196B78">
            <w:pPr>
              <w:pStyle w:val="a7"/>
            </w:pPr>
            <w:r w:rsidRPr="00CF4C7D">
              <w:rPr>
                <w:rFonts w:hint="eastAsia"/>
              </w:rPr>
              <w:lastRenderedPageBreak/>
              <w:t>电话：</w:t>
            </w:r>
            <w:r w:rsidRPr="00CF4C7D">
              <w:t xml:space="preserve">                       </w:t>
            </w:r>
          </w:p>
          <w:p w:rsidR="00204C10" w:rsidRPr="00CF4C7D" w:rsidRDefault="00196B78">
            <w:pPr>
              <w:pStyle w:val="a7"/>
            </w:pPr>
            <w:r w:rsidRPr="00CF4C7D">
              <w:rPr>
                <w:rFonts w:hint="eastAsia"/>
              </w:rPr>
              <w:t>传真：</w:t>
            </w:r>
            <w:r w:rsidRPr="00CF4C7D">
              <w:t xml:space="preserve">                       </w:t>
            </w:r>
          </w:p>
          <w:p w:rsidR="00204C10" w:rsidRPr="00CF4C7D" w:rsidRDefault="00196B78">
            <w:pPr>
              <w:pStyle w:val="a7"/>
            </w:pPr>
            <w:r w:rsidRPr="00CF4C7D">
              <w:rPr>
                <w:rFonts w:hint="eastAsia"/>
              </w:rPr>
              <w:t>电子信箱：</w:t>
            </w:r>
            <w:r w:rsidRPr="00CF4C7D">
              <w:t xml:space="preserve">                   </w:t>
            </w:r>
          </w:p>
          <w:p w:rsidR="00204C10" w:rsidRPr="00CF4C7D" w:rsidRDefault="00196B78">
            <w:pPr>
              <w:pStyle w:val="a7"/>
            </w:pPr>
            <w:r w:rsidRPr="00CF4C7D">
              <w:rPr>
                <w:rFonts w:hint="eastAsia"/>
              </w:rPr>
              <w:t>开户银行：</w:t>
            </w:r>
            <w:r w:rsidRPr="00CF4C7D">
              <w:t xml:space="preserve">                   </w:t>
            </w:r>
          </w:p>
          <w:p w:rsidR="00204C10" w:rsidRPr="00CF4C7D" w:rsidRDefault="00196B78">
            <w:pPr>
              <w:pStyle w:val="a7"/>
            </w:pPr>
            <w:r w:rsidRPr="00CF4C7D">
              <w:rPr>
                <w:rFonts w:hint="eastAsia"/>
              </w:rPr>
              <w:t>账号：</w:t>
            </w:r>
            <w:r w:rsidRPr="00CF4C7D">
              <w:t xml:space="preserve">                       </w:t>
            </w: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1b"/>
      </w:pPr>
      <w:r w:rsidRPr="00CF4C7D">
        <w:rPr>
          <w:rFonts w:hint="eastAsia"/>
        </w:rPr>
        <w:lastRenderedPageBreak/>
        <w:t>第二部分</w:t>
      </w:r>
      <w:r w:rsidRPr="00CF4C7D">
        <w:t xml:space="preserve">  </w:t>
      </w:r>
      <w:r w:rsidRPr="00CF4C7D">
        <w:rPr>
          <w:rFonts w:hint="eastAsia"/>
        </w:rPr>
        <w:t>通用合同条款</w:t>
      </w:r>
    </w:p>
    <w:p w:rsidR="00204C10" w:rsidRPr="00CF4C7D" w:rsidRDefault="00196B78">
      <w:pPr>
        <w:pStyle w:val="A2"/>
        <w:ind w:firstLine="420"/>
      </w:pPr>
      <w:r w:rsidRPr="00CF4C7D">
        <w:rPr>
          <w:rFonts w:hint="eastAsia"/>
        </w:rPr>
        <w:t>此部分直接采用《建设工程施工合同（示范文本）》（</w:t>
      </w:r>
      <w:r w:rsidRPr="00CF4C7D">
        <w:t>GF-2017-0201</w:t>
      </w:r>
      <w:r w:rsidRPr="00CF4C7D">
        <w:rPr>
          <w:rFonts w:hint="eastAsia"/>
        </w:rPr>
        <w:t>）中“第二部分</w:t>
      </w:r>
      <w:r w:rsidRPr="00CF4C7D">
        <w:t xml:space="preserve">  </w:t>
      </w:r>
      <w:r w:rsidRPr="00CF4C7D">
        <w:rPr>
          <w:rFonts w:hint="eastAsia"/>
        </w:rPr>
        <w:t>通用合同条款”，此处略；待成交供应商与采购人正式签订合同时应不加改动地随附本部分完整内容</w:t>
      </w:r>
      <w:proofErr w:type="gramStart"/>
      <w:r w:rsidRPr="00CF4C7D">
        <w:rPr>
          <w:rFonts w:hint="eastAsia"/>
        </w:rPr>
        <w:t>于拟签署</w:t>
      </w:r>
      <w:proofErr w:type="gramEnd"/>
      <w:r w:rsidRPr="00CF4C7D">
        <w:rPr>
          <w:rFonts w:hint="eastAsia"/>
        </w:rPr>
        <w:t>合同文本中。</w:t>
      </w:r>
    </w:p>
    <w:p w:rsidR="00204C10" w:rsidRPr="00CF4C7D" w:rsidRDefault="00204C10">
      <w:pPr>
        <w:pStyle w:val="A2"/>
        <w:ind w:firstLine="420"/>
      </w:pPr>
    </w:p>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1b"/>
      </w:pPr>
      <w:r w:rsidRPr="00CF4C7D">
        <w:rPr>
          <w:rFonts w:hint="eastAsia"/>
        </w:rPr>
        <w:lastRenderedPageBreak/>
        <w:t>第三部分</w:t>
      </w:r>
      <w:r w:rsidRPr="00CF4C7D">
        <w:t xml:space="preserve">  </w:t>
      </w:r>
      <w:r w:rsidRPr="00CF4C7D">
        <w:rPr>
          <w:rFonts w:hint="eastAsia"/>
        </w:rPr>
        <w:t>专用合同条款</w:t>
      </w:r>
    </w:p>
    <w:p w:rsidR="00204C10" w:rsidRPr="00CF4C7D" w:rsidRDefault="00196B78">
      <w:pPr>
        <w:pStyle w:val="27"/>
        <w:ind w:firstLine="480"/>
      </w:pPr>
      <w:r w:rsidRPr="00CF4C7D">
        <w:t xml:space="preserve">1. </w:t>
      </w:r>
      <w:r w:rsidRPr="00CF4C7D">
        <w:rPr>
          <w:rFonts w:hint="eastAsia"/>
        </w:rPr>
        <w:t>一般约定</w:t>
      </w:r>
    </w:p>
    <w:p w:rsidR="00204C10" w:rsidRPr="00CF4C7D" w:rsidRDefault="00196B78">
      <w:pPr>
        <w:pStyle w:val="37"/>
        <w:ind w:firstLine="482"/>
      </w:pPr>
      <w:r w:rsidRPr="00CF4C7D">
        <w:t xml:space="preserve">1.1 </w:t>
      </w:r>
      <w:r w:rsidRPr="00CF4C7D">
        <w:rPr>
          <w:rFonts w:hint="eastAsia"/>
        </w:rPr>
        <w:t>词语定义</w:t>
      </w:r>
    </w:p>
    <w:p w:rsidR="00204C10" w:rsidRPr="00CF4C7D" w:rsidRDefault="00196B78">
      <w:pPr>
        <w:pStyle w:val="A2"/>
        <w:ind w:firstLine="420"/>
      </w:pPr>
      <w:r w:rsidRPr="00CF4C7D">
        <w:t xml:space="preserve">1.1.1 </w:t>
      </w:r>
      <w:r w:rsidRPr="00CF4C7D">
        <w:rPr>
          <w:rFonts w:hint="eastAsia"/>
        </w:rPr>
        <w:t>合同</w:t>
      </w:r>
    </w:p>
    <w:p w:rsidR="00204C10" w:rsidRPr="00CF4C7D" w:rsidRDefault="00196B78">
      <w:pPr>
        <w:pStyle w:val="A2"/>
        <w:ind w:firstLine="420"/>
      </w:pPr>
      <w:r w:rsidRPr="00CF4C7D">
        <w:t>1.1.1.10</w:t>
      </w:r>
      <w:r w:rsidRPr="00CF4C7D">
        <w:rPr>
          <w:rFonts w:hint="eastAsia"/>
        </w:rPr>
        <w:t>其他合同文件包括：</w:t>
      </w:r>
      <w:r w:rsidRPr="00CF4C7D">
        <w:rPr>
          <w:u w:val="single"/>
        </w:rPr>
        <w:t xml:space="preserve">  </w:t>
      </w:r>
      <w:r w:rsidRPr="00CF4C7D">
        <w:rPr>
          <w:rFonts w:hint="eastAsia"/>
          <w:u w:val="single"/>
        </w:rPr>
        <w:t>经合同当事人约定的与工程实施有关的具有合同约束力的文件或书面协议</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1.1.2 </w:t>
      </w:r>
      <w:r w:rsidRPr="00CF4C7D">
        <w:rPr>
          <w:rFonts w:hint="eastAsia"/>
        </w:rPr>
        <w:t>合同当事人及其他相关方</w:t>
      </w:r>
    </w:p>
    <w:p w:rsidR="00204C10" w:rsidRPr="00CF4C7D" w:rsidRDefault="00196B78">
      <w:pPr>
        <w:pStyle w:val="A2"/>
        <w:ind w:firstLine="420"/>
      </w:pPr>
      <w:r w:rsidRPr="00CF4C7D">
        <w:t>1.1.2.4</w:t>
      </w:r>
      <w:r w:rsidRPr="00CF4C7D">
        <w:rPr>
          <w:rFonts w:hint="eastAsia"/>
        </w:rPr>
        <w:t>监理人：</w:t>
      </w:r>
    </w:p>
    <w:p w:rsidR="00204C10" w:rsidRPr="00CF4C7D" w:rsidRDefault="00196B78">
      <w:pPr>
        <w:pStyle w:val="A2"/>
        <w:ind w:firstLine="420"/>
      </w:pPr>
      <w:r w:rsidRPr="00CF4C7D">
        <w:rPr>
          <w:rFonts w:hint="eastAsia"/>
        </w:rPr>
        <w:t>名</w:t>
      </w:r>
      <w:r w:rsidRPr="00CF4C7D">
        <w:t xml:space="preserve">    </w:t>
      </w:r>
      <w:r w:rsidRPr="00CF4C7D">
        <w:rPr>
          <w:rFonts w:hint="eastAsia"/>
        </w:rPr>
        <w:t>称：</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资质类别和等级：</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1.1.2.5 </w:t>
      </w:r>
      <w:r w:rsidRPr="00CF4C7D">
        <w:rPr>
          <w:rFonts w:hint="eastAsia"/>
        </w:rPr>
        <w:t>设计人：</w:t>
      </w:r>
    </w:p>
    <w:p w:rsidR="00204C10" w:rsidRPr="00CF4C7D" w:rsidRDefault="00196B78">
      <w:pPr>
        <w:pStyle w:val="A2"/>
        <w:ind w:firstLine="420"/>
      </w:pPr>
      <w:r w:rsidRPr="00CF4C7D">
        <w:rPr>
          <w:rFonts w:hint="eastAsia"/>
        </w:rPr>
        <w:t>名</w:t>
      </w:r>
      <w:r w:rsidRPr="00CF4C7D">
        <w:t xml:space="preserve">    </w:t>
      </w:r>
      <w:r w:rsidRPr="00CF4C7D">
        <w:rPr>
          <w:rFonts w:hint="eastAsia"/>
        </w:rPr>
        <w:t>称：</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资质类别和等级：</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1.1.3 </w:t>
      </w:r>
      <w:r w:rsidRPr="00CF4C7D">
        <w:rPr>
          <w:rFonts w:hint="eastAsia"/>
        </w:rPr>
        <w:t>工程和设备</w:t>
      </w:r>
    </w:p>
    <w:p w:rsidR="00204C10" w:rsidRPr="00CF4C7D" w:rsidRDefault="00196B78">
      <w:pPr>
        <w:pStyle w:val="A2"/>
        <w:ind w:firstLine="420"/>
      </w:pPr>
      <w:r w:rsidRPr="00CF4C7D">
        <w:t xml:space="preserve">1.1.3.7 </w:t>
      </w:r>
      <w:r w:rsidRPr="00CF4C7D">
        <w:rPr>
          <w:rFonts w:hint="eastAsia"/>
        </w:rPr>
        <w:t>作为施工现场组成部分的其他场所包括：</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1.1.3.9 </w:t>
      </w:r>
      <w:r w:rsidRPr="00CF4C7D">
        <w:rPr>
          <w:rFonts w:hint="eastAsia"/>
        </w:rPr>
        <w:t>永久占地包括：</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1.1.3.10 </w:t>
      </w:r>
      <w:r w:rsidRPr="00CF4C7D">
        <w:rPr>
          <w:rFonts w:hint="eastAsia"/>
        </w:rPr>
        <w:t>临时占地包括：</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1.3 </w:t>
      </w:r>
      <w:r w:rsidRPr="00CF4C7D">
        <w:rPr>
          <w:rFonts w:hint="eastAsia"/>
        </w:rPr>
        <w:t>法律</w:t>
      </w:r>
    </w:p>
    <w:p w:rsidR="00204C10" w:rsidRPr="00CF4C7D" w:rsidRDefault="00196B78">
      <w:pPr>
        <w:pStyle w:val="A2"/>
        <w:ind w:firstLine="420"/>
        <w:rPr>
          <w:u w:val="single"/>
        </w:rPr>
      </w:pPr>
      <w:r w:rsidRPr="00CF4C7D">
        <w:rPr>
          <w:rFonts w:hint="eastAsia"/>
        </w:rPr>
        <w:t>适用于合同的其他规范性文件：</w:t>
      </w:r>
      <w:r w:rsidRPr="00CF4C7D">
        <w:rPr>
          <w:u w:val="single"/>
        </w:rPr>
        <w:t xml:space="preserve">  </w:t>
      </w:r>
      <w:r w:rsidRPr="00CF4C7D">
        <w:rPr>
          <w:rFonts w:hint="eastAsia"/>
          <w:u w:val="single"/>
        </w:rPr>
        <w:t>《中华人民共和国民法典》《中华人民共和国建筑法》《中</w:t>
      </w:r>
      <w:r w:rsidRPr="00CF4C7D">
        <w:rPr>
          <w:rFonts w:hint="eastAsia"/>
          <w:u w:val="single"/>
        </w:rPr>
        <w:lastRenderedPageBreak/>
        <w:t>华人民共和国政府采购法》及其实施条例、《建设工程质量管理条例》《中华人民共和国安全生产法》及部、省、市、区建设主管部门现行的法律、法规、规章和规范性文件。</w:t>
      </w:r>
    </w:p>
    <w:p w:rsidR="00204C10" w:rsidRPr="00CF4C7D" w:rsidRDefault="00196B78">
      <w:pPr>
        <w:pStyle w:val="A2"/>
        <w:ind w:firstLine="420"/>
      </w:pPr>
      <w:r w:rsidRPr="00CF4C7D">
        <w:rPr>
          <w:rFonts w:hint="eastAsia"/>
          <w:u w:val="single"/>
        </w:rPr>
        <w:t>按照通用合同条款约定执行，但通用合同条款中约定范围的技术标准与规范不一致的，应按两者间最高标准执行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1.4 </w:t>
      </w:r>
      <w:r w:rsidRPr="00CF4C7D">
        <w:rPr>
          <w:rFonts w:hint="eastAsia"/>
        </w:rPr>
        <w:t>标准和规范</w:t>
      </w:r>
    </w:p>
    <w:p w:rsidR="00204C10" w:rsidRPr="00CF4C7D" w:rsidRDefault="00196B78">
      <w:pPr>
        <w:pStyle w:val="A2"/>
        <w:ind w:firstLine="420"/>
      </w:pPr>
      <w:r w:rsidRPr="00CF4C7D">
        <w:t>1.4.1</w:t>
      </w:r>
      <w:r w:rsidRPr="00CF4C7D">
        <w:rPr>
          <w:rFonts w:hint="eastAsia"/>
        </w:rPr>
        <w:t>适用于工程的标准规范包括：</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1.4.2 </w:t>
      </w:r>
      <w:r w:rsidRPr="00CF4C7D">
        <w:rPr>
          <w:rFonts w:hint="eastAsia"/>
        </w:rPr>
        <w:t>发包人提供国外标准、规范的名称：</w:t>
      </w:r>
      <w:r w:rsidRPr="00CF4C7D">
        <w:rPr>
          <w:u w:val="single"/>
        </w:rPr>
        <w:t xml:space="preserve">     </w:t>
      </w:r>
      <w:r w:rsidRPr="00CF4C7D">
        <w:rPr>
          <w:rFonts w:hint="eastAsia"/>
          <w:u w:val="single"/>
        </w:rPr>
        <w:t>不提供</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发包人提供国外标准、规范的份数：</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发包人提供国外标准、规范的名称：</w:t>
      </w:r>
      <w:r w:rsidRPr="00CF4C7D">
        <w:rPr>
          <w:u w:val="single"/>
        </w:rPr>
        <w:t xml:space="preserve">         /          </w:t>
      </w:r>
      <w:r w:rsidRPr="00CF4C7D">
        <w:rPr>
          <w:rFonts w:hint="eastAsia"/>
        </w:rPr>
        <w:t>。</w:t>
      </w:r>
    </w:p>
    <w:p w:rsidR="00204C10" w:rsidRPr="00CF4C7D" w:rsidRDefault="00196B78">
      <w:pPr>
        <w:pStyle w:val="A2"/>
        <w:ind w:firstLine="420"/>
      </w:pPr>
      <w:r w:rsidRPr="00CF4C7D">
        <w:t>1.4.3</w:t>
      </w:r>
      <w:r w:rsidRPr="00CF4C7D">
        <w:rPr>
          <w:rFonts w:hint="eastAsia"/>
        </w:rPr>
        <w:t>发包人对工程的技术标准和功能要求的特殊要求：</w:t>
      </w:r>
      <w:r w:rsidRPr="00CF4C7D">
        <w:rPr>
          <w:u w:val="single"/>
        </w:rPr>
        <w:t xml:space="preserve">  </w:t>
      </w:r>
      <w:r w:rsidRPr="00CF4C7D">
        <w:rPr>
          <w:rFonts w:hint="eastAsia"/>
          <w:u w:val="single"/>
        </w:rPr>
        <w:t>按竞争性磋商文件要求提出的相关技术要求或建设标准执行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1.5 </w:t>
      </w:r>
      <w:r w:rsidRPr="00CF4C7D">
        <w:rPr>
          <w:rFonts w:hint="eastAsia"/>
        </w:rPr>
        <w:t>合同文件的优先顺序</w:t>
      </w:r>
    </w:p>
    <w:p w:rsidR="00204C10" w:rsidRPr="00CF4C7D" w:rsidRDefault="00196B78">
      <w:pPr>
        <w:pStyle w:val="A2"/>
        <w:ind w:firstLine="420"/>
      </w:pPr>
      <w:r w:rsidRPr="00CF4C7D">
        <w:rPr>
          <w:rFonts w:hint="eastAsia"/>
        </w:rPr>
        <w:t>合同文件组成及优先顺序为：</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1.6 </w:t>
      </w:r>
      <w:r w:rsidRPr="00CF4C7D">
        <w:rPr>
          <w:rFonts w:hint="eastAsia"/>
        </w:rPr>
        <w:t>图纸和承包人文件</w:t>
      </w:r>
    </w:p>
    <w:p w:rsidR="00204C10" w:rsidRPr="00CF4C7D" w:rsidRDefault="00196B78">
      <w:pPr>
        <w:pStyle w:val="A2"/>
        <w:ind w:firstLine="420"/>
      </w:pPr>
      <w:r w:rsidRPr="00CF4C7D">
        <w:t xml:space="preserve">1.6.1 </w:t>
      </w:r>
      <w:r w:rsidRPr="00CF4C7D">
        <w:rPr>
          <w:rFonts w:hint="eastAsia"/>
        </w:rPr>
        <w:t>图纸的提供</w:t>
      </w:r>
    </w:p>
    <w:p w:rsidR="00204C10" w:rsidRPr="00CF4C7D" w:rsidRDefault="00196B78">
      <w:pPr>
        <w:pStyle w:val="A2"/>
        <w:ind w:firstLine="420"/>
      </w:pPr>
      <w:r w:rsidRPr="00CF4C7D">
        <w:rPr>
          <w:rFonts w:hint="eastAsia"/>
        </w:rPr>
        <w:t>发包人向承包人提供图纸的期限：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1.6.4 </w:t>
      </w:r>
      <w:r w:rsidRPr="00CF4C7D">
        <w:rPr>
          <w:rFonts w:hint="eastAsia"/>
        </w:rPr>
        <w:t>承包人文件</w:t>
      </w:r>
    </w:p>
    <w:p w:rsidR="00204C10" w:rsidRPr="00CF4C7D" w:rsidRDefault="00196B78">
      <w:pPr>
        <w:pStyle w:val="A2"/>
        <w:ind w:firstLine="420"/>
      </w:pPr>
      <w:r w:rsidRPr="00CF4C7D">
        <w:rPr>
          <w:rFonts w:hint="eastAsia"/>
        </w:rPr>
        <w:t>需要由承包人提供的文件，包括：</w:t>
      </w:r>
      <w:r w:rsidRPr="00CF4C7D">
        <w:rPr>
          <w:u w:val="single"/>
        </w:rPr>
        <w:t xml:space="preserve">  </w:t>
      </w:r>
      <w:r w:rsidRPr="00CF4C7D">
        <w:rPr>
          <w:rFonts w:hint="eastAsia"/>
          <w:u w:val="single"/>
        </w:rPr>
        <w:t>项目开工所需全套资料，包括但不限于采购计划、施工总进度计划、周进度计划和施工组织设计，监理要求提供的其他资料。如因承包人编制的各项计划无法通过监理单位审查，发包人有权终止合同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承包人提供的文件的期限为：</w:t>
      </w:r>
      <w:r w:rsidRPr="00CF4C7D">
        <w:rPr>
          <w:u w:val="single"/>
        </w:rPr>
        <w:t xml:space="preserve">  </w:t>
      </w:r>
      <w:r w:rsidRPr="00CF4C7D">
        <w:rPr>
          <w:rFonts w:hint="eastAsia"/>
          <w:u w:val="single"/>
        </w:rPr>
        <w:t>本合同签订后</w:t>
      </w:r>
      <w:r w:rsidRPr="00CF4C7D">
        <w:rPr>
          <w:u w:val="single"/>
        </w:rPr>
        <w:t>7</w:t>
      </w:r>
      <w:r w:rsidRPr="00CF4C7D">
        <w:rPr>
          <w:rFonts w:hint="eastAsia"/>
          <w:u w:val="single"/>
        </w:rPr>
        <w:t>日内提供；发包人对承包人的施工组织设计（或方案）和进度计划提出质疑和合理修正时，承包人应</w:t>
      </w:r>
      <w:r w:rsidRPr="00CF4C7D">
        <w:rPr>
          <w:u w:val="single"/>
        </w:rPr>
        <w:t>7</w:t>
      </w:r>
      <w:r w:rsidRPr="00CF4C7D">
        <w:rPr>
          <w:rFonts w:hint="eastAsia"/>
          <w:u w:val="single"/>
        </w:rPr>
        <w:t>天内提供修正完成并重新提交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承包人提供的文件的数量为：</w:t>
      </w:r>
      <w:r w:rsidRPr="00CF4C7D">
        <w:rPr>
          <w:u w:val="single"/>
        </w:rPr>
        <w:t xml:space="preserve">        4</w:t>
      </w:r>
      <w:r w:rsidRPr="00CF4C7D">
        <w:rPr>
          <w:rFonts w:hint="eastAsia"/>
          <w:u w:val="single"/>
        </w:rPr>
        <w:t>套</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承包人提供的文件的形式为：</w:t>
      </w:r>
      <w:r w:rsidRPr="00CF4C7D">
        <w:rPr>
          <w:u w:val="single"/>
        </w:rPr>
        <w:t xml:space="preserve">   </w:t>
      </w:r>
      <w:r w:rsidRPr="00CF4C7D">
        <w:rPr>
          <w:rFonts w:hint="eastAsia"/>
          <w:u w:val="single"/>
        </w:rPr>
        <w:t>纸质及电子文件</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发包人审批承包人文件的期限：</w:t>
      </w:r>
      <w:r w:rsidRPr="00CF4C7D">
        <w:rPr>
          <w:u w:val="single"/>
        </w:rPr>
        <w:t xml:space="preserve">  </w:t>
      </w:r>
      <w:r w:rsidRPr="00CF4C7D">
        <w:rPr>
          <w:rFonts w:hint="eastAsia"/>
          <w:u w:val="single"/>
        </w:rPr>
        <w:t>收到相应文件后</w:t>
      </w:r>
      <w:r w:rsidRPr="00CF4C7D">
        <w:rPr>
          <w:u w:val="single"/>
        </w:rPr>
        <w:t>5</w:t>
      </w:r>
      <w:r w:rsidRPr="00CF4C7D">
        <w:rPr>
          <w:rFonts w:hint="eastAsia"/>
          <w:u w:val="single"/>
        </w:rPr>
        <w:t>日内</w:t>
      </w:r>
      <w:r w:rsidRPr="00CF4C7D">
        <w:rPr>
          <w:u w:val="single"/>
        </w:rPr>
        <w:t xml:space="preserve">  </w:t>
      </w:r>
      <w:r w:rsidRPr="00CF4C7D">
        <w:rPr>
          <w:rFonts w:hint="eastAsia"/>
        </w:rPr>
        <w:t>。</w:t>
      </w:r>
    </w:p>
    <w:p w:rsidR="00204C10" w:rsidRPr="00CF4C7D" w:rsidRDefault="00196B78">
      <w:pPr>
        <w:pStyle w:val="A2"/>
        <w:ind w:firstLine="420"/>
      </w:pPr>
      <w:r w:rsidRPr="00CF4C7D">
        <w:lastRenderedPageBreak/>
        <w:t xml:space="preserve">1.6.5 </w:t>
      </w:r>
      <w:r w:rsidRPr="00CF4C7D">
        <w:rPr>
          <w:rFonts w:hint="eastAsia"/>
        </w:rPr>
        <w:t>现场图纸准备</w:t>
      </w:r>
    </w:p>
    <w:p w:rsidR="00204C10" w:rsidRPr="00CF4C7D" w:rsidRDefault="00196B78">
      <w:pPr>
        <w:pStyle w:val="A2"/>
        <w:ind w:firstLine="420"/>
      </w:pPr>
      <w:r w:rsidRPr="00CF4C7D">
        <w:rPr>
          <w:rFonts w:hint="eastAsia"/>
        </w:rPr>
        <w:t>关于现场图纸准备的约定：</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1.7 </w:t>
      </w:r>
      <w:r w:rsidRPr="00CF4C7D">
        <w:rPr>
          <w:rFonts w:hint="eastAsia"/>
        </w:rPr>
        <w:t>联络</w:t>
      </w:r>
    </w:p>
    <w:p w:rsidR="00204C10" w:rsidRPr="00CF4C7D" w:rsidRDefault="00196B78">
      <w:pPr>
        <w:pStyle w:val="A2"/>
        <w:ind w:firstLine="420"/>
      </w:pPr>
      <w:r w:rsidRPr="00CF4C7D">
        <w:t>1.7.1</w:t>
      </w:r>
      <w:r w:rsidRPr="00CF4C7D">
        <w:rPr>
          <w:rFonts w:hint="eastAsia"/>
        </w:rPr>
        <w:t>发包人和承包人应当在</w:t>
      </w:r>
      <w:r w:rsidRPr="00CF4C7D">
        <w:rPr>
          <w:u w:val="single"/>
        </w:rPr>
        <w:t xml:space="preserve">  3  </w:t>
      </w:r>
      <w:r w:rsidRPr="00CF4C7D">
        <w:rPr>
          <w:rFonts w:hint="eastAsia"/>
        </w:rPr>
        <w:t>天内将与合同有关的通知、批准、证明、证书、指示、指令、要求、请求、同意、意见、确定和决定等书面函件送达对方当事人。</w:t>
      </w:r>
    </w:p>
    <w:p w:rsidR="00204C10" w:rsidRPr="00CF4C7D" w:rsidRDefault="00196B78">
      <w:pPr>
        <w:pStyle w:val="A2"/>
        <w:ind w:firstLine="420"/>
      </w:pPr>
      <w:r w:rsidRPr="00CF4C7D">
        <w:t xml:space="preserve">1.7.2 </w:t>
      </w:r>
      <w:r w:rsidRPr="00CF4C7D">
        <w:rPr>
          <w:rFonts w:hint="eastAsia"/>
        </w:rPr>
        <w:t>发包人接收文件的地点：</w:t>
      </w:r>
      <w:r w:rsidRPr="00CF4C7D">
        <w:rPr>
          <w:u w:val="single"/>
        </w:rPr>
        <w:t xml:space="preserve">  </w:t>
      </w:r>
      <w:r w:rsidRPr="00CF4C7D">
        <w:rPr>
          <w:rFonts w:hint="eastAsia"/>
          <w:u w:val="single"/>
        </w:rPr>
        <w:t>发包人所在地</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发包人指定的接收人为：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承包人接收文件的地点：</w:t>
      </w:r>
      <w:r w:rsidRPr="00CF4C7D">
        <w:rPr>
          <w:u w:val="single"/>
        </w:rPr>
        <w:t xml:space="preserve">  </w:t>
      </w:r>
      <w:r w:rsidRPr="00CF4C7D">
        <w:rPr>
          <w:rFonts w:hint="eastAsia"/>
          <w:u w:val="single"/>
        </w:rPr>
        <w:t>承包人项目部</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承包人指定的接收人为：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监理人接收文件的地点：</w:t>
      </w:r>
      <w:r w:rsidRPr="00CF4C7D">
        <w:rPr>
          <w:u w:val="single"/>
        </w:rPr>
        <w:t xml:space="preserve">  </w:t>
      </w:r>
      <w:r w:rsidRPr="00CF4C7D">
        <w:rPr>
          <w:rFonts w:hint="eastAsia"/>
          <w:u w:val="single"/>
        </w:rPr>
        <w:t>施工现场项目监理机构办公室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监理人指定的接收人为：</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1.10 </w:t>
      </w:r>
      <w:r w:rsidRPr="00CF4C7D">
        <w:rPr>
          <w:rFonts w:hint="eastAsia"/>
        </w:rPr>
        <w:t>交通运输</w:t>
      </w:r>
    </w:p>
    <w:p w:rsidR="00204C10" w:rsidRPr="00CF4C7D" w:rsidRDefault="00196B78">
      <w:pPr>
        <w:pStyle w:val="A2"/>
        <w:ind w:firstLine="420"/>
      </w:pPr>
      <w:r w:rsidRPr="00CF4C7D">
        <w:t xml:space="preserve">1.10.1 </w:t>
      </w:r>
      <w:r w:rsidRPr="00CF4C7D">
        <w:rPr>
          <w:rFonts w:hint="eastAsia"/>
        </w:rPr>
        <w:t>出入现场的权利</w:t>
      </w:r>
    </w:p>
    <w:p w:rsidR="00204C10" w:rsidRPr="00CF4C7D" w:rsidRDefault="00196B78">
      <w:pPr>
        <w:pStyle w:val="A2"/>
        <w:ind w:firstLine="420"/>
      </w:pPr>
      <w:r w:rsidRPr="00CF4C7D">
        <w:rPr>
          <w:rFonts w:hint="eastAsia"/>
        </w:rPr>
        <w:t>关于出入现场的权利的约定：</w:t>
      </w:r>
      <w:r w:rsidRPr="00CF4C7D">
        <w:rPr>
          <w:u w:val="single"/>
        </w:rPr>
        <w:t xml:space="preserve">  </w:t>
      </w:r>
      <w:r w:rsidRPr="00CF4C7D">
        <w:rPr>
          <w:rFonts w:hint="eastAsia"/>
          <w:u w:val="single"/>
        </w:rPr>
        <w:t>根据施工需要，承包人负责取得出入施工现场所需的批准手续，以及取得因施工所需修建有关基础设施的权利，并承担相关手续费用和建设费用。承包人应在订立合同前查勘施工现场，并根据工程规模及技术参数，合理预见工程施工所需的进出施工现场的方式、手段、路径等。因承包人未合理预见，所增加的费用或延误的工期由承包人自行承担</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1.10.3 </w:t>
      </w:r>
      <w:r w:rsidRPr="00CF4C7D">
        <w:rPr>
          <w:rFonts w:hint="eastAsia"/>
        </w:rPr>
        <w:t>场内交通</w:t>
      </w:r>
    </w:p>
    <w:p w:rsidR="00204C10" w:rsidRPr="00CF4C7D" w:rsidRDefault="00196B78">
      <w:pPr>
        <w:pStyle w:val="A2"/>
        <w:ind w:firstLine="420"/>
      </w:pPr>
      <w:r w:rsidRPr="00CF4C7D">
        <w:rPr>
          <w:rFonts w:hint="eastAsia"/>
        </w:rPr>
        <w:t>关于场外交通和场内交通的边界的约定：</w:t>
      </w:r>
      <w:r w:rsidRPr="00CF4C7D">
        <w:rPr>
          <w:u w:val="single"/>
        </w:rPr>
        <w:t xml:space="preserve">  </w:t>
      </w:r>
      <w:r w:rsidRPr="00CF4C7D">
        <w:rPr>
          <w:rFonts w:hint="eastAsia"/>
          <w:u w:val="single"/>
        </w:rPr>
        <w:t>按发包人要求执行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关于发包人向承包人免费提供满足工程施工需要的场内道路和交通设施的约定：</w:t>
      </w:r>
      <w:r w:rsidRPr="00CF4C7D">
        <w:rPr>
          <w:u w:val="single"/>
        </w:rPr>
        <w:t xml:space="preserve">  </w:t>
      </w:r>
      <w:r w:rsidRPr="00CF4C7D">
        <w:rPr>
          <w:rFonts w:hint="eastAsia"/>
          <w:u w:val="single"/>
        </w:rPr>
        <w:t>场内、外交通均由承包人自行负责解决并承担费用，承包人应遵守有关交通法规，严格按照道路和桥梁的限制荷载行驶，执行有关道路限速、限行、禁止超载的规定，并配合交通管理部门的监督和检查。场内交通无法满足工程施工需要时由承包人负责完善并承担相关费用。承包人负责修建、维修、养护和管理施工所需的其他场内临时道路和交通设施。发包人和监理人为实现合同目的，可无偿使用承包人修建的场内临时道路和交通设施。因承包人原因造成上述道路或交通设施损坏的，承包人应负责修复并承担由此增加的费用</w:t>
      </w:r>
      <w:r w:rsidRPr="00CF4C7D">
        <w:rPr>
          <w:u w:val="single"/>
        </w:rPr>
        <w:t xml:space="preserve">  </w:t>
      </w:r>
      <w:r w:rsidRPr="00CF4C7D">
        <w:rPr>
          <w:rFonts w:hint="eastAsia"/>
        </w:rPr>
        <w:t>。</w:t>
      </w:r>
    </w:p>
    <w:p w:rsidR="00204C10" w:rsidRPr="00CF4C7D" w:rsidRDefault="00196B78">
      <w:pPr>
        <w:pStyle w:val="A2"/>
        <w:ind w:firstLine="420"/>
      </w:pPr>
      <w:r w:rsidRPr="00CF4C7D">
        <w:lastRenderedPageBreak/>
        <w:t>1.10.4</w:t>
      </w:r>
      <w:r w:rsidRPr="00CF4C7D">
        <w:rPr>
          <w:rFonts w:hint="eastAsia"/>
        </w:rPr>
        <w:t>超大件和超重件的运输</w:t>
      </w:r>
    </w:p>
    <w:p w:rsidR="00204C10" w:rsidRPr="00CF4C7D" w:rsidRDefault="00196B78">
      <w:pPr>
        <w:pStyle w:val="A2"/>
        <w:ind w:firstLine="420"/>
      </w:pPr>
      <w:r w:rsidRPr="00CF4C7D">
        <w:rPr>
          <w:rFonts w:hint="eastAsia"/>
        </w:rPr>
        <w:t>运输超大件或超重件所需的道路和桥梁临时加固改造费用和其他有关费用由</w:t>
      </w:r>
      <w:r w:rsidRPr="00CF4C7D">
        <w:rPr>
          <w:u w:val="single"/>
        </w:rPr>
        <w:t xml:space="preserve">  </w:t>
      </w:r>
      <w:r w:rsidRPr="00CF4C7D">
        <w:rPr>
          <w:rFonts w:hint="eastAsia"/>
          <w:u w:val="single"/>
        </w:rPr>
        <w:t>承包人</w:t>
      </w:r>
      <w:r w:rsidRPr="00CF4C7D">
        <w:rPr>
          <w:u w:val="single"/>
        </w:rPr>
        <w:t xml:space="preserve">  </w:t>
      </w:r>
      <w:r w:rsidRPr="00CF4C7D">
        <w:rPr>
          <w:rFonts w:hint="eastAsia"/>
        </w:rPr>
        <w:t>承担。</w:t>
      </w:r>
    </w:p>
    <w:p w:rsidR="00204C10" w:rsidRPr="00CF4C7D" w:rsidRDefault="00196B78">
      <w:pPr>
        <w:pStyle w:val="37"/>
        <w:ind w:firstLine="482"/>
      </w:pPr>
      <w:r w:rsidRPr="00CF4C7D">
        <w:t xml:space="preserve">1.11 </w:t>
      </w:r>
      <w:r w:rsidRPr="00CF4C7D">
        <w:rPr>
          <w:rFonts w:hint="eastAsia"/>
        </w:rPr>
        <w:t>知识产权</w:t>
      </w:r>
    </w:p>
    <w:p w:rsidR="00204C10" w:rsidRPr="00CF4C7D" w:rsidRDefault="00196B78">
      <w:pPr>
        <w:pStyle w:val="A2"/>
        <w:ind w:firstLine="420"/>
      </w:pPr>
      <w:r w:rsidRPr="00CF4C7D">
        <w:t>1.11.1</w:t>
      </w:r>
      <w:r w:rsidRPr="00CF4C7D">
        <w:rPr>
          <w:rFonts w:hint="eastAsia"/>
        </w:rPr>
        <w:t>关于发包人提供给承包人的图纸、发包人为实施工程自行编制或委托编制的技术规范以及反映发包人关于合同要求或其他类似性质的文件的著作权的归属：</w:t>
      </w:r>
      <w:r w:rsidRPr="00CF4C7D">
        <w:rPr>
          <w:u w:val="single"/>
        </w:rPr>
        <w:t xml:space="preserve">  </w:t>
      </w:r>
      <w:r w:rsidRPr="00CF4C7D">
        <w:rPr>
          <w:rFonts w:hint="eastAsia"/>
          <w:u w:val="single"/>
        </w:rPr>
        <w:t>发包人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关于发包人提供的上述文件的使用限制的要求：</w:t>
      </w:r>
      <w:r w:rsidRPr="00CF4C7D">
        <w:rPr>
          <w:u w:val="single"/>
        </w:rPr>
        <w:t xml:space="preserve">  </w:t>
      </w:r>
      <w:r w:rsidRPr="00CF4C7D">
        <w:rPr>
          <w:rFonts w:hint="eastAsia"/>
          <w:u w:val="single"/>
        </w:rPr>
        <w:t>仅限于合同期内用于实施本项目之目的</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1.11.2 </w:t>
      </w:r>
      <w:r w:rsidRPr="00CF4C7D">
        <w:rPr>
          <w:rFonts w:hint="eastAsia"/>
        </w:rPr>
        <w:t>关于承包人为实施工程所编制文件的著作权的归属：</w:t>
      </w:r>
      <w:r w:rsidRPr="00CF4C7D">
        <w:rPr>
          <w:u w:val="single"/>
        </w:rPr>
        <w:t xml:space="preserve">  </w:t>
      </w:r>
      <w:r w:rsidRPr="00CF4C7D">
        <w:rPr>
          <w:rFonts w:hint="eastAsia"/>
          <w:u w:val="single"/>
        </w:rPr>
        <w:t>发包人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关于承包人提供的上述文件的使用限制的要求：</w:t>
      </w:r>
      <w:r w:rsidRPr="00CF4C7D">
        <w:rPr>
          <w:u w:val="single"/>
        </w:rPr>
        <w:t xml:space="preserve">  </w:t>
      </w:r>
      <w:r w:rsidRPr="00CF4C7D">
        <w:rPr>
          <w:rFonts w:hint="eastAsia"/>
          <w:u w:val="single"/>
        </w:rPr>
        <w:t>仅限于合同期内用于实施本项目的目的，且须经发包人同意</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1.11.4 </w:t>
      </w:r>
      <w:r w:rsidRPr="00CF4C7D">
        <w:rPr>
          <w:rFonts w:hint="eastAsia"/>
        </w:rPr>
        <w:t>承包人在施工过程中所采用的专利、专有技术、技术秘密的使用费的承担方式：</w:t>
      </w:r>
      <w:r w:rsidRPr="00CF4C7D">
        <w:rPr>
          <w:u w:val="single"/>
        </w:rPr>
        <w:t xml:space="preserve">  </w:t>
      </w:r>
      <w:r w:rsidRPr="00CF4C7D">
        <w:rPr>
          <w:rFonts w:hint="eastAsia"/>
          <w:u w:val="single"/>
        </w:rPr>
        <w:t>已包含在合同价格内</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1.13 </w:t>
      </w:r>
      <w:r w:rsidRPr="00CF4C7D">
        <w:rPr>
          <w:rFonts w:hint="eastAsia"/>
        </w:rPr>
        <w:t>工程量清单错误的修正</w:t>
      </w:r>
    </w:p>
    <w:p w:rsidR="00204C10" w:rsidRPr="00CF4C7D" w:rsidRDefault="00196B78">
      <w:pPr>
        <w:pStyle w:val="A2"/>
        <w:ind w:firstLine="420"/>
      </w:pPr>
      <w:r w:rsidRPr="00CF4C7D">
        <w:rPr>
          <w:rFonts w:hint="eastAsia"/>
        </w:rPr>
        <w:t>出现工程量清单错误时，是否调整合同价格：</w:t>
      </w:r>
      <w:r w:rsidRPr="00CF4C7D">
        <w:rPr>
          <w:u w:val="single"/>
        </w:rPr>
        <w:t xml:space="preserve">  </w:t>
      </w:r>
      <w:r w:rsidRPr="00CF4C7D">
        <w:rPr>
          <w:rFonts w:hint="eastAsia"/>
          <w:u w:val="single"/>
        </w:rPr>
        <w:t>无论招标时工程量清单</w:t>
      </w:r>
      <w:proofErr w:type="gramStart"/>
      <w:r w:rsidRPr="00CF4C7D">
        <w:rPr>
          <w:rFonts w:hint="eastAsia"/>
          <w:u w:val="single"/>
        </w:rPr>
        <w:t>中项目</w:t>
      </w:r>
      <w:proofErr w:type="gramEnd"/>
      <w:r w:rsidRPr="00CF4C7D">
        <w:rPr>
          <w:rFonts w:hint="eastAsia"/>
          <w:u w:val="single"/>
        </w:rPr>
        <w:t>特征描述是否完整或准确，发包人要求承包人的投标报价应为完成施工图纸的全部内容，除施工合同中允许调整的情形外，若无相关设计变更，中标的合同总价不予调整。</w:t>
      </w:r>
    </w:p>
    <w:p w:rsidR="00204C10" w:rsidRPr="00CF4C7D" w:rsidRDefault="00196B78">
      <w:pPr>
        <w:pStyle w:val="A2"/>
        <w:ind w:firstLine="420"/>
      </w:pPr>
      <w:r w:rsidRPr="00CF4C7D">
        <w:rPr>
          <w:rFonts w:hint="eastAsia"/>
        </w:rPr>
        <w:t>允许调整合同价格的工程量偏差范围：</w:t>
      </w:r>
      <w:r w:rsidRPr="00CF4C7D">
        <w:rPr>
          <w:u w:val="single"/>
        </w:rPr>
        <w:t xml:space="preserve">             </w:t>
      </w:r>
      <w:r w:rsidRPr="00CF4C7D">
        <w:rPr>
          <w:rFonts w:hint="eastAsia"/>
          <w:u w:val="single"/>
        </w:rPr>
        <w:t>设计变更</w:t>
      </w:r>
      <w:r w:rsidRPr="00CF4C7D">
        <w:rPr>
          <w:u w:val="single"/>
        </w:rPr>
        <w:t xml:space="preserve">             </w:t>
      </w:r>
      <w:r w:rsidRPr="00CF4C7D">
        <w:rPr>
          <w:rFonts w:hint="eastAsia"/>
        </w:rPr>
        <w:t>。</w:t>
      </w:r>
    </w:p>
    <w:p w:rsidR="00204C10" w:rsidRPr="00CF4C7D" w:rsidRDefault="00196B78">
      <w:pPr>
        <w:pStyle w:val="27"/>
        <w:ind w:firstLine="480"/>
      </w:pPr>
      <w:r w:rsidRPr="00CF4C7D">
        <w:t xml:space="preserve">2. </w:t>
      </w:r>
      <w:r w:rsidRPr="00CF4C7D">
        <w:rPr>
          <w:rFonts w:hint="eastAsia"/>
        </w:rPr>
        <w:t>发包人</w:t>
      </w:r>
    </w:p>
    <w:p w:rsidR="00204C10" w:rsidRPr="00CF4C7D" w:rsidRDefault="00196B78">
      <w:pPr>
        <w:pStyle w:val="37"/>
        <w:ind w:firstLine="482"/>
      </w:pPr>
      <w:r w:rsidRPr="00CF4C7D">
        <w:t xml:space="preserve">2.2 </w:t>
      </w:r>
      <w:r w:rsidRPr="00CF4C7D">
        <w:rPr>
          <w:rFonts w:hint="eastAsia"/>
        </w:rPr>
        <w:t>发包人代表</w:t>
      </w:r>
    </w:p>
    <w:p w:rsidR="00204C10" w:rsidRPr="00CF4C7D" w:rsidRDefault="00196B78">
      <w:pPr>
        <w:pStyle w:val="A2"/>
        <w:ind w:firstLine="420"/>
      </w:pPr>
      <w:r w:rsidRPr="00CF4C7D">
        <w:rPr>
          <w:rFonts w:hint="eastAsia"/>
        </w:rPr>
        <w:t>发包人代表：</w:t>
      </w:r>
    </w:p>
    <w:p w:rsidR="00204C10" w:rsidRPr="00CF4C7D" w:rsidRDefault="00196B78">
      <w:pPr>
        <w:pStyle w:val="A2"/>
        <w:ind w:firstLine="420"/>
      </w:pPr>
      <w:r w:rsidRPr="00CF4C7D">
        <w:rPr>
          <w:rFonts w:hint="eastAsia"/>
        </w:rPr>
        <w:t>姓</w:t>
      </w:r>
      <w:r w:rsidRPr="00CF4C7D">
        <w:t xml:space="preserve">    </w:t>
      </w:r>
      <w:r w:rsidRPr="00CF4C7D">
        <w:rPr>
          <w:rFonts w:hint="eastAsia"/>
        </w:rPr>
        <w:t>名：</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身份证号：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职</w:t>
      </w:r>
      <w:r w:rsidRPr="00CF4C7D">
        <w:t xml:space="preserve">    </w:t>
      </w:r>
      <w:proofErr w:type="gramStart"/>
      <w:r w:rsidRPr="00CF4C7D">
        <w:rPr>
          <w:rFonts w:hint="eastAsia"/>
        </w:rPr>
        <w:t>务</w:t>
      </w:r>
      <w:proofErr w:type="gramEnd"/>
      <w:r w:rsidRPr="00CF4C7D">
        <w:rPr>
          <w:rFonts w:hint="eastAsia"/>
        </w:rPr>
        <w:t>：</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lastRenderedPageBreak/>
        <w:t>通信地址：</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发包人对发包人代表的授权范围如下：</w:t>
      </w:r>
      <w:r w:rsidRPr="00CF4C7D">
        <w:rPr>
          <w:u w:val="single"/>
        </w:rPr>
        <w:t xml:space="preserve">  </w:t>
      </w:r>
      <w:r w:rsidRPr="00CF4C7D">
        <w:rPr>
          <w:rFonts w:hint="eastAsia"/>
          <w:u w:val="single"/>
        </w:rPr>
        <w:t>工程建设施工全过程的管理，包括协调处理各方关系、管</w:t>
      </w:r>
      <w:proofErr w:type="gramStart"/>
      <w:r w:rsidRPr="00CF4C7D">
        <w:rPr>
          <w:rFonts w:hint="eastAsia"/>
          <w:u w:val="single"/>
        </w:rPr>
        <w:t>控工程</w:t>
      </w:r>
      <w:proofErr w:type="gramEnd"/>
      <w:r w:rsidRPr="00CF4C7D">
        <w:rPr>
          <w:rFonts w:hint="eastAsia"/>
          <w:u w:val="single"/>
        </w:rPr>
        <w:t>质量、督促指导监理工程师行使职权、审核工程进度报表和现场签证、组织工程竣工验收</w:t>
      </w:r>
      <w:r w:rsidRPr="00CF4C7D">
        <w:rPr>
          <w:rFonts w:hint="eastAsia"/>
          <w:u w:val="single"/>
          <w:lang w:eastAsia="zh-Hans"/>
        </w:rPr>
        <w:t>工作，以及</w:t>
      </w:r>
      <w:proofErr w:type="gramStart"/>
      <w:r w:rsidRPr="00CF4C7D">
        <w:rPr>
          <w:rFonts w:hint="eastAsia"/>
          <w:u w:val="single"/>
        </w:rPr>
        <w:t>及</w:t>
      </w:r>
      <w:proofErr w:type="gramEnd"/>
      <w:r w:rsidRPr="00CF4C7D">
        <w:rPr>
          <w:rFonts w:hint="eastAsia"/>
          <w:u w:val="single"/>
        </w:rPr>
        <w:t>监理工程师职权范围外的全部工作</w:t>
      </w:r>
      <w:r w:rsidRPr="00CF4C7D">
        <w:rPr>
          <w:u w:val="single"/>
        </w:rPr>
        <w:t xml:space="preserve">  </w:t>
      </w:r>
      <w:r w:rsidRPr="00CF4C7D">
        <w:rPr>
          <w:rFonts w:hint="eastAsia"/>
        </w:rPr>
        <w:t>。</w:t>
      </w:r>
    </w:p>
    <w:p w:rsidR="00204C10" w:rsidRPr="00CF4C7D" w:rsidRDefault="00196B78">
      <w:pPr>
        <w:pStyle w:val="37"/>
        <w:ind w:firstLine="482"/>
      </w:pPr>
      <w:r w:rsidRPr="00CF4C7D">
        <w:t xml:space="preserve">2.4 </w:t>
      </w:r>
      <w:r w:rsidRPr="00CF4C7D">
        <w:rPr>
          <w:rFonts w:hint="eastAsia"/>
        </w:rPr>
        <w:t>施工现场、施工条件和基础资料的提供</w:t>
      </w:r>
    </w:p>
    <w:p w:rsidR="00204C10" w:rsidRPr="00CF4C7D" w:rsidRDefault="00196B78">
      <w:pPr>
        <w:pStyle w:val="A2"/>
        <w:ind w:firstLine="420"/>
      </w:pPr>
      <w:r w:rsidRPr="00CF4C7D">
        <w:t xml:space="preserve">2.4.1 </w:t>
      </w:r>
      <w:r w:rsidRPr="00CF4C7D">
        <w:rPr>
          <w:rFonts w:hint="eastAsia"/>
        </w:rPr>
        <w:t>提供施工现场</w:t>
      </w:r>
    </w:p>
    <w:p w:rsidR="00204C10" w:rsidRPr="00CF4C7D" w:rsidRDefault="00196B78">
      <w:pPr>
        <w:pStyle w:val="A2"/>
        <w:ind w:firstLine="420"/>
      </w:pPr>
      <w:r w:rsidRPr="00CF4C7D">
        <w:rPr>
          <w:rFonts w:hint="eastAsia"/>
        </w:rPr>
        <w:t>关于发包人移交施工现场的期限要求：</w:t>
      </w:r>
      <w:r w:rsidRPr="00CF4C7D">
        <w:rPr>
          <w:u w:val="single"/>
        </w:rPr>
        <w:t xml:space="preserve">  </w:t>
      </w:r>
      <w:r w:rsidRPr="00CF4C7D">
        <w:rPr>
          <w:rFonts w:hint="eastAsia"/>
          <w:u w:val="single"/>
        </w:rPr>
        <w:t>由发包人按现状交给承包人，其它由承包人负责，满足工程施工需要，费用由承包人承担，具体时间按发包人要求执行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2.4.2 </w:t>
      </w:r>
      <w:r w:rsidRPr="00CF4C7D">
        <w:rPr>
          <w:rFonts w:hint="eastAsia"/>
        </w:rPr>
        <w:t>提供施工条件</w:t>
      </w:r>
    </w:p>
    <w:p w:rsidR="00204C10" w:rsidRPr="00CF4C7D" w:rsidRDefault="00196B78">
      <w:pPr>
        <w:pStyle w:val="A2"/>
        <w:ind w:firstLine="420"/>
      </w:pPr>
      <w:r w:rsidRPr="00CF4C7D">
        <w:rPr>
          <w:rFonts w:hint="eastAsia"/>
        </w:rPr>
        <w:t>关于发包人应负责提供施工所需要的条件，包括：</w:t>
      </w:r>
      <w:r w:rsidRPr="00CF4C7D">
        <w:rPr>
          <w:u w:val="single"/>
        </w:rPr>
        <w:t xml:space="preserve">  </w:t>
      </w:r>
      <w:r w:rsidRPr="00CF4C7D">
        <w:rPr>
          <w:rFonts w:hint="eastAsia"/>
          <w:u w:val="single"/>
        </w:rPr>
        <w:t>施工现场条件以承包人自行踏勘为准，本工程施工场地狭窄，施工现场条件有限制，可能会给承包人的施工及场地设置带来一定困难，承包人在中标后不得因忽视场地条件而提出费用或工期索赔</w:t>
      </w:r>
      <w:r w:rsidRPr="00CF4C7D">
        <w:rPr>
          <w:u w:val="single"/>
        </w:rPr>
        <w:t xml:space="preserve">  </w:t>
      </w:r>
      <w:r w:rsidRPr="00CF4C7D">
        <w:rPr>
          <w:rFonts w:hint="eastAsia"/>
        </w:rPr>
        <w:t>。</w:t>
      </w:r>
    </w:p>
    <w:p w:rsidR="00204C10" w:rsidRPr="00CF4C7D" w:rsidRDefault="00196B78">
      <w:pPr>
        <w:pStyle w:val="37"/>
        <w:ind w:firstLine="482"/>
      </w:pPr>
      <w:r w:rsidRPr="00CF4C7D">
        <w:t xml:space="preserve">2.5 </w:t>
      </w:r>
      <w:r w:rsidRPr="00CF4C7D">
        <w:rPr>
          <w:rFonts w:hint="eastAsia"/>
        </w:rPr>
        <w:t>资金来源证明及支付担保</w:t>
      </w:r>
    </w:p>
    <w:p w:rsidR="00204C10" w:rsidRPr="00CF4C7D" w:rsidRDefault="00196B78">
      <w:pPr>
        <w:pStyle w:val="A2"/>
        <w:ind w:firstLine="420"/>
      </w:pPr>
      <w:r w:rsidRPr="00CF4C7D">
        <w:rPr>
          <w:rFonts w:hint="eastAsia"/>
        </w:rPr>
        <w:t>发包人提供资金来源证明的期限要求：</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发包人是否提供支付担保：</w:t>
      </w:r>
      <w:r w:rsidRPr="00CF4C7D">
        <w:rPr>
          <w:u w:val="single"/>
        </w:rPr>
        <w:t xml:space="preserve">             </w:t>
      </w:r>
      <w:proofErr w:type="gramStart"/>
      <w:r w:rsidRPr="00CF4C7D">
        <w:rPr>
          <w:rFonts w:hint="eastAsia"/>
          <w:u w:val="single"/>
        </w:rPr>
        <w:t>否</w:t>
      </w:r>
      <w:proofErr w:type="gramEnd"/>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发包人提供支付担保的形式：</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3. </w:t>
      </w:r>
      <w:r w:rsidRPr="00CF4C7D">
        <w:rPr>
          <w:rFonts w:hint="eastAsia"/>
        </w:rPr>
        <w:t>承包人</w:t>
      </w:r>
    </w:p>
    <w:p w:rsidR="00204C10" w:rsidRPr="00CF4C7D" w:rsidRDefault="00196B78">
      <w:pPr>
        <w:pStyle w:val="37"/>
        <w:ind w:firstLine="482"/>
      </w:pPr>
      <w:r w:rsidRPr="00CF4C7D">
        <w:t xml:space="preserve">3.1 </w:t>
      </w:r>
      <w:r w:rsidRPr="00CF4C7D">
        <w:rPr>
          <w:rFonts w:hint="eastAsia"/>
        </w:rPr>
        <w:t>承包人的一般义务</w:t>
      </w:r>
    </w:p>
    <w:p w:rsidR="00204C10" w:rsidRPr="00CF4C7D" w:rsidRDefault="00196B78">
      <w:pPr>
        <w:pStyle w:val="A2"/>
        <w:ind w:firstLine="420"/>
      </w:pPr>
      <w:r w:rsidRPr="00CF4C7D">
        <w:rPr>
          <w:rFonts w:hint="eastAsia"/>
        </w:rPr>
        <w:t>（</w:t>
      </w:r>
      <w:r w:rsidRPr="00CF4C7D">
        <w:t>9</w:t>
      </w:r>
      <w:r w:rsidRPr="00CF4C7D">
        <w:rPr>
          <w:rFonts w:hint="eastAsia"/>
        </w:rPr>
        <w:t>）承包人提交的竣工资料的内容：</w:t>
      </w:r>
      <w:r w:rsidRPr="00CF4C7D">
        <w:rPr>
          <w:u w:val="single"/>
        </w:rPr>
        <w:t xml:space="preserve">  </w:t>
      </w:r>
      <w:r w:rsidRPr="00CF4C7D">
        <w:rPr>
          <w:rFonts w:hint="eastAsia"/>
          <w:u w:val="single"/>
        </w:rPr>
        <w:t>按发包人要求提交全套施工资料及竣工图纸</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承包人需要提交的竣工资料套数：</w:t>
      </w:r>
      <w:r w:rsidRPr="00CF4C7D">
        <w:rPr>
          <w:u w:val="single"/>
        </w:rPr>
        <w:t xml:space="preserve">         4</w:t>
      </w:r>
      <w:r w:rsidRPr="00CF4C7D">
        <w:rPr>
          <w:rFonts w:hint="eastAsia"/>
          <w:u w:val="single"/>
        </w:rPr>
        <w:t>套</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承包人提交的竣工资料的费用承担：</w:t>
      </w:r>
      <w:r w:rsidRPr="00CF4C7D">
        <w:rPr>
          <w:u w:val="single"/>
        </w:rPr>
        <w:t xml:space="preserve">   </w:t>
      </w:r>
      <w:r w:rsidRPr="00CF4C7D">
        <w:rPr>
          <w:rFonts w:hint="eastAsia"/>
          <w:u w:val="single"/>
        </w:rPr>
        <w:t>由承包人承担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承包人提交的竣工资料移交时间：</w:t>
      </w:r>
      <w:r w:rsidRPr="00CF4C7D">
        <w:rPr>
          <w:u w:val="single"/>
        </w:rPr>
        <w:t xml:space="preserve">  </w:t>
      </w:r>
      <w:r w:rsidRPr="00CF4C7D">
        <w:rPr>
          <w:rFonts w:hint="eastAsia"/>
          <w:u w:val="single"/>
        </w:rPr>
        <w:t>在竣工验收前，先验收资料，后验收工程实体，不影响发包人整体移交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承包人提交的竣工资料形式要求：</w:t>
      </w:r>
      <w:r w:rsidRPr="00CF4C7D">
        <w:rPr>
          <w:u w:val="single"/>
        </w:rPr>
        <w:t xml:space="preserve">  </w:t>
      </w:r>
      <w:r w:rsidRPr="00CF4C7D">
        <w:rPr>
          <w:rFonts w:hint="eastAsia"/>
          <w:u w:val="single"/>
        </w:rPr>
        <w:t>纸质和电子文件</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rPr>
        <w:lastRenderedPageBreak/>
        <w:t>（</w:t>
      </w:r>
      <w:r w:rsidRPr="00CF4C7D">
        <w:t>10</w:t>
      </w:r>
      <w:r w:rsidRPr="00CF4C7D">
        <w:rPr>
          <w:rFonts w:hint="eastAsia"/>
        </w:rPr>
        <w:t>）承包人应履行的其他义务：</w:t>
      </w:r>
      <w:r w:rsidRPr="00CF4C7D">
        <w:rPr>
          <w:u w:val="single"/>
        </w:rPr>
        <w:t xml:space="preserve">  </w:t>
      </w:r>
      <w:r w:rsidRPr="00CF4C7D">
        <w:rPr>
          <w:rFonts w:hint="eastAsia"/>
          <w:u w:val="single"/>
        </w:rPr>
        <w:t>施工组织设计至少应包括：施工技术方案；进度计划（</w:t>
      </w:r>
      <w:proofErr w:type="gramStart"/>
      <w:r w:rsidRPr="00CF4C7D">
        <w:rPr>
          <w:rFonts w:hint="eastAsia"/>
          <w:u w:val="single"/>
        </w:rPr>
        <w:t>含总进度</w:t>
      </w:r>
      <w:proofErr w:type="gramEnd"/>
      <w:r w:rsidRPr="00CF4C7D">
        <w:rPr>
          <w:rFonts w:hint="eastAsia"/>
          <w:u w:val="single"/>
        </w:rPr>
        <w:t>计划、时间节点进度计划等）：</w:t>
      </w:r>
    </w:p>
    <w:p w:rsidR="00204C10" w:rsidRPr="00CF4C7D" w:rsidRDefault="00196B78">
      <w:pPr>
        <w:pStyle w:val="A2"/>
        <w:ind w:firstLine="420"/>
        <w:rPr>
          <w:u w:val="single"/>
        </w:rPr>
      </w:pPr>
      <w:r w:rsidRPr="00CF4C7D">
        <w:rPr>
          <w:rFonts w:hint="eastAsia"/>
          <w:u w:val="single"/>
        </w:rPr>
        <w:t>①</w:t>
      </w:r>
      <w:r w:rsidRPr="00CF4C7D">
        <w:rPr>
          <w:u w:val="single"/>
        </w:rPr>
        <w:t xml:space="preserve"> </w:t>
      </w:r>
      <w:r w:rsidRPr="00CF4C7D">
        <w:rPr>
          <w:rFonts w:hint="eastAsia"/>
          <w:u w:val="single"/>
        </w:rPr>
        <w:t>承包人中标后，应在开工前</w:t>
      </w:r>
      <w:r w:rsidRPr="00CF4C7D">
        <w:rPr>
          <w:u w:val="single"/>
        </w:rPr>
        <w:t>7</w:t>
      </w:r>
      <w:r w:rsidRPr="00CF4C7D">
        <w:rPr>
          <w:rFonts w:hint="eastAsia"/>
          <w:u w:val="single"/>
        </w:rPr>
        <w:t>天编制出更为详细的施工组织设计，报监理单位审批。全部设备、材料、成品、半成品等需求供应进场计划；人员安排、质保体系、安全文明施工措施、施工机械设备配置情况。发包人接到监理报来的施工组织设计后</w:t>
      </w:r>
      <w:r w:rsidRPr="00CF4C7D">
        <w:rPr>
          <w:u w:val="single"/>
        </w:rPr>
        <w:t>7</w:t>
      </w:r>
      <w:r w:rsidRPr="00CF4C7D">
        <w:rPr>
          <w:rFonts w:hint="eastAsia"/>
          <w:u w:val="single"/>
        </w:rPr>
        <w:t>天内组织审核批准或提出修改意见，发包人批准的施工组织设计可作为工程款支付的参考依据。承包人不按时送审符合要求的施工组织设计，造成发包人无法判断工程进展顺利与否，发包人可拒付工程进度款，责任由承包人承担。</w:t>
      </w:r>
    </w:p>
    <w:p w:rsidR="00204C10" w:rsidRPr="00CF4C7D" w:rsidRDefault="00196B78">
      <w:pPr>
        <w:pStyle w:val="A2"/>
        <w:ind w:firstLine="420"/>
        <w:rPr>
          <w:u w:val="single"/>
        </w:rPr>
      </w:pPr>
      <w:r w:rsidRPr="00CF4C7D">
        <w:rPr>
          <w:rFonts w:hint="eastAsia"/>
          <w:u w:val="single"/>
        </w:rPr>
        <w:t>②</w:t>
      </w:r>
      <w:r w:rsidRPr="00CF4C7D">
        <w:rPr>
          <w:u w:val="single"/>
        </w:rPr>
        <w:t xml:space="preserve"> </w:t>
      </w:r>
      <w:r w:rsidRPr="00CF4C7D">
        <w:rPr>
          <w:rFonts w:hint="eastAsia"/>
          <w:u w:val="single"/>
        </w:rPr>
        <w:t>承包人应负责其施工区域内安全保卫工作，制定切实可行的安全保卫制度，根据工程需要提供施工所需的现场照明、围栏、消防、警卫、看守等所有安全防卫措施。无论何种原因，如在承包人负责的施工区域内发生工程、财产及人身伤害事件，均由承包人承担责任以及因此产生的费用，包括但不限于以下内容：</w:t>
      </w:r>
    </w:p>
    <w:p w:rsidR="00204C10" w:rsidRPr="00CF4C7D" w:rsidRDefault="00196B78">
      <w:pPr>
        <w:pStyle w:val="A2"/>
        <w:ind w:firstLine="420"/>
        <w:rPr>
          <w:u w:val="single"/>
        </w:rPr>
      </w:pPr>
      <w:r w:rsidRPr="00CF4C7D">
        <w:rPr>
          <w:u w:val="single"/>
        </w:rPr>
        <w:t>A</w:t>
      </w:r>
      <w:r w:rsidRPr="00CF4C7D">
        <w:rPr>
          <w:rFonts w:hint="eastAsia"/>
          <w:u w:val="single"/>
        </w:rPr>
        <w:t>、现场采取安全保卫措施。施工现场的主要管理人员在施工现场应当佩带证明其身份的证卡，其他现场施工人员宜有标识。</w:t>
      </w:r>
    </w:p>
    <w:p w:rsidR="00204C10" w:rsidRPr="00CF4C7D" w:rsidRDefault="00196B78">
      <w:pPr>
        <w:pStyle w:val="A2"/>
        <w:ind w:firstLine="420"/>
        <w:rPr>
          <w:u w:val="single"/>
        </w:rPr>
      </w:pPr>
      <w:r w:rsidRPr="00CF4C7D">
        <w:rPr>
          <w:u w:val="single"/>
        </w:rPr>
        <w:t>B</w:t>
      </w:r>
      <w:r w:rsidRPr="00CF4C7D">
        <w:rPr>
          <w:rFonts w:hint="eastAsia"/>
          <w:u w:val="single"/>
        </w:rPr>
        <w:t>、建立和执行防火管理制度。在火灾易发地区（木工房等）施工或储存使用易燃器材时，应采取特殊消防安全措施，现场严禁吸烟，如在施工场内吸烟，发现一次罚款</w:t>
      </w:r>
      <w:r w:rsidRPr="00CF4C7D">
        <w:rPr>
          <w:u w:val="single"/>
        </w:rPr>
        <w:t>200</w:t>
      </w:r>
      <w:r w:rsidRPr="00CF4C7D">
        <w:rPr>
          <w:rFonts w:hint="eastAsia"/>
          <w:u w:val="single"/>
        </w:rPr>
        <w:t>元。</w:t>
      </w:r>
    </w:p>
    <w:p w:rsidR="00204C10" w:rsidRPr="00CF4C7D" w:rsidRDefault="00196B78">
      <w:pPr>
        <w:pStyle w:val="A2"/>
        <w:ind w:firstLine="420"/>
        <w:rPr>
          <w:u w:val="single"/>
        </w:rPr>
      </w:pPr>
      <w:r w:rsidRPr="00CF4C7D">
        <w:rPr>
          <w:u w:val="single"/>
        </w:rPr>
        <w:t>C</w:t>
      </w:r>
      <w:r w:rsidRPr="00CF4C7D">
        <w:rPr>
          <w:rFonts w:hint="eastAsia"/>
          <w:u w:val="single"/>
        </w:rPr>
        <w:t>、承包人必须遵守江苏省及南京市相关规定，服从行业主管部门的管理，凡涉及到承包人的安全监督、质量监督、施工备案、车辆准运、道路封闭等有关证、照，均由承包人自行办理，发包人给予配合，发生的费用全部由承包人承担。</w:t>
      </w:r>
    </w:p>
    <w:p w:rsidR="00204C10" w:rsidRPr="00CF4C7D" w:rsidRDefault="00196B78">
      <w:pPr>
        <w:pStyle w:val="A2"/>
        <w:ind w:firstLine="420"/>
        <w:rPr>
          <w:u w:val="single"/>
        </w:rPr>
      </w:pPr>
      <w:r w:rsidRPr="00CF4C7D">
        <w:rPr>
          <w:u w:val="single"/>
        </w:rPr>
        <w:t>D</w:t>
      </w:r>
      <w:r w:rsidRPr="00CF4C7D">
        <w:rPr>
          <w:rFonts w:hint="eastAsia"/>
          <w:u w:val="single"/>
        </w:rPr>
        <w:t>、承包人负责工地现场除由承包人自身施工产生的建筑垃圾和生活垃圾清运工作外，还需负责公共区域的卫生、清洁、垃圾清运等工作，以及本工程全区域的卫生管理与检查，并承担由此发生的全部费用。</w:t>
      </w:r>
    </w:p>
    <w:p w:rsidR="00204C10" w:rsidRPr="00CF4C7D" w:rsidRDefault="00196B78">
      <w:pPr>
        <w:pStyle w:val="A2"/>
        <w:ind w:firstLine="420"/>
        <w:rPr>
          <w:u w:val="single"/>
        </w:rPr>
      </w:pPr>
      <w:r w:rsidRPr="00CF4C7D">
        <w:rPr>
          <w:u w:val="single"/>
        </w:rPr>
        <w:t>E</w:t>
      </w:r>
      <w:r w:rsidRPr="00CF4C7D">
        <w:rPr>
          <w:rFonts w:hint="eastAsia"/>
          <w:u w:val="single"/>
        </w:rPr>
        <w:t>、工程未交付前，承包人负责已完工程的保护工作并承担费用。在此期间如发生损坏的，由承包人负责修复或赔偿或更换。如交付后，发包人要求承包人继续保护，费用另行商定。</w:t>
      </w:r>
    </w:p>
    <w:p w:rsidR="00204C10" w:rsidRPr="00CF4C7D" w:rsidRDefault="00196B78">
      <w:pPr>
        <w:pStyle w:val="A2"/>
        <w:ind w:firstLine="420"/>
        <w:rPr>
          <w:u w:val="single"/>
        </w:rPr>
      </w:pPr>
      <w:r w:rsidRPr="00CF4C7D">
        <w:rPr>
          <w:u w:val="single"/>
        </w:rPr>
        <w:t>F</w:t>
      </w:r>
      <w:r w:rsidRPr="00CF4C7D">
        <w:rPr>
          <w:rFonts w:hint="eastAsia"/>
          <w:u w:val="single"/>
        </w:rPr>
        <w:t>、各级政府相关管理部门对施工现场进行的有关建筑工程安全防护、文明施工的各种检查而发生的费用，无论在投标报价中是否单独列出均由承包人承担。</w:t>
      </w:r>
    </w:p>
    <w:p w:rsidR="00204C10" w:rsidRPr="00CF4C7D" w:rsidRDefault="00196B78">
      <w:pPr>
        <w:pStyle w:val="A2"/>
        <w:ind w:firstLine="420"/>
        <w:rPr>
          <w:u w:val="single"/>
        </w:rPr>
      </w:pPr>
      <w:r w:rsidRPr="00CF4C7D">
        <w:rPr>
          <w:u w:val="single"/>
        </w:rPr>
        <w:t>G</w:t>
      </w:r>
      <w:r w:rsidRPr="00CF4C7D">
        <w:rPr>
          <w:rFonts w:hint="eastAsia"/>
          <w:u w:val="single"/>
        </w:rPr>
        <w:t>、承包人应能及时处理好突发事件，应考虑到施工过程中会发生的由于施工及各种原因造成的地方矛盾和</w:t>
      </w:r>
      <w:proofErr w:type="gramStart"/>
      <w:r w:rsidRPr="00CF4C7D">
        <w:rPr>
          <w:rFonts w:hint="eastAsia"/>
          <w:u w:val="single"/>
        </w:rPr>
        <w:t>阻工</w:t>
      </w:r>
      <w:proofErr w:type="gramEnd"/>
      <w:r w:rsidRPr="00CF4C7D">
        <w:rPr>
          <w:rFonts w:hint="eastAsia"/>
          <w:u w:val="single"/>
        </w:rPr>
        <w:t>问题，承包人自行负责解决，并支付所发生的一切费用。发包人协助做好协调工作，但发包人的此项协调并不免除承包人自行解决矛盾的任何责任</w:t>
      </w:r>
      <w:r w:rsidRPr="00CF4C7D">
        <w:rPr>
          <w:u w:val="single"/>
        </w:rPr>
        <w:t xml:space="preserve">  </w:t>
      </w:r>
    </w:p>
    <w:p w:rsidR="00204C10" w:rsidRPr="00CF4C7D" w:rsidRDefault="00196B78">
      <w:pPr>
        <w:pStyle w:val="A2"/>
        <w:ind w:firstLine="420"/>
        <w:rPr>
          <w:u w:val="single"/>
        </w:rPr>
      </w:pPr>
      <w:r w:rsidRPr="00CF4C7D">
        <w:rPr>
          <w:rFonts w:hint="eastAsia"/>
          <w:u w:val="single"/>
        </w:rPr>
        <w:t>③</w:t>
      </w:r>
      <w:r w:rsidRPr="00CF4C7D">
        <w:rPr>
          <w:u w:val="single"/>
        </w:rPr>
        <w:t xml:space="preserve"> </w:t>
      </w:r>
      <w:r w:rsidRPr="00CF4C7D">
        <w:rPr>
          <w:rFonts w:hint="eastAsia"/>
          <w:u w:val="single"/>
        </w:rPr>
        <w:t>承包人应认真阅读设计文件，及时提出设计文件中的错、漏、碰、缺等问题，承包人未提前</w:t>
      </w:r>
      <w:r w:rsidRPr="00CF4C7D">
        <w:rPr>
          <w:rFonts w:hint="eastAsia"/>
          <w:u w:val="single"/>
        </w:rPr>
        <w:lastRenderedPageBreak/>
        <w:t>发现并提出上述错误的，由此导致的拆除、整改和返（误）</w:t>
      </w:r>
      <w:proofErr w:type="gramStart"/>
      <w:r w:rsidRPr="00CF4C7D">
        <w:rPr>
          <w:rFonts w:hint="eastAsia"/>
          <w:u w:val="single"/>
        </w:rPr>
        <w:t>工费用</w:t>
      </w:r>
      <w:proofErr w:type="gramEnd"/>
      <w:r w:rsidRPr="00CF4C7D">
        <w:rPr>
          <w:rFonts w:hint="eastAsia"/>
          <w:u w:val="single"/>
        </w:rPr>
        <w:t>由承包人承担，且工期不予顺延</w:t>
      </w:r>
      <w:r w:rsidRPr="00CF4C7D">
        <w:rPr>
          <w:u w:val="single"/>
        </w:rPr>
        <w:t xml:space="preserve"> </w:t>
      </w:r>
    </w:p>
    <w:p w:rsidR="00204C10" w:rsidRPr="00CF4C7D" w:rsidRDefault="00196B78">
      <w:pPr>
        <w:pStyle w:val="A2"/>
        <w:ind w:firstLine="420"/>
      </w:pPr>
      <w:r w:rsidRPr="00CF4C7D">
        <w:rPr>
          <w:rFonts w:hint="eastAsia"/>
          <w:u w:val="single"/>
        </w:rPr>
        <w:t>④</w:t>
      </w:r>
      <w:r w:rsidRPr="00CF4C7D">
        <w:rPr>
          <w:u w:val="single"/>
        </w:rPr>
        <w:t xml:space="preserve"> </w:t>
      </w:r>
      <w:r w:rsidRPr="00CF4C7D">
        <w:rPr>
          <w:rFonts w:hint="eastAsia"/>
          <w:u w:val="single"/>
        </w:rPr>
        <w:t>发包人需要时，可能对施工做出某些限制和配合要求，承包人应按照要求做出必要的配合，并承担有可能因此而引起工效降低需增加的费用。承包人需要根据发包人的要求施工顺序调整施工组织设计，并承担由此发生的全部费用</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u w:val="single"/>
        </w:rPr>
        <w:fldChar w:fldCharType="begin"/>
      </w:r>
      <w:r w:rsidRPr="00CF4C7D">
        <w:rPr>
          <w:u w:val="single"/>
        </w:rPr>
        <w:instrText xml:space="preserve"> = 5 \* GB3 </w:instrText>
      </w:r>
      <w:r w:rsidRPr="00CF4C7D">
        <w:rPr>
          <w:u w:val="single"/>
        </w:rPr>
        <w:fldChar w:fldCharType="separate"/>
      </w:r>
      <w:r w:rsidRPr="00CF4C7D">
        <w:rPr>
          <w:rFonts w:hint="eastAsia"/>
          <w:u w:val="single"/>
        </w:rPr>
        <w:t>⑤</w:t>
      </w:r>
      <w:r w:rsidRPr="00CF4C7D">
        <w:rPr>
          <w:u w:val="single"/>
        </w:rPr>
        <w:fldChar w:fldCharType="end"/>
      </w:r>
      <w:r w:rsidRPr="00CF4C7D">
        <w:rPr>
          <w:rFonts w:hint="eastAsia"/>
          <w:u w:val="single"/>
        </w:rPr>
        <w:t>承包人需为南京医科大学附属口腔医院真空热水锅炉、蒸汽发生器等能源设备采购及配套系统安装工程提供配合工作。</w:t>
      </w:r>
    </w:p>
    <w:p w:rsidR="00204C10" w:rsidRPr="00CF4C7D" w:rsidRDefault="00196B78">
      <w:pPr>
        <w:pStyle w:val="37"/>
        <w:ind w:firstLine="482"/>
      </w:pPr>
      <w:r w:rsidRPr="00CF4C7D">
        <w:t xml:space="preserve">3.2 </w:t>
      </w:r>
      <w:r w:rsidRPr="00CF4C7D">
        <w:rPr>
          <w:rFonts w:hint="eastAsia"/>
        </w:rPr>
        <w:t>项目经理</w:t>
      </w:r>
    </w:p>
    <w:p w:rsidR="00204C10" w:rsidRPr="00CF4C7D" w:rsidRDefault="00196B78">
      <w:pPr>
        <w:pStyle w:val="A2"/>
        <w:ind w:firstLine="420"/>
      </w:pPr>
      <w:r w:rsidRPr="00CF4C7D">
        <w:t xml:space="preserve">3.2.1 </w:t>
      </w:r>
      <w:r w:rsidRPr="00CF4C7D">
        <w:rPr>
          <w:rFonts w:hint="eastAsia"/>
        </w:rPr>
        <w:t>项目经理：</w:t>
      </w:r>
    </w:p>
    <w:p w:rsidR="00204C10" w:rsidRPr="00CF4C7D" w:rsidRDefault="00196B78">
      <w:pPr>
        <w:pStyle w:val="A2"/>
        <w:ind w:firstLine="420"/>
      </w:pPr>
      <w:r w:rsidRPr="00CF4C7D">
        <w:rPr>
          <w:rFonts w:hint="eastAsia"/>
        </w:rPr>
        <w:t>姓</w:t>
      </w:r>
      <w:r w:rsidRPr="00CF4C7D">
        <w:t xml:space="preserve">    </w:t>
      </w:r>
      <w:r w:rsidRPr="00CF4C7D">
        <w:rPr>
          <w:rFonts w:hint="eastAsia"/>
        </w:rPr>
        <w:t>名：</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身份证号：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建造师执业资格等级：</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建造</w:t>
      </w:r>
      <w:proofErr w:type="gramStart"/>
      <w:r w:rsidRPr="00CF4C7D">
        <w:rPr>
          <w:rFonts w:hint="eastAsia"/>
        </w:rPr>
        <w:t>师注册</w:t>
      </w:r>
      <w:proofErr w:type="gramEnd"/>
      <w:r w:rsidRPr="00CF4C7D">
        <w:rPr>
          <w:rFonts w:hint="eastAsia"/>
        </w:rPr>
        <w:t>证书号：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建造师执业印章号：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安全生产考核合格证书号：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承包人对项目经理的授权范围如下：</w:t>
      </w:r>
      <w:r w:rsidRPr="00CF4C7D">
        <w:rPr>
          <w:u w:val="single"/>
        </w:rPr>
        <w:t xml:space="preserve">  </w:t>
      </w:r>
      <w:r w:rsidRPr="00CF4C7D">
        <w:rPr>
          <w:rFonts w:hint="eastAsia"/>
          <w:u w:val="single"/>
        </w:rPr>
        <w:t>以承包人代表身份处理与所承担的工程项目有关的外部关系，指挥工程项目建设的生产经营活动，调配并管理进入工程项目的人力、资金、物资、机械设备等生产要素，并对工程的质量、安全、进度、文明施工等总负责</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关于项目经理每月在施工现场的时间要求：</w:t>
      </w:r>
      <w:r w:rsidRPr="00CF4C7D">
        <w:rPr>
          <w:u w:val="single"/>
        </w:rPr>
        <w:t xml:space="preserve">  </w:t>
      </w:r>
      <w:r w:rsidRPr="00CF4C7D">
        <w:rPr>
          <w:rFonts w:hint="eastAsia"/>
          <w:u w:val="single"/>
        </w:rPr>
        <w:t>承包人的项目经理必须每周不少于</w:t>
      </w:r>
      <w:r w:rsidRPr="00CF4C7D">
        <w:rPr>
          <w:u w:val="single"/>
        </w:rPr>
        <w:t>6</w:t>
      </w:r>
      <w:r w:rsidRPr="00CF4C7D">
        <w:rPr>
          <w:rFonts w:hint="eastAsia"/>
          <w:u w:val="single"/>
        </w:rPr>
        <w:t>日、每天不少于</w:t>
      </w:r>
      <w:r w:rsidRPr="00CF4C7D">
        <w:rPr>
          <w:u w:val="single"/>
        </w:rPr>
        <w:t>8</w:t>
      </w:r>
      <w:r w:rsidRPr="00CF4C7D">
        <w:rPr>
          <w:rFonts w:hint="eastAsia"/>
          <w:u w:val="single"/>
        </w:rPr>
        <w:t>小时在本工程现场组织、安排施工；重大的分部分项、有特殊安全要求的施工项目，项目经理必须在现场，不受时间上线的限制</w:t>
      </w:r>
      <w:r w:rsidRPr="00CF4C7D">
        <w:rPr>
          <w:rFonts w:hint="eastAsia"/>
        </w:rPr>
        <w:t>。</w:t>
      </w:r>
    </w:p>
    <w:p w:rsidR="00204C10" w:rsidRPr="00CF4C7D" w:rsidRDefault="00196B78">
      <w:pPr>
        <w:pStyle w:val="A2"/>
        <w:ind w:firstLine="420"/>
      </w:pPr>
      <w:r w:rsidRPr="00CF4C7D">
        <w:rPr>
          <w:rFonts w:hint="eastAsia"/>
        </w:rPr>
        <w:t>承包人未提交劳动合同，以及没有为项目经理缴纳社会保险证明的违约责任：</w:t>
      </w:r>
      <w:r w:rsidRPr="00CF4C7D">
        <w:rPr>
          <w:u w:val="single"/>
        </w:rPr>
        <w:t xml:space="preserve">  </w:t>
      </w:r>
      <w:r w:rsidRPr="00CF4C7D">
        <w:rPr>
          <w:rFonts w:hint="eastAsia"/>
          <w:u w:val="single"/>
        </w:rPr>
        <w:t>承包人承担</w:t>
      </w:r>
      <w:r w:rsidRPr="00CF4C7D">
        <w:rPr>
          <w:u w:val="single"/>
        </w:rPr>
        <w:t>5000</w:t>
      </w:r>
      <w:r w:rsidRPr="00CF4C7D">
        <w:rPr>
          <w:rFonts w:hint="eastAsia"/>
          <w:u w:val="single"/>
        </w:rPr>
        <w:t>元的违约金，并应在发包人要求的合理限期内提交劳动合同、补缴社会保险；逾期仍不提供劳动合同、补缴社会保险费用的，发包人有权要求更换项目经理，由此增加的费用和（或）延误的工期由承包人自行承担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lastRenderedPageBreak/>
        <w:t>项目经理未经批准，擅自离开施工现场的违约责任：</w:t>
      </w:r>
      <w:r w:rsidRPr="00CF4C7D">
        <w:rPr>
          <w:u w:val="single"/>
        </w:rPr>
        <w:t xml:space="preserve">  </w:t>
      </w:r>
      <w:proofErr w:type="gramStart"/>
      <w:r w:rsidRPr="00CF4C7D">
        <w:rPr>
          <w:rFonts w:hint="eastAsia"/>
          <w:u w:val="single"/>
        </w:rPr>
        <w:t>中途项目</w:t>
      </w:r>
      <w:proofErr w:type="gramEnd"/>
      <w:r w:rsidRPr="00CF4C7D">
        <w:rPr>
          <w:rFonts w:hint="eastAsia"/>
          <w:u w:val="single"/>
        </w:rPr>
        <w:t>经理需离岗必须履行书面请假手续并经发包人同意。若未经发包人同意而擅自离岗的，将处以每天</w:t>
      </w:r>
      <w:r w:rsidRPr="00CF4C7D">
        <w:rPr>
          <w:u w:val="single"/>
        </w:rPr>
        <w:t>10000</w:t>
      </w:r>
      <w:r w:rsidRPr="00CF4C7D">
        <w:rPr>
          <w:rFonts w:hint="eastAsia"/>
          <w:u w:val="single"/>
        </w:rPr>
        <w:t>元的违约金，承包人必须在发包人处罚决定后</w:t>
      </w:r>
      <w:r w:rsidRPr="00CF4C7D">
        <w:rPr>
          <w:u w:val="single"/>
        </w:rPr>
        <w:t>3</w:t>
      </w:r>
      <w:r w:rsidRPr="00CF4C7D">
        <w:rPr>
          <w:rFonts w:hint="eastAsia"/>
          <w:u w:val="single"/>
        </w:rPr>
        <w:t>日内以现金形式交由发包人。若擅自离岗连续达</w:t>
      </w:r>
      <w:r w:rsidRPr="00CF4C7D">
        <w:rPr>
          <w:u w:val="single"/>
        </w:rPr>
        <w:t>7</w:t>
      </w:r>
      <w:r w:rsidRPr="00CF4C7D">
        <w:rPr>
          <w:rFonts w:hint="eastAsia"/>
          <w:u w:val="single"/>
        </w:rPr>
        <w:t>天以上的，除承担每天</w:t>
      </w:r>
      <w:r w:rsidRPr="00CF4C7D">
        <w:rPr>
          <w:u w:val="single"/>
        </w:rPr>
        <w:t>10000</w:t>
      </w:r>
      <w:r w:rsidRPr="00CF4C7D">
        <w:rPr>
          <w:rFonts w:hint="eastAsia"/>
          <w:u w:val="single"/>
        </w:rPr>
        <w:t>元的违约金外，发包人有权终止合同，因擅自离岗给发包人造成损失的，发包人还将依法追偿</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3.2.3 </w:t>
      </w:r>
      <w:r w:rsidRPr="00CF4C7D">
        <w:rPr>
          <w:rFonts w:hint="eastAsia"/>
        </w:rPr>
        <w:t>承包人擅自更换项目经理的违约责任：</w:t>
      </w:r>
      <w:r w:rsidRPr="00CF4C7D">
        <w:rPr>
          <w:u w:val="single"/>
        </w:rPr>
        <w:t xml:space="preserve">  </w:t>
      </w:r>
      <w:r w:rsidRPr="00CF4C7D">
        <w:rPr>
          <w:rFonts w:hint="eastAsia"/>
          <w:u w:val="single"/>
        </w:rPr>
        <w:t>未经发包人同意承包人擅自更换项目经理的，发包人有权终止合同，并要求承包人承担</w:t>
      </w:r>
      <w:r w:rsidRPr="00CF4C7D">
        <w:rPr>
          <w:u w:val="single"/>
        </w:rPr>
        <w:t>100000</w:t>
      </w:r>
      <w:r w:rsidRPr="00CF4C7D">
        <w:rPr>
          <w:rFonts w:hint="eastAsia"/>
          <w:u w:val="single"/>
        </w:rPr>
        <w:t>元的违约金；由此增加的费用和（或）延误的工期由承包人自行承担，</w:t>
      </w:r>
      <w:r w:rsidRPr="00CF4C7D">
        <w:rPr>
          <w:rFonts w:hint="eastAsia"/>
          <w:u w:val="single"/>
          <w:lang w:eastAsia="zh-Hans"/>
        </w:rPr>
        <w:t>造成损失的赔偿损失</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3.2.4 </w:t>
      </w:r>
      <w:r w:rsidRPr="00CF4C7D">
        <w:rPr>
          <w:rFonts w:hint="eastAsia"/>
        </w:rPr>
        <w:t>承包人无正当理由拒绝更换项目经理的违约责任：</w:t>
      </w:r>
      <w:r w:rsidRPr="00CF4C7D">
        <w:rPr>
          <w:u w:val="single"/>
        </w:rPr>
        <w:t xml:space="preserve">  </w:t>
      </w:r>
      <w:r w:rsidRPr="00CF4C7D">
        <w:rPr>
          <w:rFonts w:hint="eastAsia"/>
          <w:u w:val="single"/>
        </w:rPr>
        <w:t>经发包人提出后，承包人拒绝更换的，发包人有权终止合同，并要求承包人承担</w:t>
      </w:r>
      <w:r w:rsidRPr="00CF4C7D">
        <w:rPr>
          <w:u w:val="single"/>
        </w:rPr>
        <w:t>30000</w:t>
      </w:r>
      <w:r w:rsidRPr="00CF4C7D">
        <w:rPr>
          <w:rFonts w:hint="eastAsia"/>
          <w:u w:val="single"/>
        </w:rPr>
        <w:t>元的违约金；由此增加的费用和（或）延误的工期由承包人自行承担</w:t>
      </w:r>
      <w:r w:rsidRPr="00CF4C7D">
        <w:rPr>
          <w:u w:val="single"/>
        </w:rPr>
        <w:t xml:space="preserve"> </w:t>
      </w:r>
      <w:r w:rsidRPr="00CF4C7D">
        <w:rPr>
          <w:rFonts w:hint="eastAsia"/>
          <w:u w:val="single"/>
        </w:rPr>
        <w:t>，</w:t>
      </w:r>
      <w:r w:rsidRPr="00CF4C7D">
        <w:rPr>
          <w:rFonts w:hint="eastAsia"/>
          <w:u w:val="single"/>
          <w:lang w:eastAsia="zh-Hans"/>
        </w:rPr>
        <w:t>造成损失的赔偿损失</w:t>
      </w:r>
      <w:r w:rsidRPr="00CF4C7D">
        <w:rPr>
          <w:rFonts w:hint="eastAsia"/>
        </w:rPr>
        <w:t>。</w:t>
      </w:r>
    </w:p>
    <w:p w:rsidR="00204C10" w:rsidRPr="00CF4C7D" w:rsidRDefault="00196B78">
      <w:pPr>
        <w:pStyle w:val="37"/>
        <w:ind w:firstLine="482"/>
      </w:pPr>
      <w:r w:rsidRPr="00CF4C7D">
        <w:t xml:space="preserve">3.3 </w:t>
      </w:r>
      <w:r w:rsidRPr="00CF4C7D">
        <w:rPr>
          <w:rFonts w:hint="eastAsia"/>
        </w:rPr>
        <w:t>承包人人员</w:t>
      </w:r>
    </w:p>
    <w:p w:rsidR="00204C10" w:rsidRPr="00CF4C7D" w:rsidRDefault="00196B78">
      <w:pPr>
        <w:pStyle w:val="A2"/>
        <w:ind w:firstLine="420"/>
      </w:pPr>
      <w:r w:rsidRPr="00CF4C7D">
        <w:t xml:space="preserve">3.3.1 </w:t>
      </w:r>
      <w:r w:rsidRPr="00CF4C7D">
        <w:rPr>
          <w:rFonts w:hint="eastAsia"/>
        </w:rPr>
        <w:t>承包人提交项目管理机构及施工现场管理人员安排报告的期限：</w:t>
      </w:r>
      <w:r w:rsidRPr="00CF4C7D">
        <w:rPr>
          <w:u w:val="single"/>
        </w:rPr>
        <w:t xml:space="preserve">  </w:t>
      </w:r>
      <w:r w:rsidRPr="00CF4C7D">
        <w:rPr>
          <w:rFonts w:hint="eastAsia"/>
          <w:u w:val="single"/>
        </w:rPr>
        <w:t>开工前</w:t>
      </w:r>
      <w:r w:rsidRPr="00CF4C7D">
        <w:rPr>
          <w:u w:val="single"/>
        </w:rPr>
        <w:t>7</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3.3.3 </w:t>
      </w:r>
      <w:r w:rsidRPr="00CF4C7D">
        <w:rPr>
          <w:rFonts w:hint="eastAsia"/>
        </w:rPr>
        <w:t>承包人无正当理由拒绝撤换主要施工管理人员的违约责任：</w:t>
      </w:r>
      <w:r w:rsidRPr="00CF4C7D">
        <w:rPr>
          <w:u w:val="single"/>
        </w:rPr>
        <w:t xml:space="preserve">  </w:t>
      </w:r>
      <w:r w:rsidRPr="00CF4C7D">
        <w:rPr>
          <w:rFonts w:hint="eastAsia"/>
          <w:u w:val="single"/>
        </w:rPr>
        <w:t>经发包人提出后，承包人拒绝更换的，发包人有权终止合同，并要求承包人承担</w:t>
      </w:r>
      <w:r w:rsidRPr="00CF4C7D">
        <w:rPr>
          <w:u w:val="single"/>
        </w:rPr>
        <w:t>20000</w:t>
      </w:r>
      <w:r w:rsidRPr="00CF4C7D">
        <w:rPr>
          <w:rFonts w:hint="eastAsia"/>
          <w:u w:val="single"/>
        </w:rPr>
        <w:t>元的违约金；由此增加的费用和（或）延误的工期由承包人自行承担</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3.3.4 </w:t>
      </w:r>
      <w:r w:rsidRPr="00CF4C7D">
        <w:rPr>
          <w:rFonts w:hint="eastAsia"/>
        </w:rPr>
        <w:t>承包人主要施工管理人员离开施工现场的批准要求：</w:t>
      </w:r>
      <w:r w:rsidRPr="00CF4C7D">
        <w:rPr>
          <w:u w:val="single"/>
        </w:rPr>
        <w:t xml:space="preserve">  </w:t>
      </w:r>
      <w:r w:rsidRPr="00CF4C7D">
        <w:rPr>
          <w:rFonts w:hint="eastAsia"/>
          <w:u w:val="single"/>
        </w:rPr>
        <w:t>项目经理、技术负责人、质检员、安全员离开现场超过</w:t>
      </w:r>
      <w:r w:rsidRPr="00CF4C7D">
        <w:rPr>
          <w:u w:val="single"/>
        </w:rPr>
        <w:t>24</w:t>
      </w:r>
      <w:r w:rsidRPr="00CF4C7D">
        <w:rPr>
          <w:rFonts w:hint="eastAsia"/>
          <w:u w:val="single"/>
        </w:rPr>
        <w:t>小时，需向发包人代表或总监理工程师书面请假，请假条上应注明代行职权的人员姓名及离开期间需处理的重要事项及审批意见</w:t>
      </w:r>
      <w:r w:rsidRPr="00CF4C7D">
        <w:rPr>
          <w:u w:val="single"/>
        </w:rPr>
        <w:t xml:space="preserve">  </w:t>
      </w:r>
      <w:r w:rsidRPr="00CF4C7D">
        <w:rPr>
          <w:rFonts w:hint="eastAsia"/>
        </w:rPr>
        <w:t>。</w:t>
      </w:r>
    </w:p>
    <w:p w:rsidR="00204C10" w:rsidRPr="00CF4C7D" w:rsidRDefault="00196B78">
      <w:pPr>
        <w:pStyle w:val="A2"/>
        <w:ind w:firstLine="420"/>
      </w:pPr>
      <w:r w:rsidRPr="00CF4C7D">
        <w:t>3.3.5</w:t>
      </w:r>
      <w:r w:rsidRPr="00CF4C7D">
        <w:rPr>
          <w:rFonts w:hint="eastAsia"/>
        </w:rPr>
        <w:t>承包人擅自更换主要施工管理人员的违约责任：</w:t>
      </w:r>
      <w:r w:rsidRPr="00CF4C7D">
        <w:rPr>
          <w:u w:val="single"/>
        </w:rPr>
        <w:t xml:space="preserve">  </w:t>
      </w:r>
      <w:r w:rsidRPr="00CF4C7D">
        <w:rPr>
          <w:rFonts w:hint="eastAsia"/>
          <w:u w:val="single"/>
        </w:rPr>
        <w:t>发包人将给予</w:t>
      </w:r>
      <w:r w:rsidRPr="00CF4C7D">
        <w:rPr>
          <w:u w:val="single"/>
        </w:rPr>
        <w:t>5000</w:t>
      </w:r>
      <w:r w:rsidRPr="00CF4C7D">
        <w:rPr>
          <w:rFonts w:hint="eastAsia"/>
          <w:u w:val="single"/>
        </w:rPr>
        <w:t>元的经济处罚或发包人有权解除合同，由此产生的相关费用、给发包人造成的损失由承包人承担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承包人主要施工管理人员擅自离开施工现场的违约责任：</w:t>
      </w:r>
      <w:r w:rsidRPr="00CF4C7D">
        <w:rPr>
          <w:u w:val="single"/>
        </w:rPr>
        <w:t xml:space="preserve">  </w:t>
      </w:r>
      <w:r w:rsidRPr="00CF4C7D">
        <w:rPr>
          <w:rFonts w:hint="eastAsia"/>
          <w:u w:val="single"/>
        </w:rPr>
        <w:t>主要施工管理人员未经批准，擅自离开施工现场后，施工现场出现紧急情况造成财产损失超过</w:t>
      </w:r>
      <w:r w:rsidRPr="00CF4C7D">
        <w:rPr>
          <w:u w:val="single"/>
        </w:rPr>
        <w:t>2000</w:t>
      </w:r>
      <w:r w:rsidRPr="00CF4C7D">
        <w:rPr>
          <w:rFonts w:hint="eastAsia"/>
          <w:u w:val="single"/>
        </w:rPr>
        <w:t>元或一个月内累计超过</w:t>
      </w:r>
      <w:r w:rsidRPr="00CF4C7D">
        <w:rPr>
          <w:u w:val="single"/>
        </w:rPr>
        <w:t>3</w:t>
      </w:r>
      <w:r w:rsidRPr="00CF4C7D">
        <w:rPr>
          <w:rFonts w:hint="eastAsia"/>
          <w:u w:val="single"/>
        </w:rPr>
        <w:t>次，发包人有权要求更换主要施工管理人员，并给予每次</w:t>
      </w:r>
      <w:r w:rsidRPr="00CF4C7D">
        <w:rPr>
          <w:u w:val="single"/>
        </w:rPr>
        <w:t>5000</w:t>
      </w:r>
      <w:r w:rsidRPr="00CF4C7D">
        <w:rPr>
          <w:rFonts w:hint="eastAsia"/>
          <w:u w:val="single"/>
        </w:rPr>
        <w:t>元的经济处罚，由此增加的费用和（或）延误的工期由承包人承担。在合同工期内累计超过</w:t>
      </w:r>
      <w:r w:rsidRPr="00CF4C7D">
        <w:rPr>
          <w:u w:val="single"/>
        </w:rPr>
        <w:t>5</w:t>
      </w:r>
      <w:r w:rsidRPr="00CF4C7D">
        <w:rPr>
          <w:rFonts w:hint="eastAsia"/>
          <w:u w:val="single"/>
        </w:rPr>
        <w:t>次，将给予</w:t>
      </w:r>
      <w:r w:rsidRPr="00CF4C7D">
        <w:rPr>
          <w:rFonts w:hint="eastAsia"/>
          <w:u w:val="single"/>
          <w:lang w:eastAsia="zh-Hans"/>
        </w:rPr>
        <w:t>全部</w:t>
      </w:r>
      <w:r w:rsidRPr="00CF4C7D">
        <w:rPr>
          <w:rFonts w:hint="eastAsia"/>
          <w:u w:val="single"/>
        </w:rPr>
        <w:t>每次</w:t>
      </w:r>
      <w:r w:rsidRPr="00CF4C7D">
        <w:rPr>
          <w:u w:val="single"/>
        </w:rPr>
        <w:t>2000</w:t>
      </w:r>
      <w:r w:rsidRPr="00CF4C7D">
        <w:rPr>
          <w:rFonts w:hint="eastAsia"/>
          <w:u w:val="single"/>
        </w:rPr>
        <w:t>元经济处罚。上述该罚款在支付工程进度款时直接扣除</w:t>
      </w:r>
      <w:r w:rsidRPr="00CF4C7D">
        <w:rPr>
          <w:u w:val="single"/>
        </w:rPr>
        <w:t xml:space="preserve">  </w:t>
      </w:r>
      <w:r w:rsidRPr="00CF4C7D">
        <w:rPr>
          <w:rFonts w:hint="eastAsia"/>
        </w:rPr>
        <w:t>。</w:t>
      </w:r>
    </w:p>
    <w:p w:rsidR="00204C10" w:rsidRPr="00CF4C7D" w:rsidRDefault="00196B78">
      <w:pPr>
        <w:pStyle w:val="37"/>
        <w:ind w:firstLine="482"/>
      </w:pPr>
      <w:r w:rsidRPr="00CF4C7D">
        <w:lastRenderedPageBreak/>
        <w:t xml:space="preserve">3.5 </w:t>
      </w:r>
      <w:r w:rsidRPr="00CF4C7D">
        <w:rPr>
          <w:rFonts w:hint="eastAsia"/>
        </w:rPr>
        <w:t>分包</w:t>
      </w:r>
    </w:p>
    <w:p w:rsidR="00204C10" w:rsidRPr="00CF4C7D" w:rsidRDefault="00196B78">
      <w:pPr>
        <w:pStyle w:val="A2"/>
        <w:ind w:firstLine="420"/>
      </w:pPr>
      <w:r w:rsidRPr="00CF4C7D">
        <w:rPr>
          <w:rFonts w:hint="eastAsia"/>
        </w:rPr>
        <w:t>本工程禁止分包。</w:t>
      </w:r>
    </w:p>
    <w:p w:rsidR="00204C10" w:rsidRPr="00CF4C7D" w:rsidRDefault="00196B78">
      <w:pPr>
        <w:pStyle w:val="37"/>
        <w:ind w:firstLine="482"/>
      </w:pPr>
      <w:r w:rsidRPr="00CF4C7D">
        <w:t xml:space="preserve">3.6 </w:t>
      </w:r>
      <w:r w:rsidRPr="00CF4C7D">
        <w:rPr>
          <w:rFonts w:hint="eastAsia"/>
        </w:rPr>
        <w:t>工程照管与成品、半成品保护</w:t>
      </w:r>
    </w:p>
    <w:p w:rsidR="00204C10" w:rsidRPr="00CF4C7D" w:rsidRDefault="00196B78">
      <w:pPr>
        <w:pStyle w:val="A2"/>
        <w:ind w:firstLine="420"/>
      </w:pPr>
      <w:r w:rsidRPr="00CF4C7D">
        <w:rPr>
          <w:rFonts w:hint="eastAsia"/>
        </w:rPr>
        <w:t>承包人负责照管工程及工程相关的材料、工程设备的起始时间：</w:t>
      </w:r>
      <w:r w:rsidRPr="00CF4C7D">
        <w:rPr>
          <w:u w:val="single"/>
        </w:rPr>
        <w:t xml:space="preserve">  </w:t>
      </w:r>
      <w:r w:rsidRPr="00CF4C7D">
        <w:rPr>
          <w:rFonts w:hint="eastAsia"/>
          <w:u w:val="single"/>
        </w:rPr>
        <w:t>进场直至施工完成交付使用，费用由承包人承担。成品</w:t>
      </w:r>
      <w:proofErr w:type="gramStart"/>
      <w:r w:rsidRPr="00CF4C7D">
        <w:rPr>
          <w:rFonts w:hint="eastAsia"/>
          <w:u w:val="single"/>
        </w:rPr>
        <w:t>保护按</w:t>
      </w:r>
      <w:proofErr w:type="gramEnd"/>
      <w:r w:rsidRPr="00CF4C7D">
        <w:rPr>
          <w:rFonts w:hint="eastAsia"/>
          <w:u w:val="single"/>
        </w:rPr>
        <w:t>相关要求执行，工程施工不得随意破坏已完工的项目，</w:t>
      </w:r>
      <w:proofErr w:type="gramStart"/>
      <w:r w:rsidRPr="00CF4C7D">
        <w:rPr>
          <w:rFonts w:hint="eastAsia"/>
          <w:u w:val="single"/>
        </w:rPr>
        <w:t>如破坏</w:t>
      </w:r>
      <w:proofErr w:type="gramEnd"/>
      <w:r w:rsidRPr="00CF4C7D">
        <w:rPr>
          <w:rFonts w:hint="eastAsia"/>
          <w:u w:val="single"/>
        </w:rPr>
        <w:t>需及时按原状修复，否则由发包方另行</w:t>
      </w:r>
      <w:proofErr w:type="gramStart"/>
      <w:r w:rsidRPr="00CF4C7D">
        <w:rPr>
          <w:rFonts w:hint="eastAsia"/>
          <w:u w:val="single"/>
        </w:rPr>
        <w:t>按排</w:t>
      </w:r>
      <w:proofErr w:type="gramEnd"/>
      <w:r w:rsidRPr="00CF4C7D">
        <w:rPr>
          <w:rFonts w:hint="eastAsia"/>
          <w:u w:val="single"/>
        </w:rPr>
        <w:t>施工队伍修复，费用由发包人安排的施工单位报价，在承包人结算总价中按</w:t>
      </w:r>
      <w:r w:rsidRPr="00CF4C7D">
        <w:rPr>
          <w:u w:val="single"/>
        </w:rPr>
        <w:t>3</w:t>
      </w:r>
      <w:r w:rsidRPr="00CF4C7D">
        <w:rPr>
          <w:rFonts w:hint="eastAsia"/>
          <w:u w:val="single"/>
        </w:rPr>
        <w:t>倍的价格扣减</w:t>
      </w:r>
      <w:r w:rsidRPr="00CF4C7D">
        <w:rPr>
          <w:u w:val="single"/>
        </w:rPr>
        <w:t xml:space="preserve">  </w:t>
      </w:r>
      <w:r w:rsidRPr="00CF4C7D">
        <w:rPr>
          <w:rFonts w:hint="eastAsia"/>
        </w:rPr>
        <w:t>。</w:t>
      </w:r>
    </w:p>
    <w:p w:rsidR="00204C10" w:rsidRPr="00CF4C7D" w:rsidRDefault="00196B78">
      <w:pPr>
        <w:pStyle w:val="37"/>
        <w:ind w:firstLine="482"/>
      </w:pPr>
      <w:r w:rsidRPr="00CF4C7D">
        <w:t xml:space="preserve">3.7 </w:t>
      </w:r>
      <w:r w:rsidRPr="00CF4C7D">
        <w:rPr>
          <w:rFonts w:hint="eastAsia"/>
        </w:rPr>
        <w:t>履约担保</w:t>
      </w:r>
    </w:p>
    <w:p w:rsidR="00204C10" w:rsidRPr="00CF4C7D" w:rsidRDefault="00196B78">
      <w:pPr>
        <w:pStyle w:val="A2"/>
        <w:ind w:firstLine="420"/>
      </w:pPr>
      <w:r w:rsidRPr="00CF4C7D">
        <w:rPr>
          <w:rFonts w:hint="eastAsia"/>
        </w:rPr>
        <w:t>承包人是否提供履约担保：</w:t>
      </w:r>
      <w:r w:rsidRPr="00CF4C7D">
        <w:rPr>
          <w:u w:val="single"/>
        </w:rPr>
        <w:t xml:space="preserve">             </w:t>
      </w:r>
      <w:proofErr w:type="gramStart"/>
      <w:r w:rsidRPr="00CF4C7D">
        <w:rPr>
          <w:rFonts w:hint="eastAsia"/>
          <w:u w:val="single"/>
        </w:rPr>
        <w:t>否</w:t>
      </w:r>
      <w:proofErr w:type="gramEnd"/>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承包人提供履约担保的形式、金额及期限的：</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4. </w:t>
      </w:r>
      <w:r w:rsidRPr="00CF4C7D">
        <w:rPr>
          <w:rFonts w:hint="eastAsia"/>
        </w:rPr>
        <w:t>监理人</w:t>
      </w:r>
    </w:p>
    <w:p w:rsidR="00204C10" w:rsidRPr="00CF4C7D" w:rsidRDefault="00196B78">
      <w:pPr>
        <w:pStyle w:val="37"/>
        <w:ind w:firstLine="482"/>
      </w:pPr>
      <w:r w:rsidRPr="00CF4C7D">
        <w:t xml:space="preserve">4.1 </w:t>
      </w:r>
      <w:r w:rsidRPr="00CF4C7D">
        <w:rPr>
          <w:rFonts w:hint="eastAsia"/>
        </w:rPr>
        <w:t>监理人的一般规定</w:t>
      </w:r>
    </w:p>
    <w:p w:rsidR="00204C10" w:rsidRPr="00CF4C7D" w:rsidRDefault="00196B78">
      <w:pPr>
        <w:pStyle w:val="A2"/>
        <w:ind w:firstLine="420"/>
      </w:pPr>
      <w:r w:rsidRPr="00CF4C7D">
        <w:rPr>
          <w:rFonts w:hint="eastAsia"/>
        </w:rPr>
        <w:t>关于监理人的监理内容：</w:t>
      </w:r>
      <w:r w:rsidRPr="00CF4C7D">
        <w:rPr>
          <w:u w:val="single"/>
        </w:rPr>
        <w:t xml:space="preserve">  </w:t>
      </w:r>
      <w:r w:rsidRPr="00CF4C7D">
        <w:rPr>
          <w:rFonts w:hint="eastAsia"/>
          <w:u w:val="single"/>
        </w:rPr>
        <w:t>工程施工及保修阶段全过程监理，对工程进行进度、质量、投资、安全四控制，合同管理、信息管理，协调施工现场各方面关系</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关于监理人的监理权限：</w:t>
      </w:r>
      <w:r w:rsidRPr="00CF4C7D">
        <w:rPr>
          <w:u w:val="single"/>
        </w:rPr>
        <w:t xml:space="preserve">  </w:t>
      </w:r>
      <w:r w:rsidRPr="00CF4C7D">
        <w:rPr>
          <w:rFonts w:hint="eastAsia"/>
          <w:u w:val="single"/>
        </w:rPr>
        <w:t>详见本工程监理合同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关于监理人在施工现场的办公场所、生活场所的提供和费用承担的约定：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4.2 </w:t>
      </w:r>
      <w:r w:rsidRPr="00CF4C7D">
        <w:rPr>
          <w:rFonts w:hint="eastAsia"/>
        </w:rPr>
        <w:t>监理人员</w:t>
      </w:r>
    </w:p>
    <w:p w:rsidR="00204C10" w:rsidRPr="00CF4C7D" w:rsidRDefault="00196B78">
      <w:pPr>
        <w:pStyle w:val="A2"/>
        <w:ind w:firstLine="420"/>
      </w:pPr>
      <w:r w:rsidRPr="00CF4C7D">
        <w:rPr>
          <w:rFonts w:hint="eastAsia"/>
        </w:rPr>
        <w:t>总监理工程师：</w:t>
      </w:r>
    </w:p>
    <w:p w:rsidR="00204C10" w:rsidRPr="00CF4C7D" w:rsidRDefault="00196B78">
      <w:pPr>
        <w:pStyle w:val="A2"/>
        <w:ind w:firstLine="420"/>
      </w:pPr>
      <w:r w:rsidRPr="00CF4C7D">
        <w:rPr>
          <w:rFonts w:hint="eastAsia"/>
        </w:rPr>
        <w:t>姓</w:t>
      </w:r>
      <w:r w:rsidRPr="00CF4C7D">
        <w:t xml:space="preserve">    </w:t>
      </w:r>
      <w:r w:rsidRPr="00CF4C7D">
        <w:rPr>
          <w:rFonts w:hint="eastAsia"/>
        </w:rPr>
        <w:t>名：</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职</w:t>
      </w:r>
      <w:r w:rsidRPr="00CF4C7D">
        <w:t xml:space="preserve">    </w:t>
      </w:r>
      <w:proofErr w:type="gramStart"/>
      <w:r w:rsidRPr="00CF4C7D">
        <w:rPr>
          <w:rFonts w:hint="eastAsia"/>
        </w:rPr>
        <w:t>务</w:t>
      </w:r>
      <w:proofErr w:type="gramEnd"/>
      <w:r w:rsidRPr="00CF4C7D">
        <w:rPr>
          <w:rFonts w:hint="eastAsia"/>
        </w:rPr>
        <w:t>：</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监理工程师执业资格证书号：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lastRenderedPageBreak/>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关于监理人的其他约定：</w:t>
      </w:r>
      <w:r w:rsidRPr="00CF4C7D">
        <w:rPr>
          <w:u w:val="single"/>
        </w:rPr>
        <w:t xml:space="preserve">                   </w:t>
      </w:r>
      <w:r w:rsidRPr="00CF4C7D">
        <w:rPr>
          <w:rFonts w:hint="eastAsia"/>
        </w:rPr>
        <w:t>。</w:t>
      </w:r>
    </w:p>
    <w:p w:rsidR="00204C10" w:rsidRPr="00CF4C7D" w:rsidRDefault="00196B78">
      <w:pPr>
        <w:pStyle w:val="37"/>
        <w:ind w:firstLine="482"/>
      </w:pPr>
      <w:r w:rsidRPr="00CF4C7D">
        <w:t xml:space="preserve">4.4 </w:t>
      </w:r>
      <w:r w:rsidRPr="00CF4C7D">
        <w:rPr>
          <w:rFonts w:hint="eastAsia"/>
        </w:rPr>
        <w:t>商定或确定</w:t>
      </w:r>
    </w:p>
    <w:p w:rsidR="00204C10" w:rsidRPr="00CF4C7D" w:rsidRDefault="00196B78">
      <w:pPr>
        <w:pStyle w:val="A2"/>
        <w:ind w:firstLine="420"/>
      </w:pPr>
      <w:r w:rsidRPr="00CF4C7D">
        <w:rPr>
          <w:rFonts w:hint="eastAsia"/>
        </w:rPr>
        <w:t>在发包人和承包人不能通过协商达成一致意见时，发包人授权监理人对以下事项进行确定：</w:t>
      </w:r>
    </w:p>
    <w:p w:rsidR="00204C10" w:rsidRPr="00CF4C7D" w:rsidRDefault="00196B78">
      <w:pPr>
        <w:pStyle w:val="A2"/>
        <w:ind w:firstLine="420"/>
      </w:pPr>
      <w:r w:rsidRPr="00CF4C7D">
        <w:rPr>
          <w:rFonts w:hint="eastAsia"/>
        </w:rPr>
        <w:t>（</w:t>
      </w:r>
      <w:r w:rsidRPr="00CF4C7D">
        <w:t>1</w:t>
      </w:r>
      <w:r w:rsidRPr="00CF4C7D">
        <w:rPr>
          <w:rFonts w:hint="eastAsia"/>
        </w:rPr>
        <w:t>）</w:t>
      </w:r>
      <w:r w:rsidRPr="00CF4C7D">
        <w:rPr>
          <w:u w:val="single"/>
        </w:rPr>
        <w:t xml:space="preserve">   </w:t>
      </w:r>
      <w:r w:rsidRPr="00CF4C7D">
        <w:rPr>
          <w:rFonts w:hint="eastAsia"/>
          <w:u w:val="single"/>
        </w:rPr>
        <w:t>按监理合同约定执行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5. </w:t>
      </w:r>
      <w:r w:rsidRPr="00CF4C7D">
        <w:rPr>
          <w:rFonts w:hint="eastAsia"/>
        </w:rPr>
        <w:t>工程质量</w:t>
      </w:r>
    </w:p>
    <w:p w:rsidR="00204C10" w:rsidRPr="00CF4C7D" w:rsidRDefault="00196B78">
      <w:pPr>
        <w:pStyle w:val="37"/>
        <w:ind w:firstLine="482"/>
      </w:pPr>
      <w:r w:rsidRPr="00CF4C7D">
        <w:t xml:space="preserve">5.1 </w:t>
      </w:r>
      <w:r w:rsidRPr="00CF4C7D">
        <w:rPr>
          <w:rFonts w:hint="eastAsia"/>
        </w:rPr>
        <w:t>质量要求</w:t>
      </w:r>
    </w:p>
    <w:p w:rsidR="00204C10" w:rsidRPr="00CF4C7D" w:rsidRDefault="00196B78">
      <w:pPr>
        <w:pStyle w:val="A2"/>
        <w:ind w:firstLine="420"/>
      </w:pPr>
      <w:r w:rsidRPr="00CF4C7D">
        <w:t xml:space="preserve">5.1.1 </w:t>
      </w:r>
      <w:r w:rsidRPr="00CF4C7D">
        <w:rPr>
          <w:rFonts w:hint="eastAsia"/>
        </w:rPr>
        <w:t>特殊质量标准和要求：</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关于工程奖项的约定：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5.3 </w:t>
      </w:r>
      <w:r w:rsidRPr="00CF4C7D">
        <w:rPr>
          <w:rFonts w:hint="eastAsia"/>
        </w:rPr>
        <w:t>隐蔽工程检查</w:t>
      </w:r>
    </w:p>
    <w:p w:rsidR="00204C10" w:rsidRPr="00CF4C7D" w:rsidRDefault="00196B78">
      <w:pPr>
        <w:pStyle w:val="A2"/>
        <w:ind w:firstLine="420"/>
        <w:rPr>
          <w:u w:val="single"/>
        </w:rPr>
      </w:pPr>
      <w:r w:rsidRPr="00CF4C7D">
        <w:t xml:space="preserve">5.3.2 </w:t>
      </w:r>
      <w:r w:rsidRPr="00CF4C7D">
        <w:rPr>
          <w:rFonts w:hint="eastAsia"/>
        </w:rPr>
        <w:t>承包人提前通知监理人隐蔽工程检查的期限的约定：</w:t>
      </w:r>
      <w:r w:rsidRPr="00CF4C7D">
        <w:rPr>
          <w:u w:val="single"/>
        </w:rPr>
        <w:t xml:space="preserve">  </w:t>
      </w:r>
      <w:r w:rsidRPr="00CF4C7D">
        <w:rPr>
          <w:rFonts w:hint="eastAsia"/>
          <w:u w:val="single"/>
        </w:rPr>
        <w:t>施工过程中所有隐蔽工程，承包人应进行自检，并在隐蔽或中间验收前</w:t>
      </w:r>
      <w:r w:rsidRPr="00CF4C7D">
        <w:rPr>
          <w:u w:val="single"/>
        </w:rPr>
        <w:t>48</w:t>
      </w:r>
      <w:r w:rsidRPr="00CF4C7D">
        <w:rPr>
          <w:rFonts w:hint="eastAsia"/>
          <w:u w:val="single"/>
        </w:rPr>
        <w:t>小时以书面形式通知监理工程师验收，通知中应载明隐蔽检查的内容、时间和地点，并应附有自检记录和必要的检查资料，未经监理工程师验收合格，不得进入下道工序的施工。检查验收不合格时，影响正常施工的费用由承包人承担。</w:t>
      </w:r>
    </w:p>
    <w:p w:rsidR="00204C10" w:rsidRPr="00CF4C7D" w:rsidRDefault="00196B78">
      <w:pPr>
        <w:pStyle w:val="A2"/>
        <w:ind w:firstLine="420"/>
        <w:rPr>
          <w:u w:val="single"/>
        </w:rPr>
      </w:pPr>
      <w:r w:rsidRPr="00CF4C7D">
        <w:rPr>
          <w:rFonts w:hint="eastAsia"/>
          <w:u w:val="single"/>
        </w:rPr>
        <w:t>如果</w:t>
      </w:r>
      <w:proofErr w:type="gramStart"/>
      <w:r w:rsidRPr="00CF4C7D">
        <w:rPr>
          <w:rFonts w:hint="eastAsia"/>
          <w:u w:val="single"/>
        </w:rPr>
        <w:t>承包人未自检</w:t>
      </w:r>
      <w:proofErr w:type="gramEnd"/>
      <w:r w:rsidRPr="00CF4C7D">
        <w:rPr>
          <w:rFonts w:hint="eastAsia"/>
          <w:u w:val="single"/>
        </w:rPr>
        <w:t>合格就报验，发现一次，处罚</w:t>
      </w:r>
      <w:r w:rsidRPr="00CF4C7D">
        <w:rPr>
          <w:u w:val="single"/>
        </w:rPr>
        <w:t>10000</w:t>
      </w:r>
      <w:r w:rsidRPr="00CF4C7D">
        <w:rPr>
          <w:rFonts w:hint="eastAsia"/>
          <w:u w:val="single"/>
        </w:rPr>
        <w:t>元。所有质量问题均由承包人负责，如使用后，发现质量问题，承包人应及时维修，因承包人维修不及时、不到位的一切责任由承包人负责。非发包人原因，质量整改所发生的费用不予增加。</w:t>
      </w:r>
    </w:p>
    <w:p w:rsidR="00204C10" w:rsidRPr="00CF4C7D" w:rsidRDefault="00196B78">
      <w:pPr>
        <w:pStyle w:val="A2"/>
        <w:ind w:firstLine="420"/>
      </w:pPr>
      <w:r w:rsidRPr="00CF4C7D">
        <w:rPr>
          <w:rFonts w:hint="eastAsia"/>
          <w:u w:val="single"/>
        </w:rPr>
        <w:t>需要质检的隐蔽工程和中间验收部位的分类、部位、质检内容、标准、表格和参检方均按国家、省、市建设行政主管部门的有关规定执行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监理人不能按时进行检查时，应提前</w:t>
      </w:r>
      <w:r w:rsidRPr="00CF4C7D">
        <w:rPr>
          <w:u w:val="single"/>
        </w:rPr>
        <w:t xml:space="preserve">  24  </w:t>
      </w:r>
      <w:r w:rsidRPr="00CF4C7D">
        <w:rPr>
          <w:rFonts w:hint="eastAsia"/>
        </w:rPr>
        <w:t>小时提交书面延期要求。</w:t>
      </w:r>
    </w:p>
    <w:p w:rsidR="00204C10" w:rsidRPr="00CF4C7D" w:rsidRDefault="00196B78">
      <w:pPr>
        <w:pStyle w:val="A2"/>
        <w:ind w:firstLine="420"/>
      </w:pPr>
      <w:r w:rsidRPr="00CF4C7D">
        <w:rPr>
          <w:rFonts w:hint="eastAsia"/>
        </w:rPr>
        <w:lastRenderedPageBreak/>
        <w:t>关于延期最长不得超过：</w:t>
      </w:r>
      <w:r w:rsidRPr="00CF4C7D">
        <w:rPr>
          <w:u w:val="single"/>
        </w:rPr>
        <w:t xml:space="preserve">  48  </w:t>
      </w:r>
      <w:r w:rsidRPr="00CF4C7D">
        <w:rPr>
          <w:rFonts w:hint="eastAsia"/>
        </w:rPr>
        <w:t>小时。</w:t>
      </w:r>
    </w:p>
    <w:p w:rsidR="00204C10" w:rsidRPr="00CF4C7D" w:rsidRDefault="00196B78">
      <w:pPr>
        <w:pStyle w:val="27"/>
        <w:ind w:firstLine="480"/>
      </w:pPr>
      <w:r w:rsidRPr="00CF4C7D">
        <w:t xml:space="preserve">6. </w:t>
      </w:r>
      <w:r w:rsidRPr="00CF4C7D">
        <w:rPr>
          <w:rFonts w:hint="eastAsia"/>
        </w:rPr>
        <w:t>安全文明施工与环境保护</w:t>
      </w:r>
    </w:p>
    <w:p w:rsidR="00204C10" w:rsidRPr="00CF4C7D" w:rsidRDefault="00196B78">
      <w:pPr>
        <w:pStyle w:val="37"/>
        <w:ind w:firstLine="482"/>
      </w:pPr>
      <w:r w:rsidRPr="00CF4C7D">
        <w:t xml:space="preserve">6.1 </w:t>
      </w:r>
      <w:r w:rsidRPr="00CF4C7D">
        <w:rPr>
          <w:rFonts w:hint="eastAsia"/>
        </w:rPr>
        <w:t>安全文明施工</w:t>
      </w:r>
    </w:p>
    <w:p w:rsidR="00204C10" w:rsidRPr="00CF4C7D" w:rsidRDefault="00196B78">
      <w:pPr>
        <w:pStyle w:val="A2"/>
        <w:ind w:firstLine="420"/>
        <w:rPr>
          <w:u w:val="single"/>
        </w:rPr>
      </w:pPr>
      <w:r w:rsidRPr="00CF4C7D">
        <w:t xml:space="preserve">6.1.1 </w:t>
      </w:r>
      <w:r w:rsidRPr="00CF4C7D">
        <w:rPr>
          <w:rFonts w:hint="eastAsia"/>
        </w:rPr>
        <w:t>项目安全生产的达标目标及相应事项的约定：</w:t>
      </w:r>
      <w:r w:rsidRPr="00CF4C7D">
        <w:rPr>
          <w:u w:val="single"/>
        </w:rPr>
        <w:t xml:space="preserve"> </w:t>
      </w:r>
    </w:p>
    <w:p w:rsidR="00204C10" w:rsidRPr="00CF4C7D" w:rsidRDefault="00196B78">
      <w:pPr>
        <w:pStyle w:val="A2"/>
        <w:ind w:firstLine="420"/>
        <w:rPr>
          <w:u w:val="single"/>
        </w:rPr>
      </w:pPr>
      <w:r w:rsidRPr="00CF4C7D">
        <w:rPr>
          <w:u w:val="single"/>
        </w:rPr>
        <w:t>1</w:t>
      </w:r>
      <w:r w:rsidRPr="00CF4C7D">
        <w:rPr>
          <w:rFonts w:hint="eastAsia"/>
          <w:u w:val="single"/>
        </w:rPr>
        <w:t>、杜绝事故：（</w:t>
      </w:r>
      <w:r w:rsidRPr="00CF4C7D">
        <w:rPr>
          <w:u w:val="single"/>
        </w:rPr>
        <w:t>1</w:t>
      </w:r>
      <w:r w:rsidRPr="00CF4C7D">
        <w:rPr>
          <w:rFonts w:hint="eastAsia"/>
          <w:u w:val="single"/>
        </w:rPr>
        <w:t>）杜绝伤死亡事故；（</w:t>
      </w:r>
      <w:r w:rsidRPr="00CF4C7D">
        <w:rPr>
          <w:u w:val="single"/>
        </w:rPr>
        <w:t>2</w:t>
      </w:r>
      <w:r w:rsidRPr="00CF4C7D">
        <w:rPr>
          <w:rFonts w:hint="eastAsia"/>
          <w:u w:val="single"/>
        </w:rPr>
        <w:t>）杜绝重大机械事故；（</w:t>
      </w:r>
      <w:r w:rsidRPr="00CF4C7D">
        <w:rPr>
          <w:u w:val="single"/>
        </w:rPr>
        <w:t>3</w:t>
      </w:r>
      <w:r w:rsidRPr="00CF4C7D">
        <w:rPr>
          <w:rFonts w:hint="eastAsia"/>
          <w:u w:val="single"/>
        </w:rPr>
        <w:t>）杜绝急性职业中毒，严重环境污染，特大辐射事故；（</w:t>
      </w:r>
      <w:r w:rsidRPr="00CF4C7D">
        <w:rPr>
          <w:u w:val="single"/>
        </w:rPr>
        <w:t>4</w:t>
      </w:r>
      <w:r w:rsidRPr="00CF4C7D">
        <w:rPr>
          <w:rFonts w:hint="eastAsia"/>
          <w:u w:val="single"/>
        </w:rPr>
        <w:t>）杜绝火灾事故；（</w:t>
      </w:r>
      <w:r w:rsidRPr="00CF4C7D">
        <w:rPr>
          <w:u w:val="single"/>
        </w:rPr>
        <w:t>5</w:t>
      </w:r>
      <w:r w:rsidRPr="00CF4C7D">
        <w:rPr>
          <w:rFonts w:hint="eastAsia"/>
          <w:u w:val="single"/>
        </w:rPr>
        <w:t>）控制噪声、粉尘、渣土对环境的污染，做到施工</w:t>
      </w:r>
      <w:proofErr w:type="gramStart"/>
      <w:r w:rsidRPr="00CF4C7D">
        <w:rPr>
          <w:rFonts w:hint="eastAsia"/>
          <w:u w:val="single"/>
        </w:rPr>
        <w:t>不</w:t>
      </w:r>
      <w:proofErr w:type="gramEnd"/>
      <w:r w:rsidRPr="00CF4C7D">
        <w:rPr>
          <w:rFonts w:hint="eastAsia"/>
          <w:u w:val="single"/>
        </w:rPr>
        <w:t>扰民，不影响医院正常运行；（</w:t>
      </w:r>
      <w:r w:rsidRPr="00CF4C7D">
        <w:rPr>
          <w:u w:val="single"/>
        </w:rPr>
        <w:t>6</w:t>
      </w:r>
      <w:r w:rsidRPr="00CF4C7D">
        <w:rPr>
          <w:rFonts w:hint="eastAsia"/>
          <w:u w:val="single"/>
        </w:rPr>
        <w:t>）杜绝违反防疫要求。</w:t>
      </w:r>
    </w:p>
    <w:p w:rsidR="00204C10" w:rsidRPr="00CF4C7D" w:rsidRDefault="00196B78">
      <w:pPr>
        <w:pStyle w:val="A2"/>
        <w:ind w:firstLine="420"/>
        <w:rPr>
          <w:u w:val="single"/>
        </w:rPr>
      </w:pPr>
      <w:r w:rsidRPr="00CF4C7D">
        <w:rPr>
          <w:u w:val="single"/>
        </w:rPr>
        <w:t>2</w:t>
      </w:r>
      <w:r w:rsidRPr="00CF4C7D">
        <w:rPr>
          <w:rFonts w:hint="eastAsia"/>
          <w:u w:val="single"/>
        </w:rPr>
        <w:t>、除执行通用条款的相关规定外，承包人必须按照江苏省、南京市相关文件规定的标准实行文明施工管理，总承包单位对施工现场的安全施工负总责，专业工程承包单位应当服从总承包单位的文明施工管理；注重安全保障，承包人在施工现场的安全教育和安全事故及因此发生的费用（包括造成发包人工期延误，并由此产生的全部损失）由承包方承担。</w:t>
      </w:r>
    </w:p>
    <w:p w:rsidR="00204C10" w:rsidRPr="00CF4C7D" w:rsidRDefault="00196B78">
      <w:pPr>
        <w:pStyle w:val="A2"/>
        <w:ind w:firstLine="420"/>
        <w:rPr>
          <w:u w:val="single"/>
        </w:rPr>
      </w:pPr>
      <w:r w:rsidRPr="00CF4C7D">
        <w:rPr>
          <w:u w:val="single"/>
        </w:rPr>
        <w:t>3</w:t>
      </w:r>
      <w:r w:rsidRPr="00CF4C7D">
        <w:rPr>
          <w:rFonts w:hint="eastAsia"/>
          <w:u w:val="single"/>
        </w:rPr>
        <w:t>、施工人员必须办理相关证件，禁止非施工单位人员在工地留宿，施工现场禁止聚众打牌、饮酒闹事、传阅淫秽物品、吸毒等；禁止施工人员在非施工区随意走动，严禁发生冲突。</w:t>
      </w:r>
    </w:p>
    <w:p w:rsidR="00204C10" w:rsidRPr="00CF4C7D" w:rsidRDefault="00196B78">
      <w:pPr>
        <w:pStyle w:val="A2"/>
        <w:ind w:firstLine="420"/>
        <w:rPr>
          <w:u w:val="single"/>
        </w:rPr>
      </w:pPr>
      <w:r w:rsidRPr="00CF4C7D">
        <w:rPr>
          <w:u w:val="single"/>
        </w:rPr>
        <w:t>4</w:t>
      </w:r>
      <w:r w:rsidRPr="00CF4C7D">
        <w:rPr>
          <w:rFonts w:hint="eastAsia"/>
          <w:u w:val="single"/>
        </w:rPr>
        <w:t>、施工车辆进出时注意交通安全，必须缓速行驶，必须封路施工时，须征得发包人及有关主管部门的批准，并在路口设置明显的提示标志。</w:t>
      </w:r>
    </w:p>
    <w:p w:rsidR="00204C10" w:rsidRPr="00CF4C7D" w:rsidRDefault="00196B78">
      <w:pPr>
        <w:pStyle w:val="A2"/>
        <w:ind w:firstLine="420"/>
        <w:rPr>
          <w:u w:val="single"/>
        </w:rPr>
      </w:pPr>
      <w:r w:rsidRPr="00CF4C7D">
        <w:rPr>
          <w:u w:val="single"/>
        </w:rPr>
        <w:t>5</w:t>
      </w:r>
      <w:r w:rsidRPr="00CF4C7D">
        <w:rPr>
          <w:rFonts w:hint="eastAsia"/>
          <w:u w:val="single"/>
        </w:rPr>
        <w:t>、施工现场临时用电必须符合《施工现场临时用电安全技术规范》，固定式配电箱应设置围栏并有明显的安全警示标志，严禁非</w:t>
      </w:r>
      <w:proofErr w:type="gramStart"/>
      <w:r w:rsidRPr="00CF4C7D">
        <w:rPr>
          <w:rFonts w:hint="eastAsia"/>
          <w:u w:val="single"/>
        </w:rPr>
        <w:t>专业人员接拆电线</w:t>
      </w:r>
      <w:proofErr w:type="gramEnd"/>
      <w:r w:rsidRPr="00CF4C7D">
        <w:rPr>
          <w:rFonts w:hint="eastAsia"/>
          <w:u w:val="single"/>
        </w:rPr>
        <w:t>，防止发生触电事故，严禁使用电炉等妨碍现场安全的用电设备。</w:t>
      </w:r>
    </w:p>
    <w:p w:rsidR="00204C10" w:rsidRPr="00CF4C7D" w:rsidRDefault="00196B78">
      <w:pPr>
        <w:pStyle w:val="A2"/>
        <w:ind w:firstLine="420"/>
        <w:rPr>
          <w:u w:val="single"/>
        </w:rPr>
      </w:pPr>
      <w:r w:rsidRPr="00CF4C7D">
        <w:rPr>
          <w:u w:val="single"/>
        </w:rPr>
        <w:t>6</w:t>
      </w:r>
      <w:r w:rsidRPr="00CF4C7D">
        <w:rPr>
          <w:rFonts w:hint="eastAsia"/>
          <w:u w:val="single"/>
        </w:rPr>
        <w:t>、现场施工人员须着装整齐、遵章守纪，无违章指挥、违章作业行为，严禁闲杂人员进入施工现场；进入施工现场必须佩戴安全帽，空中作业必须系好安全带，严禁工人酒后上岗。发包人或监理检查，每发现一人次没有按规范佩戴安全帽，发包人从工程款扣除违约金</w:t>
      </w:r>
      <w:r w:rsidRPr="00CF4C7D">
        <w:rPr>
          <w:u w:val="single"/>
        </w:rPr>
        <w:t>500</w:t>
      </w:r>
      <w:r w:rsidRPr="00CF4C7D">
        <w:rPr>
          <w:rFonts w:hint="eastAsia"/>
          <w:u w:val="single"/>
        </w:rPr>
        <w:t>元。</w:t>
      </w:r>
    </w:p>
    <w:p w:rsidR="00204C10" w:rsidRPr="00CF4C7D" w:rsidRDefault="00196B78">
      <w:pPr>
        <w:pStyle w:val="A2"/>
        <w:ind w:firstLine="420"/>
        <w:rPr>
          <w:u w:val="single"/>
        </w:rPr>
      </w:pPr>
      <w:r w:rsidRPr="00CF4C7D">
        <w:rPr>
          <w:u w:val="single"/>
        </w:rPr>
        <w:t>7</w:t>
      </w:r>
      <w:r w:rsidRPr="00CF4C7D">
        <w:rPr>
          <w:rFonts w:hint="eastAsia"/>
          <w:u w:val="single"/>
        </w:rPr>
        <w:t>、承包人现场应有专门负责安全、文明施工的管理人员，定期检查，发现问题及时整改；对发包人及监理提出的其他有关安全、文明施工等方面问题必须积极配合，认真履行。发包人及监理有权对承包人现场不满足安全文明施工管理要求的做法或现象提出整改要求，承包人</w:t>
      </w:r>
      <w:r w:rsidRPr="00CF4C7D">
        <w:rPr>
          <w:u w:val="single"/>
        </w:rPr>
        <w:t>24</w:t>
      </w:r>
      <w:r w:rsidRPr="00CF4C7D">
        <w:rPr>
          <w:rFonts w:hint="eastAsia"/>
          <w:u w:val="single"/>
        </w:rPr>
        <w:t>小时内未采取相应措施整改的，每次处罚</w:t>
      </w:r>
      <w:r w:rsidRPr="00CF4C7D">
        <w:rPr>
          <w:u w:val="single"/>
        </w:rPr>
        <w:t>5000</w:t>
      </w:r>
      <w:r w:rsidRPr="00CF4C7D">
        <w:rPr>
          <w:rFonts w:hint="eastAsia"/>
          <w:u w:val="single"/>
        </w:rPr>
        <w:t>元。</w:t>
      </w:r>
    </w:p>
    <w:p w:rsidR="00204C10" w:rsidRPr="00CF4C7D" w:rsidRDefault="00196B78">
      <w:pPr>
        <w:pStyle w:val="A2"/>
        <w:ind w:firstLine="420"/>
        <w:rPr>
          <w:u w:val="single"/>
        </w:rPr>
      </w:pPr>
      <w:r w:rsidRPr="00CF4C7D">
        <w:rPr>
          <w:u w:val="single"/>
        </w:rPr>
        <w:t>8</w:t>
      </w:r>
      <w:r w:rsidRPr="00CF4C7D">
        <w:rPr>
          <w:rFonts w:hint="eastAsia"/>
          <w:u w:val="single"/>
        </w:rPr>
        <w:t>、施工期间，承包人应及时整理和安排所有机械、工具、材料、建筑垃圾等，如不及时清理，</w:t>
      </w:r>
      <w:r w:rsidRPr="00CF4C7D">
        <w:rPr>
          <w:rFonts w:hint="eastAsia"/>
          <w:u w:val="single"/>
        </w:rPr>
        <w:lastRenderedPageBreak/>
        <w:t>乙方每次向发包人支付违约金</w:t>
      </w:r>
      <w:r w:rsidRPr="00CF4C7D">
        <w:rPr>
          <w:u w:val="single"/>
        </w:rPr>
        <w:t>1000</w:t>
      </w:r>
      <w:r w:rsidRPr="00CF4C7D">
        <w:rPr>
          <w:rFonts w:hint="eastAsia"/>
          <w:u w:val="single"/>
        </w:rPr>
        <w:t>元；以上物品在</w:t>
      </w:r>
      <w:proofErr w:type="gramStart"/>
      <w:r w:rsidRPr="00CF4C7D">
        <w:rPr>
          <w:rFonts w:hint="eastAsia"/>
          <w:u w:val="single"/>
        </w:rPr>
        <w:t>不</w:t>
      </w:r>
      <w:proofErr w:type="gramEnd"/>
      <w:r w:rsidRPr="00CF4C7D">
        <w:rPr>
          <w:rFonts w:hint="eastAsia"/>
          <w:u w:val="single"/>
        </w:rPr>
        <w:t>需用时应按发包人要求清理出工地。</w:t>
      </w:r>
    </w:p>
    <w:p w:rsidR="00204C10" w:rsidRPr="00CF4C7D" w:rsidRDefault="00196B78">
      <w:pPr>
        <w:pStyle w:val="A2"/>
        <w:ind w:firstLine="420"/>
        <w:rPr>
          <w:u w:val="single"/>
        </w:rPr>
      </w:pPr>
      <w:r w:rsidRPr="00CF4C7D">
        <w:rPr>
          <w:u w:val="single"/>
        </w:rPr>
        <w:t>9</w:t>
      </w:r>
      <w:r w:rsidRPr="00CF4C7D">
        <w:rPr>
          <w:rFonts w:hint="eastAsia"/>
          <w:u w:val="single"/>
        </w:rPr>
        <w:t>、施工现场各类垃圾应当天清理，否则由发包人指派人员清理，清理费用从工程款中扣除。</w:t>
      </w:r>
    </w:p>
    <w:p w:rsidR="00204C10" w:rsidRPr="00CF4C7D" w:rsidRDefault="00196B78">
      <w:pPr>
        <w:pStyle w:val="A2"/>
        <w:ind w:firstLine="420"/>
        <w:rPr>
          <w:u w:val="single"/>
        </w:rPr>
      </w:pPr>
      <w:r w:rsidRPr="00CF4C7D">
        <w:rPr>
          <w:u w:val="single"/>
        </w:rPr>
        <w:t>10</w:t>
      </w:r>
      <w:r w:rsidRPr="00CF4C7D">
        <w:rPr>
          <w:rFonts w:hint="eastAsia"/>
          <w:u w:val="single"/>
        </w:rPr>
        <w:t>、施工期间由于承包人原因造成人员伤亡而导致停工，承包人应按停工时间支付</w:t>
      </w:r>
      <w:r w:rsidRPr="00CF4C7D">
        <w:rPr>
          <w:u w:val="single"/>
        </w:rPr>
        <w:t>50000</w:t>
      </w:r>
      <w:r w:rsidRPr="00CF4C7D">
        <w:rPr>
          <w:rFonts w:hint="eastAsia"/>
          <w:u w:val="single"/>
        </w:rPr>
        <w:t>元</w:t>
      </w:r>
      <w:r w:rsidRPr="00CF4C7D">
        <w:rPr>
          <w:u w:val="single"/>
        </w:rPr>
        <w:t>/</w:t>
      </w:r>
      <w:r w:rsidRPr="00CF4C7D">
        <w:rPr>
          <w:rFonts w:hint="eastAsia"/>
          <w:u w:val="single"/>
        </w:rPr>
        <w:t>天的违约金。</w:t>
      </w:r>
    </w:p>
    <w:p w:rsidR="00204C10" w:rsidRPr="00CF4C7D" w:rsidRDefault="00196B78">
      <w:pPr>
        <w:pStyle w:val="A2"/>
        <w:ind w:firstLine="420"/>
      </w:pPr>
      <w:r w:rsidRPr="00CF4C7D">
        <w:rPr>
          <w:u w:val="single"/>
        </w:rPr>
        <w:t>11</w:t>
      </w:r>
      <w:r w:rsidRPr="00CF4C7D">
        <w:rPr>
          <w:rFonts w:hint="eastAsia"/>
          <w:u w:val="single"/>
        </w:rPr>
        <w:t>、施工期间由于承包人违反安全操作规程，被政府有关部门处罚，如通报、批评、警告和罚款等，因承包人引起的任何处罚由承包人承担，承包人还应支付发包人</w:t>
      </w:r>
      <w:r w:rsidRPr="00CF4C7D">
        <w:rPr>
          <w:u w:val="single"/>
        </w:rPr>
        <w:t>5000</w:t>
      </w:r>
      <w:r w:rsidRPr="00CF4C7D">
        <w:rPr>
          <w:rFonts w:hint="eastAsia"/>
          <w:u w:val="single"/>
        </w:rPr>
        <w:t>元</w:t>
      </w:r>
      <w:r w:rsidRPr="00CF4C7D">
        <w:rPr>
          <w:u w:val="single"/>
        </w:rPr>
        <w:t>/</w:t>
      </w:r>
      <w:r w:rsidRPr="00CF4C7D">
        <w:rPr>
          <w:rFonts w:hint="eastAsia"/>
          <w:u w:val="single"/>
        </w:rPr>
        <w:t>次的违约金</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u w:val="single"/>
        </w:rPr>
        <w:t>12</w:t>
      </w:r>
      <w:r w:rsidRPr="00CF4C7D">
        <w:rPr>
          <w:rFonts w:hint="eastAsia"/>
          <w:u w:val="single"/>
        </w:rPr>
        <w:t>、承包人及其管理的人员违反防疫要求的，承包人应支付发包人</w:t>
      </w:r>
      <w:r w:rsidRPr="00CF4C7D">
        <w:rPr>
          <w:u w:val="single"/>
        </w:rPr>
        <w:t>1000</w:t>
      </w:r>
      <w:r w:rsidRPr="00CF4C7D">
        <w:rPr>
          <w:rFonts w:hint="eastAsia"/>
          <w:u w:val="single"/>
        </w:rPr>
        <w:t>元</w:t>
      </w:r>
      <w:r w:rsidRPr="00CF4C7D">
        <w:rPr>
          <w:u w:val="single"/>
        </w:rPr>
        <w:t>/</w:t>
      </w:r>
      <w:r w:rsidRPr="00CF4C7D">
        <w:rPr>
          <w:rFonts w:hint="eastAsia"/>
          <w:u w:val="single"/>
        </w:rPr>
        <w:t>次的违约金</w:t>
      </w:r>
      <w:r w:rsidRPr="00CF4C7D">
        <w:rPr>
          <w:u w:val="single"/>
        </w:rPr>
        <w:t xml:space="preserve">  </w:t>
      </w:r>
      <w:r w:rsidRPr="00CF4C7D">
        <w:rPr>
          <w:rFonts w:hint="eastAsia"/>
          <w:u w:val="single"/>
        </w:rPr>
        <w:t>。</w:t>
      </w:r>
    </w:p>
    <w:p w:rsidR="00204C10" w:rsidRPr="00CF4C7D" w:rsidRDefault="00196B78">
      <w:pPr>
        <w:pStyle w:val="A2"/>
        <w:ind w:firstLine="420"/>
      </w:pPr>
      <w:r w:rsidRPr="00CF4C7D">
        <w:t xml:space="preserve">6.1.4 </w:t>
      </w:r>
      <w:r w:rsidRPr="00CF4C7D">
        <w:rPr>
          <w:rFonts w:hint="eastAsia"/>
        </w:rPr>
        <w:t>关于治安保卫的特别约定：</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关于编制施工场地治安管理计划的约定：</w:t>
      </w:r>
      <w:r w:rsidRPr="00CF4C7D">
        <w:rPr>
          <w:u w:val="single"/>
        </w:rPr>
        <w:t xml:space="preserve">  </w:t>
      </w:r>
      <w:r w:rsidRPr="00CF4C7D">
        <w:rPr>
          <w:rFonts w:hint="eastAsia"/>
          <w:u w:val="single"/>
        </w:rPr>
        <w:t>由承包人具体负责编制施工场地治安管理计划、制定应对突发治安事件紧急预案</w:t>
      </w:r>
      <w:r w:rsidRPr="00CF4C7D">
        <w:rPr>
          <w:u w:val="single"/>
        </w:rPr>
        <w:t xml:space="preserve">  </w:t>
      </w:r>
      <w:r w:rsidRPr="00CF4C7D">
        <w:rPr>
          <w:rFonts w:hint="eastAsia"/>
        </w:rPr>
        <w:t>。</w:t>
      </w:r>
    </w:p>
    <w:p w:rsidR="00204C10" w:rsidRPr="00CF4C7D" w:rsidRDefault="00196B78">
      <w:pPr>
        <w:pStyle w:val="A2"/>
        <w:ind w:firstLine="420"/>
      </w:pPr>
      <w:r w:rsidRPr="00CF4C7D">
        <w:t xml:space="preserve">6.1.5 </w:t>
      </w:r>
      <w:r w:rsidRPr="00CF4C7D">
        <w:rPr>
          <w:rFonts w:hint="eastAsia"/>
        </w:rPr>
        <w:t>文明施工</w:t>
      </w:r>
    </w:p>
    <w:p w:rsidR="00204C10" w:rsidRPr="00CF4C7D" w:rsidRDefault="00196B78">
      <w:pPr>
        <w:pStyle w:val="A2"/>
        <w:ind w:firstLine="420"/>
      </w:pPr>
      <w:r w:rsidRPr="00CF4C7D">
        <w:rPr>
          <w:rFonts w:hint="eastAsia"/>
        </w:rPr>
        <w:t>合同当事人对文明施工的要求：</w:t>
      </w:r>
      <w:r w:rsidRPr="00CF4C7D">
        <w:rPr>
          <w:u w:val="single"/>
        </w:rPr>
        <w:t xml:space="preserve">  </w:t>
      </w:r>
      <w:r w:rsidRPr="00CF4C7D">
        <w:rPr>
          <w:rFonts w:hint="eastAsia"/>
          <w:u w:val="single"/>
        </w:rPr>
        <w:t>承包人应严格遵守安全文明施工管理规定，确保安全文明施工措施的投入，如果经政府相关部门验收安全文明施工达不到合格标准或不按照安全文明施工要求配置相应的安全文明施工设施，发包人有权对承包人扣除其安全文明施工费用，且施工期间发生的一切安全事故均由承包人承担责任和费用</w:t>
      </w:r>
      <w:r w:rsidRPr="00CF4C7D">
        <w:rPr>
          <w:u w:val="single"/>
        </w:rPr>
        <w:t xml:space="preserve">  </w:t>
      </w:r>
      <w:r w:rsidRPr="00CF4C7D">
        <w:rPr>
          <w:rFonts w:hint="eastAsia"/>
        </w:rPr>
        <w:t>。</w:t>
      </w:r>
    </w:p>
    <w:p w:rsidR="00204C10" w:rsidRPr="00CF4C7D" w:rsidRDefault="00196B78">
      <w:pPr>
        <w:pStyle w:val="A2"/>
        <w:ind w:firstLine="420"/>
      </w:pPr>
      <w:r w:rsidRPr="00CF4C7D">
        <w:t xml:space="preserve">6.1.6 </w:t>
      </w:r>
      <w:r w:rsidRPr="00CF4C7D">
        <w:rPr>
          <w:rFonts w:hint="eastAsia"/>
        </w:rPr>
        <w:t>关于安全文明施工费支付比例和支付期限的约定：</w:t>
      </w:r>
      <w:r w:rsidRPr="00CF4C7D">
        <w:rPr>
          <w:u w:val="single"/>
        </w:rPr>
        <w:t xml:space="preserve">  </w:t>
      </w:r>
      <w:r w:rsidRPr="00CF4C7D">
        <w:rPr>
          <w:rFonts w:hint="eastAsia"/>
          <w:u w:val="single"/>
        </w:rPr>
        <w:t>本工程的安全文明施工费已包含在磋商响应文件中，不再另行计算，发包人与工程进度款同步支付给承包人。申报安全文明施工费需提供相应工程量清单及发票，其金额以审计结算金额为准。经检查核实，施工期间一直保持安全防护、文明施工合格标准的，将工程竣工结算审定的安全防护、文明施工措施费用等的余额全部支付；否则，不予支付</w:t>
      </w:r>
      <w:r w:rsidRPr="00CF4C7D">
        <w:rPr>
          <w:u w:val="single"/>
        </w:rPr>
        <w:t xml:space="preserve">  </w:t>
      </w:r>
      <w:r w:rsidRPr="00CF4C7D">
        <w:rPr>
          <w:rFonts w:hint="eastAsia"/>
        </w:rPr>
        <w:t>。</w:t>
      </w:r>
    </w:p>
    <w:p w:rsidR="00204C10" w:rsidRPr="00CF4C7D" w:rsidRDefault="00196B78">
      <w:pPr>
        <w:pStyle w:val="27"/>
        <w:ind w:firstLine="480"/>
      </w:pPr>
      <w:r w:rsidRPr="00CF4C7D">
        <w:t xml:space="preserve">7. </w:t>
      </w:r>
      <w:r w:rsidRPr="00CF4C7D">
        <w:rPr>
          <w:rFonts w:hint="eastAsia"/>
        </w:rPr>
        <w:t>工期和进度</w:t>
      </w:r>
    </w:p>
    <w:p w:rsidR="00204C10" w:rsidRPr="00CF4C7D" w:rsidRDefault="00196B78">
      <w:pPr>
        <w:pStyle w:val="37"/>
        <w:ind w:firstLine="482"/>
      </w:pPr>
      <w:r w:rsidRPr="00CF4C7D">
        <w:t xml:space="preserve">7.1 </w:t>
      </w:r>
      <w:r w:rsidRPr="00CF4C7D">
        <w:rPr>
          <w:rFonts w:hint="eastAsia"/>
        </w:rPr>
        <w:t>施工组织设计</w:t>
      </w:r>
    </w:p>
    <w:p w:rsidR="00204C10" w:rsidRPr="00CF4C7D" w:rsidRDefault="00196B78">
      <w:pPr>
        <w:pStyle w:val="A2"/>
        <w:ind w:firstLine="420"/>
      </w:pPr>
      <w:r w:rsidRPr="00CF4C7D">
        <w:t xml:space="preserve">7.1.1 </w:t>
      </w:r>
      <w:r w:rsidRPr="00CF4C7D">
        <w:rPr>
          <w:rFonts w:hint="eastAsia"/>
        </w:rPr>
        <w:t>合同当事人约定的施工组织设计应包括的其他内容：</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7.1.2 </w:t>
      </w:r>
      <w:r w:rsidRPr="00CF4C7D">
        <w:rPr>
          <w:rFonts w:hint="eastAsia"/>
        </w:rPr>
        <w:t>施工组织设计的提交和修改</w:t>
      </w:r>
    </w:p>
    <w:p w:rsidR="00204C10" w:rsidRPr="00CF4C7D" w:rsidRDefault="00196B78">
      <w:pPr>
        <w:pStyle w:val="A2"/>
        <w:ind w:firstLine="420"/>
      </w:pPr>
      <w:r w:rsidRPr="00CF4C7D">
        <w:rPr>
          <w:rFonts w:hint="eastAsia"/>
        </w:rPr>
        <w:t>承包人提交详细施工组织设计的期限的约定：</w:t>
      </w:r>
      <w:r w:rsidRPr="00CF4C7D">
        <w:rPr>
          <w:u w:val="single"/>
        </w:rPr>
        <w:t xml:space="preserve">  </w:t>
      </w:r>
      <w:r w:rsidRPr="00CF4C7D">
        <w:rPr>
          <w:rFonts w:hint="eastAsia"/>
          <w:u w:val="single"/>
        </w:rPr>
        <w:t>开工前</w:t>
      </w:r>
      <w:r w:rsidRPr="00CF4C7D">
        <w:rPr>
          <w:u w:val="single"/>
        </w:rPr>
        <w:t>7</w:t>
      </w:r>
      <w:r w:rsidRPr="00CF4C7D">
        <w:rPr>
          <w:rFonts w:hint="eastAsia"/>
          <w:u w:val="single"/>
        </w:rPr>
        <w:t>天内提交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发包人和监理人在收到详细的施工组织设计后确认或提出修改意见的期限：</w:t>
      </w:r>
      <w:r w:rsidRPr="00CF4C7D">
        <w:rPr>
          <w:u w:val="single"/>
        </w:rPr>
        <w:t xml:space="preserve">  </w:t>
      </w:r>
      <w:r w:rsidRPr="00CF4C7D">
        <w:rPr>
          <w:rFonts w:hint="eastAsia"/>
          <w:u w:val="single"/>
        </w:rPr>
        <w:t>收到资料后</w:t>
      </w:r>
      <w:r w:rsidRPr="00CF4C7D">
        <w:rPr>
          <w:u w:val="single"/>
        </w:rPr>
        <w:t>7</w:t>
      </w:r>
      <w:r w:rsidRPr="00CF4C7D">
        <w:rPr>
          <w:rFonts w:hint="eastAsia"/>
          <w:u w:val="single"/>
        </w:rPr>
        <w:t>天</w:t>
      </w:r>
      <w:r w:rsidRPr="00CF4C7D">
        <w:rPr>
          <w:rFonts w:hint="eastAsia"/>
          <w:u w:val="single"/>
        </w:rPr>
        <w:lastRenderedPageBreak/>
        <w:t>内</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7.2 </w:t>
      </w:r>
      <w:r w:rsidRPr="00CF4C7D">
        <w:rPr>
          <w:rFonts w:hint="eastAsia"/>
        </w:rPr>
        <w:t>施工进度计划</w:t>
      </w:r>
    </w:p>
    <w:p w:rsidR="00204C10" w:rsidRPr="00CF4C7D" w:rsidRDefault="00196B78">
      <w:pPr>
        <w:pStyle w:val="A2"/>
        <w:ind w:firstLine="420"/>
      </w:pPr>
      <w:r w:rsidRPr="00CF4C7D">
        <w:t xml:space="preserve">7.2.2 </w:t>
      </w:r>
      <w:r w:rsidRPr="00CF4C7D">
        <w:rPr>
          <w:rFonts w:hint="eastAsia"/>
        </w:rPr>
        <w:t>施工进度计划的修订</w:t>
      </w:r>
    </w:p>
    <w:p w:rsidR="00204C10" w:rsidRPr="00CF4C7D" w:rsidRDefault="00196B78">
      <w:pPr>
        <w:pStyle w:val="A2"/>
        <w:ind w:firstLine="420"/>
      </w:pPr>
      <w:r w:rsidRPr="00CF4C7D">
        <w:rPr>
          <w:rFonts w:hint="eastAsia"/>
        </w:rPr>
        <w:t>发包人和监理人在收到修订的施工进度计划后确认或提出修改意见的期限：</w:t>
      </w:r>
      <w:r w:rsidRPr="00CF4C7D">
        <w:rPr>
          <w:u w:val="single"/>
        </w:rPr>
        <w:t xml:space="preserve">  </w:t>
      </w:r>
      <w:r w:rsidRPr="00CF4C7D">
        <w:rPr>
          <w:rFonts w:hint="eastAsia"/>
          <w:u w:val="single"/>
        </w:rPr>
        <w:t>开工前</w:t>
      </w:r>
      <w:r w:rsidRPr="00CF4C7D">
        <w:rPr>
          <w:u w:val="single"/>
        </w:rPr>
        <w:t>3</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7.3 </w:t>
      </w:r>
      <w:r w:rsidRPr="00CF4C7D">
        <w:rPr>
          <w:rFonts w:hint="eastAsia"/>
        </w:rPr>
        <w:t>开工</w:t>
      </w:r>
    </w:p>
    <w:p w:rsidR="00204C10" w:rsidRPr="00CF4C7D" w:rsidRDefault="00196B78">
      <w:pPr>
        <w:pStyle w:val="A2"/>
        <w:ind w:firstLine="420"/>
      </w:pPr>
      <w:r w:rsidRPr="00CF4C7D">
        <w:t xml:space="preserve">7.3.1 </w:t>
      </w:r>
      <w:r w:rsidRPr="00CF4C7D">
        <w:rPr>
          <w:rFonts w:hint="eastAsia"/>
        </w:rPr>
        <w:t>开工准备</w:t>
      </w:r>
    </w:p>
    <w:p w:rsidR="00204C10" w:rsidRPr="00CF4C7D" w:rsidRDefault="00196B78">
      <w:pPr>
        <w:pStyle w:val="A2"/>
        <w:ind w:firstLine="420"/>
      </w:pPr>
      <w:r w:rsidRPr="00CF4C7D">
        <w:rPr>
          <w:rFonts w:hint="eastAsia"/>
        </w:rPr>
        <w:t>关于承包人提交工程开工</w:t>
      </w:r>
      <w:proofErr w:type="gramStart"/>
      <w:r w:rsidRPr="00CF4C7D">
        <w:rPr>
          <w:rFonts w:hint="eastAsia"/>
        </w:rPr>
        <w:t>报审表</w:t>
      </w:r>
      <w:proofErr w:type="gramEnd"/>
      <w:r w:rsidRPr="00CF4C7D">
        <w:rPr>
          <w:rFonts w:hint="eastAsia"/>
        </w:rPr>
        <w:t>的期限：</w:t>
      </w:r>
      <w:r w:rsidRPr="00CF4C7D">
        <w:rPr>
          <w:u w:val="single"/>
        </w:rPr>
        <w:t xml:space="preserve">  </w:t>
      </w:r>
      <w:r w:rsidRPr="00CF4C7D">
        <w:rPr>
          <w:rFonts w:hint="eastAsia"/>
          <w:u w:val="single"/>
        </w:rPr>
        <w:t>开工前</w:t>
      </w:r>
      <w:r w:rsidRPr="00CF4C7D">
        <w:rPr>
          <w:u w:val="single"/>
        </w:rPr>
        <w:t>7</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关于发包人应完成的其他开工准备工作及期限：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关于承包人应完成的其他开工准备工作及期限：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7.3.2 </w:t>
      </w:r>
      <w:r w:rsidRPr="00CF4C7D">
        <w:rPr>
          <w:rFonts w:hint="eastAsia"/>
        </w:rPr>
        <w:t>开工通知</w:t>
      </w:r>
    </w:p>
    <w:p w:rsidR="00204C10" w:rsidRPr="00CF4C7D" w:rsidRDefault="00196B78">
      <w:pPr>
        <w:pStyle w:val="A2"/>
        <w:ind w:firstLine="420"/>
      </w:pPr>
      <w:r w:rsidRPr="00CF4C7D">
        <w:rPr>
          <w:rFonts w:hint="eastAsia"/>
        </w:rPr>
        <w:t>因发包人原因造成监理人未能在计划开工日期之日起</w:t>
      </w:r>
      <w:r w:rsidRPr="00CF4C7D">
        <w:rPr>
          <w:u w:val="single"/>
        </w:rPr>
        <w:t xml:space="preserve">  90  </w:t>
      </w:r>
      <w:r w:rsidRPr="00CF4C7D">
        <w:rPr>
          <w:rFonts w:hint="eastAsia"/>
        </w:rPr>
        <w:t>天内发出开工通知的，承包人有权解除合同。</w:t>
      </w:r>
    </w:p>
    <w:p w:rsidR="00204C10" w:rsidRPr="00CF4C7D" w:rsidRDefault="00196B78">
      <w:pPr>
        <w:pStyle w:val="37"/>
        <w:ind w:firstLine="482"/>
      </w:pPr>
      <w:r w:rsidRPr="00CF4C7D">
        <w:t xml:space="preserve">7.4 </w:t>
      </w:r>
      <w:r w:rsidRPr="00CF4C7D">
        <w:rPr>
          <w:rFonts w:hint="eastAsia"/>
        </w:rPr>
        <w:t>测量放线</w:t>
      </w:r>
    </w:p>
    <w:p w:rsidR="00204C10" w:rsidRPr="00CF4C7D" w:rsidRDefault="00196B78">
      <w:pPr>
        <w:pStyle w:val="A2"/>
        <w:ind w:firstLine="420"/>
      </w:pPr>
      <w:r w:rsidRPr="00CF4C7D">
        <w:t>7.4.1</w:t>
      </w:r>
      <w:r w:rsidRPr="00CF4C7D">
        <w:rPr>
          <w:rFonts w:hint="eastAsia"/>
        </w:rPr>
        <w:t>发包人通过监理人向承包人提供测量基准点、基准线和水准点及其书面资料的期限：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7.5 </w:t>
      </w:r>
      <w:r w:rsidRPr="00CF4C7D">
        <w:rPr>
          <w:rFonts w:hint="eastAsia"/>
        </w:rPr>
        <w:t>工期延误</w:t>
      </w:r>
    </w:p>
    <w:p w:rsidR="00204C10" w:rsidRPr="00CF4C7D" w:rsidRDefault="00196B78">
      <w:pPr>
        <w:pStyle w:val="A2"/>
        <w:ind w:firstLine="420"/>
      </w:pPr>
      <w:r w:rsidRPr="00CF4C7D">
        <w:t xml:space="preserve">7.5.1 </w:t>
      </w:r>
      <w:r w:rsidRPr="00CF4C7D">
        <w:rPr>
          <w:rFonts w:hint="eastAsia"/>
        </w:rPr>
        <w:t>因发包人原因导致工期延误</w:t>
      </w:r>
    </w:p>
    <w:p w:rsidR="00204C10" w:rsidRPr="00CF4C7D" w:rsidRDefault="00196B78">
      <w:pPr>
        <w:pStyle w:val="A2"/>
        <w:ind w:firstLine="420"/>
      </w:pPr>
      <w:r w:rsidRPr="00CF4C7D">
        <w:rPr>
          <w:rFonts w:hint="eastAsia"/>
        </w:rPr>
        <w:t>因发包人原因导致工期延误的其他情形：</w:t>
      </w:r>
      <w:r w:rsidRPr="00CF4C7D">
        <w:rPr>
          <w:u w:val="single"/>
        </w:rPr>
        <w:t xml:space="preserve">  </w:t>
      </w:r>
      <w:r w:rsidRPr="00CF4C7D">
        <w:rPr>
          <w:rFonts w:hint="eastAsia"/>
          <w:u w:val="single"/>
        </w:rPr>
        <w:t>①如因甲方原因造成工期延误，需经甲方代表书面确认，工期可以相应顺延，但甲方不承担乙方任何经济损失。②虽因各种原因停工，但本工程总工期不会改变</w:t>
      </w:r>
      <w:r w:rsidRPr="00CF4C7D">
        <w:rPr>
          <w:u w:val="single"/>
        </w:rPr>
        <w:t xml:space="preserve">  </w:t>
      </w:r>
      <w:r w:rsidRPr="00CF4C7D">
        <w:rPr>
          <w:rFonts w:hint="eastAsia"/>
        </w:rPr>
        <w:t>。</w:t>
      </w:r>
    </w:p>
    <w:p w:rsidR="00204C10" w:rsidRPr="00CF4C7D" w:rsidRDefault="00196B78">
      <w:pPr>
        <w:pStyle w:val="A2"/>
        <w:ind w:firstLine="420"/>
      </w:pPr>
      <w:r w:rsidRPr="00CF4C7D">
        <w:t xml:space="preserve">7.5.2 </w:t>
      </w:r>
      <w:r w:rsidRPr="00CF4C7D">
        <w:rPr>
          <w:rFonts w:hint="eastAsia"/>
        </w:rPr>
        <w:t>因承包人原因导致工期延误</w:t>
      </w:r>
    </w:p>
    <w:p w:rsidR="00204C10" w:rsidRPr="00CF4C7D" w:rsidRDefault="00196B78">
      <w:pPr>
        <w:pStyle w:val="A2"/>
        <w:ind w:firstLine="420"/>
      </w:pPr>
      <w:r w:rsidRPr="00CF4C7D">
        <w:rPr>
          <w:rFonts w:hint="eastAsia"/>
        </w:rPr>
        <w:t>因承包人原因造成工期延误，逾期竣工违约金的计算方法为：</w:t>
      </w:r>
    </w:p>
    <w:p w:rsidR="00204C10" w:rsidRPr="00CF4C7D" w:rsidRDefault="00196B78">
      <w:pPr>
        <w:pStyle w:val="A2"/>
        <w:ind w:firstLine="420"/>
      </w:pPr>
      <w:r w:rsidRPr="00CF4C7D">
        <w:rPr>
          <w:u w:val="single"/>
        </w:rPr>
        <w:t xml:space="preserve">  </w:t>
      </w:r>
      <w:r w:rsidRPr="00CF4C7D">
        <w:rPr>
          <w:rFonts w:hint="eastAsia"/>
          <w:u w:val="single"/>
        </w:rPr>
        <w:t>如因承包人原因，导致竣工工期滞后于合同工期，承包人按工期每滞后一天赔偿</w:t>
      </w:r>
      <w:r w:rsidRPr="00CF4C7D">
        <w:rPr>
          <w:u w:val="single"/>
        </w:rPr>
        <w:t>2000</w:t>
      </w:r>
      <w:r w:rsidRPr="00CF4C7D">
        <w:rPr>
          <w:rFonts w:hint="eastAsia"/>
          <w:u w:val="single"/>
        </w:rPr>
        <w:t>元整</w:t>
      </w:r>
      <w:r w:rsidRPr="00CF4C7D">
        <w:rPr>
          <w:rFonts w:hint="eastAsia"/>
          <w:u w:val="single"/>
        </w:rPr>
        <w:lastRenderedPageBreak/>
        <w:t>向发包人支付违约金，此违约金并不能免除承包人继续完成工程及修补缺陷的义务</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因承包人原因造成工期延误，逾期竣工违约金的上限：</w:t>
      </w:r>
      <w:r w:rsidRPr="00CF4C7D">
        <w:rPr>
          <w:u w:val="single"/>
        </w:rPr>
        <w:t xml:space="preserve">  </w:t>
      </w:r>
      <w:r w:rsidRPr="00CF4C7D">
        <w:rPr>
          <w:rFonts w:hint="eastAsia"/>
          <w:u w:val="single"/>
        </w:rPr>
        <w:t>合同总价的</w:t>
      </w:r>
      <w:r w:rsidRPr="00CF4C7D">
        <w:rPr>
          <w:u w:val="single"/>
        </w:rPr>
        <w:t xml:space="preserve">3%  </w:t>
      </w:r>
      <w:r w:rsidRPr="00CF4C7D">
        <w:rPr>
          <w:rFonts w:hint="eastAsia"/>
        </w:rPr>
        <w:t>。</w:t>
      </w:r>
    </w:p>
    <w:p w:rsidR="00204C10" w:rsidRPr="00CF4C7D" w:rsidRDefault="00196B78">
      <w:pPr>
        <w:pStyle w:val="37"/>
        <w:ind w:firstLine="482"/>
      </w:pPr>
      <w:r w:rsidRPr="00CF4C7D">
        <w:t xml:space="preserve">7.6 </w:t>
      </w:r>
      <w:r w:rsidRPr="00CF4C7D">
        <w:rPr>
          <w:rFonts w:hint="eastAsia"/>
        </w:rPr>
        <w:t>不利物质条件</w:t>
      </w:r>
    </w:p>
    <w:p w:rsidR="00204C10" w:rsidRPr="00CF4C7D" w:rsidRDefault="00196B78">
      <w:pPr>
        <w:pStyle w:val="A2"/>
        <w:ind w:firstLine="420"/>
      </w:pPr>
      <w:r w:rsidRPr="00CF4C7D">
        <w:rPr>
          <w:rFonts w:hint="eastAsia"/>
        </w:rPr>
        <w:t>不利物质条件的其他情形和有关约定：</w:t>
      </w:r>
      <w:r w:rsidRPr="00CF4C7D">
        <w:rPr>
          <w:u w:val="single"/>
        </w:rPr>
        <w:t xml:space="preserve">  </w:t>
      </w:r>
      <w:r w:rsidRPr="00CF4C7D">
        <w:rPr>
          <w:rFonts w:hint="eastAsia"/>
          <w:u w:val="single"/>
        </w:rPr>
        <w:t>按通用合同条款执行；承包方应自行考虑因疫情影响造成施工工期延误问题</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7.7 </w:t>
      </w:r>
      <w:r w:rsidRPr="00CF4C7D">
        <w:rPr>
          <w:rFonts w:hint="eastAsia"/>
        </w:rPr>
        <w:t>异常恶劣的气候条件</w:t>
      </w:r>
    </w:p>
    <w:p w:rsidR="00204C10" w:rsidRPr="00CF4C7D" w:rsidRDefault="00196B78">
      <w:pPr>
        <w:pStyle w:val="A2"/>
        <w:ind w:firstLine="420"/>
      </w:pPr>
      <w:r w:rsidRPr="00CF4C7D">
        <w:rPr>
          <w:rFonts w:hint="eastAsia"/>
        </w:rPr>
        <w:t>发包人和承包人同意以下情形视为异常恶劣的气候条件：</w:t>
      </w:r>
    </w:p>
    <w:p w:rsidR="00204C10" w:rsidRPr="00CF4C7D" w:rsidRDefault="00196B78">
      <w:pPr>
        <w:pStyle w:val="A2"/>
        <w:ind w:firstLine="420"/>
      </w:pPr>
      <w:r w:rsidRPr="00CF4C7D">
        <w:rPr>
          <w:rFonts w:hint="eastAsia"/>
        </w:rPr>
        <w:t>（</w:t>
      </w:r>
      <w:r w:rsidRPr="00CF4C7D">
        <w:t>1</w:t>
      </w:r>
      <w:r w:rsidRPr="00CF4C7D">
        <w:rPr>
          <w:rFonts w:hint="eastAsia"/>
        </w:rPr>
        <w:t>）</w:t>
      </w:r>
      <w:r w:rsidRPr="00CF4C7D">
        <w:rPr>
          <w:u w:val="single"/>
        </w:rPr>
        <w:t xml:space="preserve">  </w:t>
      </w:r>
      <w:r w:rsidRPr="00CF4C7D">
        <w:rPr>
          <w:rFonts w:hint="eastAsia"/>
          <w:u w:val="single"/>
        </w:rPr>
        <w:t>风雨、雪、洪、地震等自然灾害天气</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7.9 </w:t>
      </w:r>
      <w:r w:rsidRPr="00CF4C7D">
        <w:rPr>
          <w:rFonts w:hint="eastAsia"/>
        </w:rPr>
        <w:t>提前竣工的奖励</w:t>
      </w:r>
    </w:p>
    <w:p w:rsidR="00204C10" w:rsidRPr="00CF4C7D" w:rsidRDefault="00196B78">
      <w:pPr>
        <w:pStyle w:val="A2"/>
        <w:ind w:firstLine="420"/>
      </w:pPr>
      <w:r w:rsidRPr="00CF4C7D">
        <w:t xml:space="preserve">7.9.2 </w:t>
      </w:r>
      <w:r w:rsidRPr="00CF4C7D">
        <w:rPr>
          <w:rFonts w:hint="eastAsia"/>
        </w:rPr>
        <w:t>提前竣工的奖励：</w:t>
      </w:r>
      <w:r w:rsidRPr="00CF4C7D">
        <w:rPr>
          <w:u w:val="single"/>
        </w:rPr>
        <w:t xml:space="preserve">           </w:t>
      </w:r>
      <w:r w:rsidRPr="00CF4C7D">
        <w:rPr>
          <w:rFonts w:hint="eastAsia"/>
          <w:u w:val="single"/>
        </w:rPr>
        <w:t>无</w:t>
      </w:r>
      <w:r w:rsidRPr="00CF4C7D">
        <w:rPr>
          <w:u w:val="single"/>
        </w:rPr>
        <w:t xml:space="preserve">              </w:t>
      </w:r>
      <w:r w:rsidRPr="00CF4C7D">
        <w:rPr>
          <w:rFonts w:hint="eastAsia"/>
        </w:rPr>
        <w:t>。</w:t>
      </w:r>
    </w:p>
    <w:p w:rsidR="00204C10" w:rsidRPr="00CF4C7D" w:rsidRDefault="00196B78">
      <w:pPr>
        <w:pStyle w:val="27"/>
        <w:ind w:firstLine="480"/>
      </w:pPr>
      <w:r w:rsidRPr="00CF4C7D">
        <w:t xml:space="preserve">8. </w:t>
      </w:r>
      <w:r w:rsidRPr="00CF4C7D">
        <w:rPr>
          <w:rFonts w:hint="eastAsia"/>
        </w:rPr>
        <w:t>材料与设备</w:t>
      </w:r>
    </w:p>
    <w:p w:rsidR="00204C10" w:rsidRPr="00CF4C7D" w:rsidRDefault="00196B78">
      <w:pPr>
        <w:pStyle w:val="37"/>
        <w:ind w:firstLine="482"/>
      </w:pPr>
      <w:r w:rsidRPr="00CF4C7D">
        <w:t xml:space="preserve">8.4 </w:t>
      </w:r>
      <w:r w:rsidRPr="00CF4C7D">
        <w:rPr>
          <w:rFonts w:hint="eastAsia"/>
        </w:rPr>
        <w:t>材料与工程设备的保管与使用</w:t>
      </w:r>
    </w:p>
    <w:p w:rsidR="00204C10" w:rsidRPr="00CF4C7D" w:rsidRDefault="00196B78">
      <w:pPr>
        <w:pStyle w:val="A2"/>
        <w:ind w:firstLine="420"/>
      </w:pPr>
      <w:r w:rsidRPr="00CF4C7D">
        <w:t>8.4.1</w:t>
      </w:r>
      <w:r w:rsidRPr="00CF4C7D">
        <w:rPr>
          <w:rFonts w:hint="eastAsia"/>
        </w:rPr>
        <w:t>发包人供应的材料设备的保管费用的承担：</w:t>
      </w:r>
      <w:r w:rsidRPr="00CF4C7D">
        <w:rPr>
          <w:u w:val="single"/>
        </w:rPr>
        <w:t xml:space="preserve">  </w:t>
      </w:r>
      <w:r w:rsidRPr="00CF4C7D">
        <w:rPr>
          <w:rFonts w:hint="eastAsia"/>
          <w:u w:val="single"/>
        </w:rPr>
        <w:t>发包人供应的材料和工程设备，承包人清点后由承包人妥善保管，保管费用由承包人承担，但已标价工程量清单或预算书已经列支的除外。因承包人原因发生丢失毁损的，由承包人负责赔偿；监理人未通知承包人清点的，承包人不负责材料和工程设备的保管，由此导致丢失毁损的由发包人负责。发包人供应的材料和工程设备使用前，由承包人负责检验，检验费用由发包人承担，不合格的不得使用</w:t>
      </w:r>
      <w:r w:rsidRPr="00CF4C7D">
        <w:rPr>
          <w:u w:val="single"/>
        </w:rPr>
        <w:t xml:space="preserve">  </w:t>
      </w:r>
      <w:r w:rsidRPr="00CF4C7D">
        <w:rPr>
          <w:rFonts w:hint="eastAsia"/>
        </w:rPr>
        <w:t>。</w:t>
      </w:r>
    </w:p>
    <w:p w:rsidR="00204C10" w:rsidRPr="00CF4C7D" w:rsidRDefault="00196B78">
      <w:pPr>
        <w:pStyle w:val="37"/>
        <w:ind w:firstLine="482"/>
      </w:pPr>
      <w:r w:rsidRPr="00CF4C7D">
        <w:t xml:space="preserve">8.6 </w:t>
      </w:r>
      <w:r w:rsidRPr="00CF4C7D">
        <w:rPr>
          <w:rFonts w:hint="eastAsia"/>
        </w:rPr>
        <w:t>样品</w:t>
      </w:r>
    </w:p>
    <w:p w:rsidR="00204C10" w:rsidRPr="00CF4C7D" w:rsidRDefault="00196B78">
      <w:pPr>
        <w:pStyle w:val="A2"/>
        <w:ind w:firstLine="420"/>
      </w:pPr>
      <w:r w:rsidRPr="00CF4C7D">
        <w:t xml:space="preserve">8.6.1 </w:t>
      </w:r>
      <w:r w:rsidRPr="00CF4C7D">
        <w:rPr>
          <w:rFonts w:hint="eastAsia"/>
        </w:rPr>
        <w:t>样品的报送与封存</w:t>
      </w:r>
    </w:p>
    <w:p w:rsidR="00204C10" w:rsidRPr="00CF4C7D" w:rsidRDefault="00196B78">
      <w:pPr>
        <w:pStyle w:val="A2"/>
        <w:ind w:firstLine="420"/>
      </w:pPr>
      <w:r w:rsidRPr="00CF4C7D">
        <w:rPr>
          <w:rFonts w:hint="eastAsia"/>
        </w:rPr>
        <w:lastRenderedPageBreak/>
        <w:t>需要承包人报送样品的材料或工程设备，样品的种类、名称、规格、数量要求：</w:t>
      </w:r>
      <w:r w:rsidRPr="00CF4C7D">
        <w:rPr>
          <w:u w:val="single"/>
        </w:rPr>
        <w:t xml:space="preserve">  </w:t>
      </w:r>
      <w:r w:rsidRPr="00CF4C7D">
        <w:rPr>
          <w:rFonts w:hint="eastAsia"/>
          <w:u w:val="single"/>
        </w:rPr>
        <w:t>按工程所在地规定执行，如有送检的需要，由承包人支付费用</w:t>
      </w:r>
      <w:r w:rsidRPr="00CF4C7D">
        <w:rPr>
          <w:u w:val="single"/>
        </w:rPr>
        <w:t xml:space="preserve">  </w:t>
      </w:r>
      <w:r w:rsidRPr="00CF4C7D">
        <w:rPr>
          <w:rFonts w:hint="eastAsia"/>
        </w:rPr>
        <w:t>。</w:t>
      </w:r>
    </w:p>
    <w:p w:rsidR="00204C10" w:rsidRPr="00CF4C7D" w:rsidRDefault="00196B78">
      <w:pPr>
        <w:pStyle w:val="37"/>
        <w:ind w:firstLine="482"/>
      </w:pPr>
      <w:r w:rsidRPr="00CF4C7D">
        <w:t xml:space="preserve">8.8 </w:t>
      </w:r>
      <w:r w:rsidRPr="00CF4C7D">
        <w:rPr>
          <w:rFonts w:hint="eastAsia"/>
        </w:rPr>
        <w:t>施工设备和临时设施</w:t>
      </w:r>
    </w:p>
    <w:p w:rsidR="00204C10" w:rsidRPr="00CF4C7D" w:rsidRDefault="00196B78">
      <w:pPr>
        <w:pStyle w:val="A2"/>
        <w:ind w:firstLine="420"/>
      </w:pPr>
      <w:r w:rsidRPr="00CF4C7D">
        <w:t xml:space="preserve">8.8.1 </w:t>
      </w:r>
      <w:r w:rsidRPr="00CF4C7D">
        <w:rPr>
          <w:rFonts w:hint="eastAsia"/>
        </w:rPr>
        <w:t>承包人提供的施工设备和临时设施</w:t>
      </w:r>
    </w:p>
    <w:p w:rsidR="00204C10" w:rsidRPr="00CF4C7D" w:rsidRDefault="00196B78">
      <w:pPr>
        <w:pStyle w:val="A2"/>
        <w:ind w:firstLine="420"/>
      </w:pPr>
      <w:r w:rsidRPr="00CF4C7D">
        <w:rPr>
          <w:rFonts w:hint="eastAsia"/>
        </w:rPr>
        <w:t>关于修建临时设施费用承担的约定：</w:t>
      </w:r>
      <w:r w:rsidRPr="00CF4C7D">
        <w:rPr>
          <w:u w:val="single"/>
        </w:rPr>
        <w:t xml:space="preserve">  </w:t>
      </w:r>
      <w:r w:rsidRPr="00CF4C7D">
        <w:rPr>
          <w:rFonts w:hint="eastAsia"/>
          <w:u w:val="single"/>
        </w:rPr>
        <w:t>所有临时设施由承包人自行承担建设和日常维护及安全文明、管理等责任，满足工程使用需求，相关费用由承包人自行承担。发包人不提供红线范围外的临时用地，也不允许承包人临时占用周边道路和空余场地</w:t>
      </w:r>
      <w:r w:rsidRPr="00CF4C7D">
        <w:rPr>
          <w:u w:val="single"/>
        </w:rPr>
        <w:t xml:space="preserve">  </w:t>
      </w:r>
      <w:r w:rsidRPr="00CF4C7D">
        <w:rPr>
          <w:rFonts w:hint="eastAsia"/>
        </w:rPr>
        <w:t>。</w:t>
      </w:r>
    </w:p>
    <w:p w:rsidR="00204C10" w:rsidRPr="00CF4C7D" w:rsidRDefault="00196B78">
      <w:pPr>
        <w:pStyle w:val="27"/>
        <w:ind w:firstLine="480"/>
      </w:pPr>
      <w:r w:rsidRPr="00CF4C7D">
        <w:t xml:space="preserve">9. </w:t>
      </w:r>
      <w:r w:rsidRPr="00CF4C7D">
        <w:rPr>
          <w:rFonts w:hint="eastAsia"/>
        </w:rPr>
        <w:t>试验与检验</w:t>
      </w:r>
    </w:p>
    <w:p w:rsidR="00204C10" w:rsidRPr="00CF4C7D" w:rsidRDefault="00196B78">
      <w:pPr>
        <w:pStyle w:val="37"/>
        <w:ind w:firstLine="482"/>
      </w:pPr>
      <w:r w:rsidRPr="00CF4C7D">
        <w:t xml:space="preserve">9.1 </w:t>
      </w:r>
      <w:r w:rsidRPr="00CF4C7D">
        <w:rPr>
          <w:rFonts w:hint="eastAsia"/>
        </w:rPr>
        <w:t>试验设备与试验人员</w:t>
      </w:r>
    </w:p>
    <w:p w:rsidR="00204C10" w:rsidRPr="00CF4C7D" w:rsidRDefault="00196B78">
      <w:pPr>
        <w:pStyle w:val="A2"/>
        <w:ind w:firstLine="420"/>
      </w:pPr>
      <w:r w:rsidRPr="00CF4C7D">
        <w:t xml:space="preserve">9.1.2 </w:t>
      </w:r>
      <w:r w:rsidRPr="00CF4C7D">
        <w:rPr>
          <w:rFonts w:hint="eastAsia"/>
        </w:rPr>
        <w:t>试验设备</w:t>
      </w:r>
    </w:p>
    <w:p w:rsidR="00204C10" w:rsidRPr="00CF4C7D" w:rsidRDefault="00196B78">
      <w:pPr>
        <w:pStyle w:val="A2"/>
        <w:ind w:firstLine="420"/>
      </w:pPr>
      <w:r w:rsidRPr="00CF4C7D">
        <w:rPr>
          <w:rFonts w:hint="eastAsia"/>
        </w:rPr>
        <w:t>施工现场需要配置的试验场所：</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施工现场需要配备的试验设备：</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施工现场需要具备的其他试验条件：</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9.4 </w:t>
      </w:r>
      <w:r w:rsidRPr="00CF4C7D">
        <w:rPr>
          <w:rFonts w:hint="eastAsia"/>
        </w:rPr>
        <w:t>现场工艺试验</w:t>
      </w:r>
      <w:r w:rsidRPr="00CF4C7D">
        <w:t xml:space="preserve"> </w:t>
      </w:r>
    </w:p>
    <w:p w:rsidR="00204C10" w:rsidRPr="00CF4C7D" w:rsidRDefault="00196B78">
      <w:pPr>
        <w:pStyle w:val="A2"/>
        <w:ind w:firstLine="420"/>
      </w:pPr>
      <w:r w:rsidRPr="00CF4C7D">
        <w:rPr>
          <w:rFonts w:hint="eastAsia"/>
        </w:rPr>
        <w:t>现场工艺试验的有关约定：</w:t>
      </w:r>
      <w:r w:rsidRPr="00CF4C7D">
        <w:rPr>
          <w:u w:val="single"/>
        </w:rPr>
        <w:t xml:space="preserve">  </w:t>
      </w:r>
      <w:r w:rsidRPr="00CF4C7D">
        <w:rPr>
          <w:rFonts w:hint="eastAsia"/>
          <w:u w:val="single"/>
        </w:rPr>
        <w:t>承包人应按合同约定或监理人指示进行现场工艺试验。对大型的现场工艺试验，监理人认为必要时，承包人应根据监理人提出的工艺试验要求，编制工艺试验措施计划，报送监理人审查</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10. </w:t>
      </w:r>
      <w:r w:rsidRPr="00CF4C7D">
        <w:rPr>
          <w:rFonts w:hint="eastAsia"/>
        </w:rPr>
        <w:t>变更</w:t>
      </w:r>
    </w:p>
    <w:p w:rsidR="00204C10" w:rsidRPr="00CF4C7D" w:rsidRDefault="00196B78">
      <w:pPr>
        <w:pStyle w:val="37"/>
        <w:ind w:firstLine="482"/>
      </w:pPr>
      <w:r w:rsidRPr="00CF4C7D">
        <w:t xml:space="preserve">10.1 </w:t>
      </w:r>
      <w:r w:rsidRPr="00CF4C7D">
        <w:rPr>
          <w:rFonts w:hint="eastAsia"/>
        </w:rPr>
        <w:t>变更的范围</w:t>
      </w:r>
    </w:p>
    <w:p w:rsidR="00204C10" w:rsidRPr="00CF4C7D" w:rsidRDefault="00196B78">
      <w:pPr>
        <w:pStyle w:val="A2"/>
        <w:ind w:firstLine="420"/>
        <w:rPr>
          <w:u w:val="single"/>
        </w:rPr>
      </w:pPr>
      <w:r w:rsidRPr="00CF4C7D">
        <w:rPr>
          <w:rFonts w:hint="eastAsia"/>
        </w:rPr>
        <w:t>关于变更的范围的约定：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）发包人书面认可的工程设计变更。所有设计变更必须经设计人签字盖章，发包人批准后方可实施，设计变更需附费用测算明细和经委托人批准的表格，方可作</w:t>
      </w:r>
      <w:r w:rsidRPr="00CF4C7D">
        <w:rPr>
          <w:rFonts w:hint="eastAsia"/>
          <w:u w:val="single"/>
        </w:rPr>
        <w:lastRenderedPageBreak/>
        <w:t>为竣工结算的依据。设计变更申报表采用发包人指定格式，设计变更原件需一式四份，各方均持一份原件，且需连续编号。</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）发包人、监理人和</w:t>
      </w:r>
      <w:r w:rsidRPr="00CF4C7D">
        <w:rPr>
          <w:u w:val="single"/>
        </w:rPr>
        <w:t>/</w:t>
      </w:r>
      <w:r w:rsidRPr="00CF4C7D">
        <w:rPr>
          <w:rFonts w:hint="eastAsia"/>
          <w:u w:val="single"/>
        </w:rPr>
        <w:t>或造价咨询人员均书面认可的有效签证。有效工程变更签证的认定原则：签证单上必须有发包人代表、跟踪审计人员、总监理工程师、承包人项目经理共同签字并</w:t>
      </w:r>
      <w:proofErr w:type="gramStart"/>
      <w:r w:rsidRPr="00CF4C7D">
        <w:rPr>
          <w:rFonts w:hint="eastAsia"/>
          <w:u w:val="single"/>
        </w:rPr>
        <w:t>盖项目章</w:t>
      </w:r>
      <w:proofErr w:type="gramEnd"/>
      <w:r w:rsidRPr="00CF4C7D">
        <w:rPr>
          <w:rFonts w:hint="eastAsia"/>
          <w:u w:val="single"/>
        </w:rPr>
        <w:t>，并附有发包人指令、总监理工程师指令等依据性文件，需现场计量的必须提供现场计量单作为附件，方可作为竣工结算的依据。签证单上需采用发包人指定格式，且必须明确签证的原因、数量、费用等和签证时间；签证原件需一式四份，各方均持一份原件，且签证单编号须连续。</w:t>
      </w:r>
    </w:p>
    <w:p w:rsidR="00204C10" w:rsidRPr="00CF4C7D" w:rsidRDefault="00196B78">
      <w:pPr>
        <w:pStyle w:val="A2"/>
        <w:ind w:firstLine="420"/>
      </w:pPr>
      <w:r w:rsidRPr="00CF4C7D">
        <w:rPr>
          <w:rFonts w:hint="eastAsia"/>
          <w:u w:val="single"/>
        </w:rPr>
        <w:t>（</w:t>
      </w:r>
      <w:r w:rsidRPr="00CF4C7D">
        <w:rPr>
          <w:u w:val="single"/>
        </w:rPr>
        <w:t>3</w:t>
      </w:r>
      <w:r w:rsidRPr="00CF4C7D">
        <w:rPr>
          <w:rFonts w:hint="eastAsia"/>
          <w:u w:val="single"/>
        </w:rPr>
        <w:t>）技术</w:t>
      </w:r>
      <w:proofErr w:type="gramStart"/>
      <w:r w:rsidRPr="00CF4C7D">
        <w:rPr>
          <w:rFonts w:hint="eastAsia"/>
          <w:u w:val="single"/>
        </w:rPr>
        <w:t>核定单仅视为</w:t>
      </w:r>
      <w:proofErr w:type="gramEnd"/>
      <w:r w:rsidRPr="00CF4C7D">
        <w:rPr>
          <w:rFonts w:hint="eastAsia"/>
          <w:u w:val="single"/>
        </w:rPr>
        <w:t>承包人施工技术措施，不作为结算依据</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10.4 </w:t>
      </w:r>
      <w:r w:rsidRPr="00CF4C7D">
        <w:rPr>
          <w:rFonts w:hint="eastAsia"/>
        </w:rPr>
        <w:t>变更估价</w:t>
      </w:r>
    </w:p>
    <w:p w:rsidR="00204C10" w:rsidRPr="00CF4C7D" w:rsidRDefault="00196B78">
      <w:pPr>
        <w:pStyle w:val="A2"/>
        <w:ind w:firstLine="420"/>
      </w:pPr>
      <w:r w:rsidRPr="00CF4C7D">
        <w:t xml:space="preserve">10.4.1 </w:t>
      </w:r>
      <w:r w:rsidRPr="00CF4C7D">
        <w:rPr>
          <w:rFonts w:hint="eastAsia"/>
        </w:rPr>
        <w:t>变更估价原则</w:t>
      </w:r>
    </w:p>
    <w:p w:rsidR="00204C10" w:rsidRPr="00CF4C7D" w:rsidRDefault="00196B78">
      <w:pPr>
        <w:pStyle w:val="A2"/>
        <w:ind w:firstLine="420"/>
        <w:rPr>
          <w:u w:val="single"/>
        </w:rPr>
      </w:pPr>
      <w:r w:rsidRPr="00CF4C7D">
        <w:rPr>
          <w:rFonts w:hint="eastAsia"/>
        </w:rPr>
        <w:t>关于变更估价的约定：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）已标价工程量清单有相同项目的，按照相同项目单价认定；</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）已标价工程量清单中无相同项目，但有类似项目的，参照类似项目的单价认定；上述“类似项目”指与投标工程量清单项目编码一至九位完全相同的新增的分部分项工程。</w:t>
      </w:r>
    </w:p>
    <w:p w:rsidR="00204C10" w:rsidRPr="00CF4C7D" w:rsidRDefault="00196B78">
      <w:pPr>
        <w:pStyle w:val="A2"/>
        <w:ind w:firstLine="420"/>
        <w:rPr>
          <w:u w:val="single"/>
        </w:rPr>
      </w:pPr>
      <w:r w:rsidRPr="00CF4C7D">
        <w:rPr>
          <w:rFonts w:hint="eastAsia"/>
          <w:u w:val="single"/>
        </w:rPr>
        <w:t>（</w:t>
      </w:r>
      <w:r w:rsidRPr="00CF4C7D">
        <w:rPr>
          <w:rFonts w:hint="eastAsia"/>
          <w:u w:val="single"/>
        </w:rPr>
        <w:t>3</w:t>
      </w:r>
      <w:r w:rsidRPr="00CF4C7D">
        <w:rPr>
          <w:rFonts w:hint="eastAsia"/>
          <w:u w:val="single"/>
        </w:rPr>
        <w:t>）如果已标价工程量清单中某项目的综合单价明显偏离市场价（存在不平衡报价），且该项目实际完成的工程量与已标价工程量清单中列明的该项目工程量的变化幅度超过</w:t>
      </w:r>
      <w:r w:rsidRPr="00CF4C7D">
        <w:rPr>
          <w:u w:val="single"/>
        </w:rPr>
        <w:t>15%</w:t>
      </w:r>
      <w:r w:rsidRPr="00CF4C7D">
        <w:rPr>
          <w:rFonts w:hint="eastAsia"/>
          <w:u w:val="single"/>
        </w:rPr>
        <w:t>的，发包人有权对超过工程量变化超过幅度范围以外部分综合单价作调整。</w:t>
      </w:r>
    </w:p>
    <w:p w:rsidR="00204C10" w:rsidRPr="00CF4C7D" w:rsidRDefault="00196B78">
      <w:pPr>
        <w:pStyle w:val="A2"/>
        <w:ind w:firstLine="420"/>
        <w:rPr>
          <w:u w:val="single"/>
        </w:rPr>
      </w:pPr>
      <w:r w:rsidRPr="00CF4C7D">
        <w:rPr>
          <w:rFonts w:hint="eastAsia"/>
          <w:u w:val="single"/>
        </w:rPr>
        <w:t>（</w:t>
      </w:r>
      <w:r w:rsidRPr="00CF4C7D">
        <w:rPr>
          <w:rFonts w:hint="eastAsia"/>
          <w:u w:val="single"/>
        </w:rPr>
        <w:t>4</w:t>
      </w:r>
      <w:r w:rsidRPr="00CF4C7D">
        <w:rPr>
          <w:rFonts w:hint="eastAsia"/>
          <w:u w:val="single"/>
        </w:rPr>
        <w:t>）材料变更时价格确定：</w:t>
      </w:r>
    </w:p>
    <w:p w:rsidR="00204C10" w:rsidRPr="00CF4C7D" w:rsidRDefault="00196B78">
      <w:pPr>
        <w:pStyle w:val="A2"/>
        <w:ind w:firstLine="420"/>
        <w:rPr>
          <w:u w:val="single"/>
        </w:rPr>
      </w:pPr>
      <w:r w:rsidRPr="00CF4C7D">
        <w:rPr>
          <w:rFonts w:hint="eastAsia"/>
          <w:u w:val="single"/>
        </w:rPr>
        <w:t>①</w:t>
      </w:r>
      <w:r w:rsidRPr="00CF4C7D">
        <w:rPr>
          <w:u w:val="single"/>
        </w:rPr>
        <w:t xml:space="preserve"> </w:t>
      </w:r>
      <w:r w:rsidRPr="00CF4C7D">
        <w:rPr>
          <w:rFonts w:hint="eastAsia"/>
          <w:u w:val="single"/>
        </w:rPr>
        <w:t>承包人材料价格明细表已有的材料，根据承包人材料价格明细表所列的材料单价计算；如承包人磋商响应文件同一材料有不同价格的，以其中最低价格为准。</w:t>
      </w:r>
    </w:p>
    <w:p w:rsidR="00204C10" w:rsidRPr="00CF4C7D" w:rsidRDefault="00196B78">
      <w:pPr>
        <w:pStyle w:val="A2"/>
        <w:ind w:firstLine="420"/>
        <w:rPr>
          <w:u w:val="single"/>
        </w:rPr>
      </w:pPr>
      <w:r w:rsidRPr="00CF4C7D">
        <w:rPr>
          <w:rFonts w:hint="eastAsia"/>
          <w:u w:val="single"/>
        </w:rPr>
        <w:t>②</w:t>
      </w:r>
      <w:r w:rsidRPr="00CF4C7D">
        <w:rPr>
          <w:u w:val="single"/>
        </w:rPr>
        <w:t xml:space="preserve"> </w:t>
      </w:r>
      <w:r w:rsidRPr="00CF4C7D">
        <w:rPr>
          <w:rFonts w:hint="eastAsia"/>
          <w:u w:val="single"/>
        </w:rPr>
        <w:t>承包人材料价格明细表中没有的材料，但南京市工程造价管理机构发布的信息价格有的，材料价格按</w:t>
      </w:r>
      <w:proofErr w:type="gramStart"/>
      <w:r w:rsidRPr="00CF4C7D">
        <w:rPr>
          <w:rFonts w:hint="eastAsia"/>
          <w:u w:val="single"/>
        </w:rPr>
        <w:t>信息价</w:t>
      </w:r>
      <w:proofErr w:type="gramEnd"/>
      <w:r w:rsidRPr="00CF4C7D">
        <w:rPr>
          <w:rFonts w:hint="eastAsia"/>
          <w:u w:val="single"/>
        </w:rPr>
        <w:t>×（</w:t>
      </w:r>
      <w:r w:rsidRPr="00CF4C7D">
        <w:rPr>
          <w:u w:val="single"/>
        </w:rPr>
        <w:t>1-</w:t>
      </w:r>
      <w:r w:rsidRPr="00CF4C7D">
        <w:rPr>
          <w:rFonts w:hint="eastAsia"/>
          <w:u w:val="single"/>
        </w:rPr>
        <w:t>投标报价下浮率）。</w:t>
      </w:r>
    </w:p>
    <w:p w:rsidR="00204C10" w:rsidRPr="00CF4C7D" w:rsidRDefault="00196B78">
      <w:pPr>
        <w:pStyle w:val="A2"/>
        <w:ind w:firstLine="420"/>
        <w:rPr>
          <w:u w:val="single"/>
        </w:rPr>
      </w:pPr>
      <w:r w:rsidRPr="00CF4C7D">
        <w:rPr>
          <w:rFonts w:hint="eastAsia"/>
          <w:u w:val="single"/>
        </w:rPr>
        <w:t>③</w:t>
      </w:r>
      <w:r w:rsidRPr="00CF4C7D">
        <w:rPr>
          <w:u w:val="single"/>
        </w:rPr>
        <w:t xml:space="preserve"> </w:t>
      </w:r>
      <w:r w:rsidRPr="00CF4C7D">
        <w:rPr>
          <w:rFonts w:hint="eastAsia"/>
          <w:u w:val="single"/>
        </w:rPr>
        <w:t>承包人材料价格明细表中没有的材料，且南京市工程造价管理机构发布的信息价格没有的，材料价格由发包人、承包人、跟踪审计单位共同询价确认后，询价材料不再下浮，也不再计取任何费用。</w:t>
      </w:r>
    </w:p>
    <w:p w:rsidR="00204C10" w:rsidRPr="00CF4C7D" w:rsidRDefault="00196B78">
      <w:pPr>
        <w:pStyle w:val="A2"/>
        <w:ind w:firstLine="420"/>
        <w:rPr>
          <w:u w:val="single"/>
        </w:rPr>
      </w:pPr>
      <w:r w:rsidRPr="00CF4C7D">
        <w:rPr>
          <w:rFonts w:hint="eastAsia"/>
          <w:u w:val="single"/>
        </w:rPr>
        <w:t>（</w:t>
      </w:r>
      <w:r w:rsidRPr="00CF4C7D">
        <w:rPr>
          <w:u w:val="single"/>
        </w:rPr>
        <w:t>6</w:t>
      </w:r>
      <w:r w:rsidRPr="00CF4C7D">
        <w:rPr>
          <w:rFonts w:hint="eastAsia"/>
          <w:u w:val="single"/>
        </w:rPr>
        <w:t>）工程变更引起施工方案改变，导致措施项目发生变化的，承包人提出调整措施项目费的，应事先将拟实施的方案提交监理人及发包人确认，并详细说明与原方案措施项目相比的变化情况。拟实施的方案经发监理人及发包人确认后执行。该情况下，应按照下列规定调整措施项目费：</w:t>
      </w:r>
    </w:p>
    <w:p w:rsidR="00204C10" w:rsidRPr="00CF4C7D" w:rsidRDefault="00196B78">
      <w:pPr>
        <w:pStyle w:val="A2"/>
        <w:ind w:firstLine="420"/>
        <w:rPr>
          <w:u w:val="single"/>
        </w:rPr>
      </w:pPr>
      <w:r w:rsidRPr="00CF4C7D">
        <w:rPr>
          <w:rFonts w:hint="eastAsia"/>
          <w:u w:val="single"/>
        </w:rPr>
        <w:lastRenderedPageBreak/>
        <w:t>①</w:t>
      </w:r>
      <w:r w:rsidRPr="00CF4C7D">
        <w:rPr>
          <w:u w:val="single"/>
        </w:rPr>
        <w:t xml:space="preserve"> </w:t>
      </w:r>
      <w:r w:rsidRPr="00CF4C7D">
        <w:rPr>
          <w:rFonts w:hint="eastAsia"/>
          <w:u w:val="single"/>
        </w:rPr>
        <w:t>安全文明施工费，按照结算调整后的计价基数乘以投标报价费率调整；</w:t>
      </w:r>
    </w:p>
    <w:p w:rsidR="00204C10" w:rsidRPr="00CF4C7D" w:rsidRDefault="00196B78">
      <w:pPr>
        <w:pStyle w:val="A2"/>
        <w:ind w:firstLine="420"/>
        <w:rPr>
          <w:u w:val="single"/>
        </w:rPr>
      </w:pPr>
      <w:r w:rsidRPr="00CF4C7D">
        <w:rPr>
          <w:rFonts w:hint="eastAsia"/>
          <w:u w:val="single"/>
        </w:rPr>
        <w:t>②</w:t>
      </w:r>
      <w:r w:rsidRPr="00CF4C7D">
        <w:rPr>
          <w:u w:val="single"/>
        </w:rPr>
        <w:t xml:space="preserve"> </w:t>
      </w:r>
      <w:r w:rsidRPr="00CF4C7D">
        <w:rPr>
          <w:rFonts w:hint="eastAsia"/>
          <w:u w:val="single"/>
        </w:rPr>
        <w:t>单价措施项目费，按照实际发生变化的措施项目按本条目第（</w:t>
      </w:r>
      <w:r w:rsidRPr="00CF4C7D">
        <w:rPr>
          <w:u w:val="single"/>
        </w:rPr>
        <w:t>3</w:t>
      </w:r>
      <w:r w:rsidRPr="00CF4C7D">
        <w:rPr>
          <w:rFonts w:hint="eastAsia"/>
          <w:u w:val="single"/>
        </w:rPr>
        <w:t>）</w:t>
      </w:r>
      <w:proofErr w:type="gramStart"/>
      <w:r w:rsidRPr="00CF4C7D">
        <w:rPr>
          <w:rFonts w:hint="eastAsia"/>
          <w:u w:val="single"/>
        </w:rPr>
        <w:t>款确定</w:t>
      </w:r>
      <w:proofErr w:type="gramEnd"/>
      <w:r w:rsidRPr="00CF4C7D">
        <w:rPr>
          <w:rFonts w:hint="eastAsia"/>
          <w:u w:val="single"/>
        </w:rPr>
        <w:t>单价；</w:t>
      </w:r>
    </w:p>
    <w:p w:rsidR="00204C10" w:rsidRPr="00CF4C7D" w:rsidRDefault="00196B78">
      <w:pPr>
        <w:pStyle w:val="A2"/>
        <w:ind w:firstLine="420"/>
        <w:rPr>
          <w:u w:val="single"/>
        </w:rPr>
      </w:pPr>
      <w:r w:rsidRPr="00CF4C7D">
        <w:rPr>
          <w:rFonts w:hint="eastAsia"/>
          <w:u w:val="single"/>
        </w:rPr>
        <w:t>③</w:t>
      </w:r>
      <w:r w:rsidRPr="00CF4C7D">
        <w:rPr>
          <w:u w:val="single"/>
        </w:rPr>
        <w:t xml:space="preserve"> </w:t>
      </w:r>
      <w:r w:rsidRPr="00CF4C7D">
        <w:rPr>
          <w:rFonts w:hint="eastAsia"/>
          <w:u w:val="single"/>
        </w:rPr>
        <w:t>总价的措施项目费，按照结算调整后的计价基数乘以投标报价费率计算。</w:t>
      </w:r>
    </w:p>
    <w:p w:rsidR="00204C10" w:rsidRPr="00CF4C7D" w:rsidRDefault="00196B78">
      <w:pPr>
        <w:pStyle w:val="A2"/>
        <w:ind w:firstLine="420"/>
      </w:pPr>
      <w:r w:rsidRPr="00CF4C7D">
        <w:rPr>
          <w:rFonts w:hint="eastAsia"/>
          <w:u w:val="single"/>
        </w:rPr>
        <w:t>（</w:t>
      </w:r>
      <w:r w:rsidRPr="00CF4C7D">
        <w:rPr>
          <w:u w:val="single"/>
        </w:rPr>
        <w:t>7</w:t>
      </w:r>
      <w:r w:rsidRPr="00CF4C7D">
        <w:rPr>
          <w:rFonts w:hint="eastAsia"/>
          <w:u w:val="single"/>
        </w:rPr>
        <w:t>）对发包人所列的措施项目，承包人应在投标报价时根据工程实际与施工组织设计进行增补。结算时，承包人不得以招标工程措施项目清单缺项为由要求新增措施项目</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10.5 </w:t>
      </w:r>
      <w:r w:rsidRPr="00CF4C7D">
        <w:rPr>
          <w:rFonts w:hint="eastAsia"/>
        </w:rPr>
        <w:t>承包人的合理化建议</w:t>
      </w:r>
    </w:p>
    <w:p w:rsidR="00204C10" w:rsidRPr="00CF4C7D" w:rsidRDefault="00196B78">
      <w:pPr>
        <w:pStyle w:val="A2"/>
        <w:ind w:firstLine="420"/>
      </w:pPr>
      <w:r w:rsidRPr="00CF4C7D">
        <w:rPr>
          <w:rFonts w:hint="eastAsia"/>
        </w:rPr>
        <w:t>监理人审查承包人合理化建议的期限：</w:t>
      </w:r>
      <w:r w:rsidRPr="00CF4C7D">
        <w:rPr>
          <w:u w:val="single"/>
        </w:rPr>
        <w:t xml:space="preserve">  </w:t>
      </w:r>
      <w:r w:rsidRPr="00CF4C7D">
        <w:rPr>
          <w:rFonts w:hint="eastAsia"/>
          <w:u w:val="single"/>
        </w:rPr>
        <w:t>收到合理化建议后</w:t>
      </w:r>
      <w:r w:rsidRPr="00CF4C7D">
        <w:rPr>
          <w:u w:val="single"/>
        </w:rPr>
        <w:t>3</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发包人审批承包人合理化建议的期限：</w:t>
      </w:r>
      <w:r w:rsidRPr="00CF4C7D">
        <w:rPr>
          <w:u w:val="single"/>
        </w:rPr>
        <w:t xml:space="preserve">  </w:t>
      </w:r>
      <w:r w:rsidRPr="00CF4C7D">
        <w:rPr>
          <w:rFonts w:hint="eastAsia"/>
          <w:u w:val="single"/>
        </w:rPr>
        <w:t>收到合理化建议后</w:t>
      </w:r>
      <w:r w:rsidRPr="00CF4C7D">
        <w:rPr>
          <w:u w:val="single"/>
        </w:rPr>
        <w:t>3</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承包人提出的合理化建议降低了合同价格或者提高了工程经济效益的奖励的方法和金额为：</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10.7 </w:t>
      </w:r>
      <w:r w:rsidRPr="00CF4C7D">
        <w:rPr>
          <w:rFonts w:hint="eastAsia"/>
        </w:rPr>
        <w:t>暂估价</w:t>
      </w:r>
    </w:p>
    <w:p w:rsidR="00204C10" w:rsidRPr="00CF4C7D" w:rsidRDefault="00196B78">
      <w:pPr>
        <w:pStyle w:val="A2"/>
        <w:ind w:firstLine="420"/>
      </w:pPr>
      <w:r w:rsidRPr="00CF4C7D">
        <w:rPr>
          <w:rFonts w:hint="eastAsia"/>
        </w:rPr>
        <w:t>暂估价材料和工程设备的明细详见附件</w:t>
      </w:r>
      <w:r w:rsidRPr="00CF4C7D">
        <w:t>11</w:t>
      </w:r>
      <w:r w:rsidRPr="00CF4C7D">
        <w:rPr>
          <w:rFonts w:hint="eastAsia"/>
        </w:rPr>
        <w:t>：《暂估价一览表》。</w:t>
      </w:r>
    </w:p>
    <w:p w:rsidR="00204C10" w:rsidRPr="00CF4C7D" w:rsidRDefault="00196B78">
      <w:pPr>
        <w:pStyle w:val="A2"/>
        <w:ind w:firstLine="420"/>
      </w:pPr>
      <w:r w:rsidRPr="00CF4C7D">
        <w:t xml:space="preserve">10.7.1 </w:t>
      </w:r>
      <w:r w:rsidRPr="00CF4C7D">
        <w:rPr>
          <w:rFonts w:hint="eastAsia"/>
        </w:rPr>
        <w:t>依法必须招标的暂估价项目</w:t>
      </w:r>
    </w:p>
    <w:p w:rsidR="00204C10" w:rsidRPr="00CF4C7D" w:rsidRDefault="00196B78">
      <w:pPr>
        <w:pStyle w:val="A2"/>
        <w:ind w:firstLine="420"/>
      </w:pPr>
      <w:r w:rsidRPr="00CF4C7D">
        <w:rPr>
          <w:rFonts w:hint="eastAsia"/>
        </w:rPr>
        <w:t>对于依法必须招标的暂估价项目的确认和批准</w:t>
      </w:r>
      <w:proofErr w:type="gramStart"/>
      <w:r w:rsidRPr="00CF4C7D">
        <w:rPr>
          <w:rFonts w:hint="eastAsia"/>
        </w:rPr>
        <w:t>采取第</w:t>
      </w:r>
      <w:proofErr w:type="gramEnd"/>
      <w:r w:rsidRPr="00CF4C7D">
        <w:rPr>
          <w:u w:val="single"/>
        </w:rPr>
        <w:t xml:space="preserve">   /   </w:t>
      </w:r>
      <w:r w:rsidRPr="00CF4C7D">
        <w:rPr>
          <w:rFonts w:hint="eastAsia"/>
        </w:rPr>
        <w:t>种方式确定。</w:t>
      </w:r>
    </w:p>
    <w:p w:rsidR="00204C10" w:rsidRPr="00CF4C7D" w:rsidRDefault="00196B78">
      <w:pPr>
        <w:pStyle w:val="A2"/>
        <w:ind w:firstLine="420"/>
      </w:pPr>
      <w:r w:rsidRPr="00CF4C7D">
        <w:t xml:space="preserve">10.7.2 </w:t>
      </w:r>
      <w:r w:rsidRPr="00CF4C7D">
        <w:rPr>
          <w:rFonts w:hint="eastAsia"/>
        </w:rPr>
        <w:t>不属于依法必须招标的暂估价项目</w:t>
      </w:r>
    </w:p>
    <w:p w:rsidR="00204C10" w:rsidRPr="00CF4C7D" w:rsidRDefault="00196B78">
      <w:pPr>
        <w:pStyle w:val="A2"/>
        <w:ind w:firstLine="420"/>
      </w:pPr>
      <w:r w:rsidRPr="00CF4C7D">
        <w:rPr>
          <w:rFonts w:hint="eastAsia"/>
        </w:rPr>
        <w:t>对于不属于依法必须招标的暂估价项目的确认和批准</w:t>
      </w:r>
      <w:proofErr w:type="gramStart"/>
      <w:r w:rsidRPr="00CF4C7D">
        <w:rPr>
          <w:rFonts w:hint="eastAsia"/>
        </w:rPr>
        <w:t>采取第</w:t>
      </w:r>
      <w:proofErr w:type="gramEnd"/>
      <w:r w:rsidRPr="00CF4C7D">
        <w:rPr>
          <w:u w:val="single"/>
        </w:rPr>
        <w:t xml:space="preserve">   /   </w:t>
      </w:r>
      <w:r w:rsidRPr="00CF4C7D">
        <w:rPr>
          <w:rFonts w:hint="eastAsia"/>
        </w:rPr>
        <w:t>种方式确定。</w:t>
      </w:r>
    </w:p>
    <w:p w:rsidR="00204C10" w:rsidRPr="00CF4C7D" w:rsidRDefault="00196B78">
      <w:pPr>
        <w:pStyle w:val="A2"/>
        <w:ind w:firstLine="420"/>
      </w:pPr>
      <w:r w:rsidRPr="00CF4C7D">
        <w:rPr>
          <w:rFonts w:hint="eastAsia"/>
        </w:rPr>
        <w:t>第</w:t>
      </w:r>
      <w:r w:rsidRPr="00CF4C7D">
        <w:t>3</w:t>
      </w:r>
      <w:r w:rsidRPr="00CF4C7D">
        <w:rPr>
          <w:rFonts w:hint="eastAsia"/>
        </w:rPr>
        <w:t>种方式：承包人直接实施的暂估价项目</w:t>
      </w:r>
    </w:p>
    <w:p w:rsidR="00204C10" w:rsidRPr="00CF4C7D" w:rsidRDefault="00196B78">
      <w:pPr>
        <w:pStyle w:val="A2"/>
        <w:ind w:firstLine="420"/>
      </w:pPr>
      <w:r w:rsidRPr="00CF4C7D">
        <w:rPr>
          <w:rFonts w:hint="eastAsia"/>
        </w:rPr>
        <w:t>承包人直接实施的暂估价项目的约定：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10.8 </w:t>
      </w:r>
      <w:r w:rsidRPr="00CF4C7D">
        <w:rPr>
          <w:rFonts w:hint="eastAsia"/>
        </w:rPr>
        <w:t>暂列金额</w:t>
      </w:r>
    </w:p>
    <w:p w:rsidR="00204C10" w:rsidRPr="00CF4C7D" w:rsidRDefault="00196B78">
      <w:pPr>
        <w:pStyle w:val="A2"/>
        <w:ind w:firstLine="420"/>
      </w:pPr>
      <w:r w:rsidRPr="00CF4C7D">
        <w:rPr>
          <w:rFonts w:hint="eastAsia"/>
        </w:rPr>
        <w:t>合同当事人关于暂列金额使用的约定：</w:t>
      </w:r>
      <w:r w:rsidRPr="00CF4C7D">
        <w:rPr>
          <w:u w:val="single"/>
        </w:rPr>
        <w:t xml:space="preserve">  </w:t>
      </w:r>
      <w:r w:rsidRPr="00CF4C7D">
        <w:rPr>
          <w:rFonts w:hint="eastAsia"/>
          <w:u w:val="single"/>
        </w:rPr>
        <w:t>暂列金额应按照发包人的要求使用，发包人可直接发出或通过监理人发出</w:t>
      </w:r>
      <w:r w:rsidRPr="00CF4C7D">
        <w:rPr>
          <w:u w:val="single"/>
        </w:rPr>
        <w:t xml:space="preserve">  </w:t>
      </w:r>
      <w:r w:rsidRPr="00CF4C7D">
        <w:rPr>
          <w:rFonts w:hint="eastAsia"/>
        </w:rPr>
        <w:t>。</w:t>
      </w:r>
    </w:p>
    <w:p w:rsidR="00204C10" w:rsidRPr="00CF4C7D" w:rsidRDefault="00196B78">
      <w:pPr>
        <w:pStyle w:val="27"/>
        <w:ind w:firstLine="480"/>
      </w:pPr>
      <w:r w:rsidRPr="00CF4C7D">
        <w:lastRenderedPageBreak/>
        <w:t xml:space="preserve">11. </w:t>
      </w:r>
      <w:r w:rsidRPr="00CF4C7D">
        <w:rPr>
          <w:rFonts w:hint="eastAsia"/>
        </w:rPr>
        <w:t>价格调整</w:t>
      </w:r>
    </w:p>
    <w:p w:rsidR="00204C10" w:rsidRPr="00CF4C7D" w:rsidRDefault="00196B78">
      <w:pPr>
        <w:pStyle w:val="37"/>
        <w:ind w:firstLine="482"/>
      </w:pPr>
      <w:r w:rsidRPr="00CF4C7D">
        <w:t xml:space="preserve">11.1 </w:t>
      </w:r>
      <w:r w:rsidRPr="00CF4C7D">
        <w:rPr>
          <w:rFonts w:hint="eastAsia"/>
        </w:rPr>
        <w:t>市场价格波动引起的调整</w:t>
      </w:r>
    </w:p>
    <w:p w:rsidR="00204C10" w:rsidRPr="00CF4C7D" w:rsidRDefault="00196B78">
      <w:pPr>
        <w:pStyle w:val="A2"/>
        <w:ind w:firstLine="420"/>
      </w:pPr>
      <w:r w:rsidRPr="00CF4C7D">
        <w:rPr>
          <w:rFonts w:hint="eastAsia"/>
        </w:rPr>
        <w:t>市场价格波动是否调整合同价格的约定：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因市场价格波动调整合同价格，采用以下第</w:t>
      </w:r>
      <w:r w:rsidRPr="00CF4C7D">
        <w:rPr>
          <w:u w:val="single"/>
        </w:rPr>
        <w:t xml:space="preserve">  3  </w:t>
      </w:r>
      <w:r w:rsidRPr="00CF4C7D">
        <w:rPr>
          <w:rFonts w:hint="eastAsia"/>
        </w:rPr>
        <w:t>种方式对合同价格进行调整：</w:t>
      </w:r>
    </w:p>
    <w:p w:rsidR="00204C10" w:rsidRPr="00CF4C7D" w:rsidRDefault="00196B78">
      <w:pPr>
        <w:pStyle w:val="A2"/>
        <w:ind w:firstLine="420"/>
      </w:pPr>
      <w:r w:rsidRPr="00CF4C7D">
        <w:rPr>
          <w:rFonts w:hint="eastAsia"/>
        </w:rPr>
        <w:t>第</w:t>
      </w:r>
      <w:r w:rsidRPr="00CF4C7D">
        <w:t>1</w:t>
      </w:r>
      <w:r w:rsidRPr="00CF4C7D">
        <w:rPr>
          <w:rFonts w:hint="eastAsia"/>
        </w:rPr>
        <w:t>种方式：采用价格指数进行价格调整。</w:t>
      </w:r>
    </w:p>
    <w:p w:rsidR="00204C10" w:rsidRPr="00CF4C7D" w:rsidRDefault="00196B78">
      <w:pPr>
        <w:pStyle w:val="A2"/>
        <w:ind w:firstLine="420"/>
      </w:pPr>
      <w:r w:rsidRPr="00CF4C7D">
        <w:rPr>
          <w:rFonts w:hint="eastAsia"/>
        </w:rPr>
        <w:t>关于各可调因子、定值和变值权重，以及基本价格指数及其来源的约定：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第</w:t>
      </w:r>
      <w:r w:rsidRPr="00CF4C7D">
        <w:t>2</w:t>
      </w:r>
      <w:r w:rsidRPr="00CF4C7D">
        <w:rPr>
          <w:rFonts w:hint="eastAsia"/>
        </w:rPr>
        <w:t>种方式：采用造价信息进行价格调整。</w:t>
      </w:r>
    </w:p>
    <w:p w:rsidR="00204C10" w:rsidRPr="00CF4C7D" w:rsidRDefault="00196B78">
      <w:pPr>
        <w:pStyle w:val="A2"/>
        <w:ind w:firstLine="420"/>
      </w:pPr>
      <w:r w:rsidRPr="00CF4C7D">
        <w:rPr>
          <w:rFonts w:hint="eastAsia"/>
        </w:rPr>
        <w:t>（</w:t>
      </w:r>
      <w:r w:rsidRPr="00CF4C7D">
        <w:t>2</w:t>
      </w:r>
      <w:r w:rsidRPr="00CF4C7D">
        <w:rPr>
          <w:rFonts w:hint="eastAsia"/>
        </w:rPr>
        <w:t>）关于基准价格的约定：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专用合同条款①承包人在已标价工程量清单或预算书中载明的材料单价低于基准价格的：专用合同条款合同履行期间材料</w:t>
      </w:r>
      <w:proofErr w:type="gramStart"/>
      <w:r w:rsidRPr="00CF4C7D">
        <w:rPr>
          <w:rFonts w:hint="eastAsia"/>
        </w:rPr>
        <w:t>单价涨幅</w:t>
      </w:r>
      <w:proofErr w:type="gramEnd"/>
      <w:r w:rsidRPr="00CF4C7D">
        <w:rPr>
          <w:rFonts w:hint="eastAsia"/>
        </w:rPr>
        <w:t>以基准价格为基础超过</w:t>
      </w:r>
      <w:r w:rsidRPr="00CF4C7D">
        <w:rPr>
          <w:u w:val="single"/>
        </w:rPr>
        <w:t xml:space="preserve">  /  </w:t>
      </w:r>
      <w:r w:rsidRPr="00CF4C7D">
        <w:t>%</w:t>
      </w:r>
      <w:r w:rsidRPr="00CF4C7D">
        <w:rPr>
          <w:rFonts w:hint="eastAsia"/>
        </w:rPr>
        <w:t>时，或材料单价跌幅以已标价工程量清单或预算书中载明材料单价为基础超过</w:t>
      </w:r>
      <w:r w:rsidRPr="00CF4C7D">
        <w:rPr>
          <w:u w:val="single"/>
        </w:rPr>
        <w:t xml:space="preserve">  /  </w:t>
      </w:r>
      <w:r w:rsidRPr="00CF4C7D">
        <w:t>%</w:t>
      </w:r>
      <w:r w:rsidRPr="00CF4C7D">
        <w:rPr>
          <w:rFonts w:hint="eastAsia"/>
        </w:rPr>
        <w:t>时，其超过部分据实调整。</w:t>
      </w:r>
    </w:p>
    <w:p w:rsidR="00204C10" w:rsidRPr="00CF4C7D" w:rsidRDefault="00196B78">
      <w:pPr>
        <w:pStyle w:val="A2"/>
        <w:ind w:firstLine="420"/>
      </w:pPr>
      <w:r w:rsidRPr="00CF4C7D">
        <w:rPr>
          <w:rFonts w:hint="eastAsia"/>
        </w:rPr>
        <w:t>②承包人在已标价工程量清单或预算书中载明的材料单价高于基准价格的：专用合同条款合同履行期间材料单价跌幅以基准价格为基础超过</w:t>
      </w:r>
      <w:r w:rsidRPr="00CF4C7D">
        <w:rPr>
          <w:u w:val="single"/>
        </w:rPr>
        <w:t xml:space="preserve">  /  </w:t>
      </w:r>
      <w:r w:rsidRPr="00CF4C7D">
        <w:t>%</w:t>
      </w:r>
      <w:r w:rsidRPr="00CF4C7D">
        <w:rPr>
          <w:rFonts w:hint="eastAsia"/>
        </w:rPr>
        <w:t>时，材料</w:t>
      </w:r>
      <w:proofErr w:type="gramStart"/>
      <w:r w:rsidRPr="00CF4C7D">
        <w:rPr>
          <w:rFonts w:hint="eastAsia"/>
        </w:rPr>
        <w:t>单价涨幅</w:t>
      </w:r>
      <w:proofErr w:type="gramEnd"/>
      <w:r w:rsidRPr="00CF4C7D">
        <w:rPr>
          <w:rFonts w:hint="eastAsia"/>
        </w:rPr>
        <w:t>以已标价工程量清单或预算书中载明材料单价为基础超过</w:t>
      </w:r>
      <w:r w:rsidRPr="00CF4C7D">
        <w:rPr>
          <w:u w:val="single"/>
        </w:rPr>
        <w:t xml:space="preserve">  /  </w:t>
      </w:r>
      <w:r w:rsidRPr="00CF4C7D">
        <w:t>%</w:t>
      </w:r>
      <w:r w:rsidRPr="00CF4C7D">
        <w:rPr>
          <w:rFonts w:hint="eastAsia"/>
        </w:rPr>
        <w:t>时，其超过部分据实调整。</w:t>
      </w:r>
    </w:p>
    <w:p w:rsidR="00204C10" w:rsidRPr="00CF4C7D" w:rsidRDefault="00196B78">
      <w:pPr>
        <w:pStyle w:val="A2"/>
        <w:ind w:firstLine="420"/>
      </w:pPr>
      <w:r w:rsidRPr="00CF4C7D">
        <w:rPr>
          <w:rFonts w:hint="eastAsia"/>
        </w:rPr>
        <w:t>③承包人在已标价工程量清单或预算书中载明的材料单价等于基准单价的：专用合同条款合同履行期间材料单价</w:t>
      </w:r>
      <w:proofErr w:type="gramStart"/>
      <w:r w:rsidRPr="00CF4C7D">
        <w:rPr>
          <w:rFonts w:hint="eastAsia"/>
        </w:rPr>
        <w:t>涨跌幅以基准</w:t>
      </w:r>
      <w:proofErr w:type="gramEnd"/>
      <w:r w:rsidRPr="00CF4C7D">
        <w:rPr>
          <w:rFonts w:hint="eastAsia"/>
        </w:rPr>
        <w:t>单价为基础超过±</w:t>
      </w:r>
      <w:r w:rsidRPr="00CF4C7D">
        <w:rPr>
          <w:u w:val="single"/>
        </w:rPr>
        <w:t xml:space="preserve">  /  </w:t>
      </w:r>
      <w:r w:rsidRPr="00CF4C7D">
        <w:t>%</w:t>
      </w:r>
      <w:r w:rsidRPr="00CF4C7D">
        <w:rPr>
          <w:rFonts w:hint="eastAsia"/>
        </w:rPr>
        <w:t>时，其超过部分据实调整。</w:t>
      </w:r>
    </w:p>
    <w:p w:rsidR="00204C10" w:rsidRPr="00CF4C7D" w:rsidRDefault="00196B78">
      <w:pPr>
        <w:pStyle w:val="A2"/>
        <w:ind w:firstLine="420"/>
      </w:pPr>
      <w:r w:rsidRPr="00CF4C7D">
        <w:rPr>
          <w:rFonts w:hint="eastAsia"/>
        </w:rPr>
        <w:t>第</w:t>
      </w:r>
      <w:r w:rsidRPr="00CF4C7D">
        <w:t>3</w:t>
      </w:r>
      <w:r w:rsidRPr="00CF4C7D">
        <w:rPr>
          <w:rFonts w:hint="eastAsia"/>
        </w:rPr>
        <w:t>种方式：其他价格调整方式：</w:t>
      </w:r>
      <w:r w:rsidRPr="00CF4C7D">
        <w:rPr>
          <w:u w:val="single"/>
        </w:rPr>
        <w:t xml:space="preserve">  </w:t>
      </w:r>
      <w:r w:rsidRPr="00CF4C7D">
        <w:rPr>
          <w:rFonts w:hint="eastAsia"/>
          <w:u w:val="single"/>
        </w:rPr>
        <w:t>本工程全部价格均包含在风险内，不调整</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12. </w:t>
      </w:r>
      <w:r w:rsidRPr="00CF4C7D">
        <w:rPr>
          <w:rFonts w:hint="eastAsia"/>
        </w:rPr>
        <w:t>合同价格、计量与支付</w:t>
      </w:r>
    </w:p>
    <w:p w:rsidR="00204C10" w:rsidRPr="00CF4C7D" w:rsidRDefault="00196B78">
      <w:pPr>
        <w:pStyle w:val="37"/>
        <w:ind w:firstLine="482"/>
      </w:pPr>
      <w:r w:rsidRPr="00CF4C7D">
        <w:t xml:space="preserve">12.1 </w:t>
      </w:r>
      <w:r w:rsidRPr="00CF4C7D">
        <w:rPr>
          <w:rFonts w:hint="eastAsia"/>
        </w:rPr>
        <w:t>合同价格形式</w:t>
      </w:r>
    </w:p>
    <w:p w:rsidR="00204C10" w:rsidRPr="00CF4C7D" w:rsidRDefault="00196B78">
      <w:pPr>
        <w:pStyle w:val="A2"/>
        <w:ind w:firstLine="420"/>
      </w:pPr>
      <w:r w:rsidRPr="00CF4C7D">
        <w:rPr>
          <w:rFonts w:hint="eastAsia"/>
        </w:rPr>
        <w:t>1</w:t>
      </w:r>
      <w:r w:rsidRPr="00CF4C7D">
        <w:rPr>
          <w:rFonts w:hint="eastAsia"/>
        </w:rPr>
        <w:t>、本合同价格形式：总价合同。</w:t>
      </w:r>
    </w:p>
    <w:p w:rsidR="00204C10" w:rsidRPr="00CF4C7D" w:rsidRDefault="00196B78">
      <w:pPr>
        <w:pStyle w:val="A2"/>
        <w:ind w:firstLine="420"/>
      </w:pPr>
      <w:r w:rsidRPr="00CF4C7D">
        <w:rPr>
          <w:rFonts w:hint="eastAsia"/>
        </w:rPr>
        <w:t>总价包含的风险范围：</w:t>
      </w:r>
      <w:r w:rsidRPr="00CF4C7D">
        <w:rPr>
          <w:u w:val="single"/>
        </w:rPr>
        <w:t xml:space="preserve">  </w:t>
      </w:r>
      <w:r w:rsidRPr="00CF4C7D">
        <w:rPr>
          <w:rFonts w:hint="eastAsia"/>
          <w:u w:val="single"/>
        </w:rPr>
        <w:t>同第一部分合同协议书</w:t>
      </w:r>
      <w:r w:rsidRPr="00CF4C7D">
        <w:rPr>
          <w:u w:val="single"/>
        </w:rPr>
        <w:t xml:space="preserve">6. </w:t>
      </w:r>
      <w:r w:rsidRPr="00CF4C7D">
        <w:rPr>
          <w:rFonts w:hint="eastAsia"/>
          <w:u w:val="single"/>
        </w:rPr>
        <w:t>工程承包范围。</w:t>
      </w:r>
    </w:p>
    <w:p w:rsidR="00204C10" w:rsidRPr="00CF4C7D" w:rsidRDefault="00196B78">
      <w:pPr>
        <w:pStyle w:val="A2"/>
        <w:ind w:firstLine="420"/>
      </w:pPr>
      <w:r w:rsidRPr="00CF4C7D">
        <w:rPr>
          <w:rFonts w:hint="eastAsia"/>
        </w:rPr>
        <w:t>风险费用的计算方法：</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风险范围以外合同价格的调整方法：</w:t>
      </w:r>
      <w:r w:rsidRPr="00CF4C7D">
        <w:rPr>
          <w:u w:val="single"/>
        </w:rPr>
        <w:t xml:space="preserve">      /      </w:t>
      </w:r>
      <w:r w:rsidRPr="00CF4C7D">
        <w:rPr>
          <w:rFonts w:hint="eastAsia"/>
        </w:rPr>
        <w:t>。</w:t>
      </w:r>
    </w:p>
    <w:p w:rsidR="00204C10" w:rsidRPr="00CF4C7D" w:rsidRDefault="00196B78">
      <w:pPr>
        <w:pStyle w:val="37"/>
        <w:ind w:firstLine="482"/>
      </w:pPr>
      <w:r w:rsidRPr="00CF4C7D">
        <w:lastRenderedPageBreak/>
        <w:t xml:space="preserve">12.2 </w:t>
      </w:r>
      <w:r w:rsidRPr="00CF4C7D">
        <w:rPr>
          <w:rFonts w:hint="eastAsia"/>
        </w:rPr>
        <w:t>预付款</w:t>
      </w:r>
    </w:p>
    <w:p w:rsidR="00204C10" w:rsidRPr="00CF4C7D" w:rsidRDefault="00196B78">
      <w:pPr>
        <w:pStyle w:val="A2"/>
        <w:ind w:firstLine="420"/>
      </w:pPr>
      <w:r w:rsidRPr="00CF4C7D">
        <w:t xml:space="preserve">12.2.1 </w:t>
      </w:r>
      <w:r w:rsidRPr="00CF4C7D">
        <w:rPr>
          <w:rFonts w:hint="eastAsia"/>
        </w:rPr>
        <w:t>预付款的支付</w:t>
      </w:r>
    </w:p>
    <w:p w:rsidR="00204C10" w:rsidRPr="00CF4C7D" w:rsidRDefault="00196B78">
      <w:pPr>
        <w:pStyle w:val="A2"/>
        <w:ind w:firstLine="420"/>
      </w:pPr>
      <w:r w:rsidRPr="00CF4C7D">
        <w:rPr>
          <w:rFonts w:hint="eastAsia"/>
        </w:rPr>
        <w:t>预付款支付比例或金额：</w:t>
      </w:r>
      <w:r w:rsidRPr="00CF4C7D">
        <w:rPr>
          <w:u w:val="single"/>
        </w:rPr>
        <w:t xml:space="preserve"> </w:t>
      </w:r>
      <w:r w:rsidR="00863A6F" w:rsidRPr="00CF4C7D">
        <w:rPr>
          <w:rFonts w:hint="eastAsia"/>
          <w:u w:val="single"/>
        </w:rPr>
        <w:t xml:space="preserve">/     </w:t>
      </w:r>
      <w:r w:rsidRPr="00CF4C7D">
        <w:rPr>
          <w:rFonts w:hint="eastAsia"/>
        </w:rPr>
        <w:t>。</w:t>
      </w:r>
    </w:p>
    <w:p w:rsidR="00204C10" w:rsidRPr="00CF4C7D" w:rsidRDefault="00196B78">
      <w:pPr>
        <w:pStyle w:val="A2"/>
        <w:ind w:firstLine="420"/>
      </w:pPr>
      <w:r w:rsidRPr="00CF4C7D">
        <w:rPr>
          <w:rFonts w:hint="eastAsia"/>
        </w:rPr>
        <w:t>预付款支付期限：</w:t>
      </w:r>
      <w:r w:rsidRPr="00CF4C7D">
        <w:rPr>
          <w:u w:val="single"/>
        </w:rPr>
        <w:t xml:space="preserve"> </w:t>
      </w:r>
      <w:r w:rsidR="00863A6F" w:rsidRPr="00CF4C7D">
        <w:rPr>
          <w:rFonts w:hint="eastAsia"/>
          <w:u w:val="single"/>
        </w:rPr>
        <w:t xml:space="preserve">/    </w:t>
      </w:r>
      <w:r w:rsidRPr="00CF4C7D">
        <w:rPr>
          <w:rFonts w:hint="eastAsia"/>
        </w:rPr>
        <w:t>。</w:t>
      </w:r>
    </w:p>
    <w:p w:rsidR="00204C10" w:rsidRPr="00CF4C7D" w:rsidRDefault="00196B78">
      <w:pPr>
        <w:pStyle w:val="A2"/>
        <w:ind w:firstLine="420"/>
      </w:pPr>
      <w:r w:rsidRPr="00CF4C7D">
        <w:rPr>
          <w:rFonts w:hint="eastAsia"/>
        </w:rPr>
        <w:t>预付款扣回的方式：</w:t>
      </w:r>
      <w:r w:rsidRPr="00CF4C7D">
        <w:rPr>
          <w:u w:val="single"/>
        </w:rPr>
        <w:t xml:space="preserve">  </w:t>
      </w:r>
      <w:r w:rsidR="00863A6F" w:rsidRPr="00CF4C7D">
        <w:rPr>
          <w:rFonts w:hint="eastAsia"/>
          <w:u w:val="single"/>
        </w:rPr>
        <w:t xml:space="preserve">/  </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12.2.2 </w:t>
      </w:r>
      <w:r w:rsidRPr="00CF4C7D">
        <w:rPr>
          <w:rFonts w:hint="eastAsia"/>
        </w:rPr>
        <w:t>预付款担保</w:t>
      </w:r>
    </w:p>
    <w:p w:rsidR="00204C10" w:rsidRPr="00CF4C7D" w:rsidRDefault="00196B78">
      <w:pPr>
        <w:pStyle w:val="A2"/>
        <w:ind w:firstLine="420"/>
      </w:pPr>
      <w:r w:rsidRPr="00CF4C7D">
        <w:rPr>
          <w:rFonts w:hint="eastAsia"/>
        </w:rPr>
        <w:t>承包人提交预付款担保的期限：</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预付款担保的形式为：</w:t>
      </w:r>
      <w:r w:rsidRPr="00CF4C7D">
        <w:rPr>
          <w:u w:val="single"/>
        </w:rPr>
        <w:t xml:space="preserve">      /     </w:t>
      </w:r>
      <w:r w:rsidRPr="00CF4C7D">
        <w:rPr>
          <w:rFonts w:hint="eastAsia"/>
        </w:rPr>
        <w:t>。</w:t>
      </w:r>
    </w:p>
    <w:p w:rsidR="0011436F" w:rsidRPr="00CF4C7D" w:rsidRDefault="0011436F">
      <w:pPr>
        <w:pStyle w:val="A2"/>
        <w:ind w:firstLine="420"/>
      </w:pPr>
    </w:p>
    <w:p w:rsidR="0011436F" w:rsidRPr="00CF4C7D" w:rsidRDefault="0011436F">
      <w:pPr>
        <w:pStyle w:val="A2"/>
        <w:ind w:firstLine="420"/>
      </w:pPr>
    </w:p>
    <w:p w:rsidR="00204C10" w:rsidRPr="00CF4C7D" w:rsidRDefault="00196B78">
      <w:pPr>
        <w:pStyle w:val="37"/>
        <w:ind w:firstLine="482"/>
      </w:pPr>
      <w:r w:rsidRPr="00CF4C7D">
        <w:t xml:space="preserve">12.3 </w:t>
      </w:r>
      <w:r w:rsidRPr="00CF4C7D">
        <w:rPr>
          <w:rFonts w:hint="eastAsia"/>
        </w:rPr>
        <w:t>计量</w:t>
      </w:r>
    </w:p>
    <w:p w:rsidR="00204C10" w:rsidRPr="00CF4C7D" w:rsidRDefault="00196B78">
      <w:pPr>
        <w:pStyle w:val="A2"/>
        <w:ind w:firstLine="420"/>
      </w:pPr>
      <w:r w:rsidRPr="00CF4C7D">
        <w:t xml:space="preserve">12.3.1 </w:t>
      </w:r>
      <w:r w:rsidRPr="00CF4C7D">
        <w:rPr>
          <w:rFonts w:hint="eastAsia"/>
        </w:rPr>
        <w:t>计量原则</w:t>
      </w:r>
    </w:p>
    <w:p w:rsidR="00204C10" w:rsidRPr="00CF4C7D" w:rsidRDefault="00196B78">
      <w:pPr>
        <w:pStyle w:val="A2"/>
        <w:ind w:firstLine="420"/>
      </w:pPr>
      <w:r w:rsidRPr="00CF4C7D">
        <w:rPr>
          <w:rFonts w:hint="eastAsia"/>
        </w:rPr>
        <w:t>工程量计算规则：</w:t>
      </w:r>
      <w:r w:rsidRPr="00CF4C7D">
        <w:rPr>
          <w:u w:val="single"/>
        </w:rPr>
        <w:t xml:space="preserve">    </w:t>
      </w:r>
      <w:r w:rsidRPr="00CF4C7D">
        <w:rPr>
          <w:rFonts w:hint="eastAsia"/>
          <w:u w:val="single"/>
        </w:rPr>
        <w:t>执行国家标准《建设工程工程量清单计价规范》（</w:t>
      </w:r>
      <w:r w:rsidRPr="00CF4C7D">
        <w:rPr>
          <w:u w:val="single"/>
        </w:rPr>
        <w:t>GB 50500-2013</w:t>
      </w:r>
      <w:r w:rsidRPr="00CF4C7D">
        <w:rPr>
          <w:rFonts w:hint="eastAsia"/>
          <w:u w:val="single"/>
        </w:rPr>
        <w:t>）及其</w:t>
      </w:r>
      <w:r w:rsidRPr="00CF4C7D">
        <w:rPr>
          <w:u w:val="single"/>
        </w:rPr>
        <w:t>9</w:t>
      </w:r>
      <w:r w:rsidRPr="00CF4C7D">
        <w:rPr>
          <w:rFonts w:hint="eastAsia"/>
          <w:u w:val="single"/>
        </w:rPr>
        <w:t>本工程量计算规范，承包人实际完成的工程量按约定的工程量计算规则和有合同约束力的图纸、变更等进行计量</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12.3.2 </w:t>
      </w:r>
      <w:r w:rsidRPr="00CF4C7D">
        <w:rPr>
          <w:rFonts w:hint="eastAsia"/>
        </w:rPr>
        <w:t>计量周期</w:t>
      </w:r>
    </w:p>
    <w:p w:rsidR="00204C10" w:rsidRPr="00CF4C7D" w:rsidRDefault="00196B78">
      <w:pPr>
        <w:pStyle w:val="A2"/>
        <w:ind w:firstLine="420"/>
        <w:rPr>
          <w:u w:val="single"/>
        </w:rPr>
      </w:pPr>
      <w:r w:rsidRPr="00CF4C7D">
        <w:rPr>
          <w:rFonts w:hint="eastAsia"/>
        </w:rPr>
        <w:t>关于计量周期的约定：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）承包人向监理工程师提交已完工程计量报告的时间：每月</w:t>
      </w:r>
      <w:r w:rsidRPr="00CF4C7D">
        <w:rPr>
          <w:u w:val="single"/>
        </w:rPr>
        <w:t>25</w:t>
      </w:r>
      <w:r w:rsidRPr="00CF4C7D">
        <w:rPr>
          <w:rFonts w:hint="eastAsia"/>
          <w:u w:val="single"/>
        </w:rPr>
        <w:t>日前提供上月</w:t>
      </w:r>
      <w:r w:rsidRPr="00CF4C7D">
        <w:rPr>
          <w:u w:val="single"/>
        </w:rPr>
        <w:t>25</w:t>
      </w:r>
      <w:r w:rsidRPr="00CF4C7D">
        <w:rPr>
          <w:rFonts w:hint="eastAsia"/>
          <w:u w:val="single"/>
        </w:rPr>
        <w:t>日至本月</w:t>
      </w:r>
      <w:r w:rsidRPr="00CF4C7D">
        <w:rPr>
          <w:u w:val="single"/>
        </w:rPr>
        <w:t>25</w:t>
      </w:r>
      <w:r w:rsidRPr="00CF4C7D">
        <w:rPr>
          <w:rFonts w:hint="eastAsia"/>
          <w:u w:val="single"/>
        </w:rPr>
        <w:t>日已完工程计量。</w:t>
      </w:r>
    </w:p>
    <w:p w:rsidR="00204C10" w:rsidRPr="00CF4C7D" w:rsidRDefault="00196B78">
      <w:pPr>
        <w:pStyle w:val="A2"/>
        <w:ind w:firstLine="420"/>
      </w:pPr>
      <w:r w:rsidRPr="00CF4C7D">
        <w:rPr>
          <w:rFonts w:hint="eastAsia"/>
          <w:u w:val="single"/>
        </w:rPr>
        <w:t>（</w:t>
      </w:r>
      <w:r w:rsidRPr="00CF4C7D">
        <w:rPr>
          <w:u w:val="single"/>
        </w:rPr>
        <w:t>2</w:t>
      </w:r>
      <w:r w:rsidRPr="00CF4C7D">
        <w:rPr>
          <w:rFonts w:hint="eastAsia"/>
          <w:u w:val="single"/>
        </w:rPr>
        <w:t>）监理工程收到工程计量确认报告后对已完工程进度节点、质量进行确认，并对申报的工程量报告进行初审，初审完成后报跟踪审计单位复核，复核完成后报建设单位对工程计量报告进行审核确认，核定工程计量以四方共同确认结果为准</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12.3.3 </w:t>
      </w:r>
      <w:r w:rsidRPr="00CF4C7D">
        <w:rPr>
          <w:rFonts w:hint="eastAsia"/>
        </w:rPr>
        <w:t>单价合同的计量</w:t>
      </w:r>
    </w:p>
    <w:p w:rsidR="00204C10" w:rsidRPr="00CF4C7D" w:rsidRDefault="00196B78">
      <w:pPr>
        <w:pStyle w:val="A2"/>
        <w:ind w:firstLine="420"/>
      </w:pPr>
      <w:r w:rsidRPr="00CF4C7D">
        <w:rPr>
          <w:rFonts w:hint="eastAsia"/>
        </w:rPr>
        <w:t>关于单价合同计量的约定：</w:t>
      </w:r>
      <w:r w:rsidRPr="00CF4C7D">
        <w:rPr>
          <w:u w:val="single"/>
        </w:rPr>
        <w:t xml:space="preserve">  </w:t>
      </w:r>
      <w:r w:rsidRPr="00CF4C7D">
        <w:rPr>
          <w:rFonts w:hint="eastAsia"/>
          <w:u w:val="single"/>
        </w:rPr>
        <w:t>承包人每月于</w:t>
      </w:r>
      <w:r w:rsidRPr="00CF4C7D">
        <w:rPr>
          <w:u w:val="single"/>
        </w:rPr>
        <w:t>25</w:t>
      </w:r>
      <w:r w:rsidRPr="00CF4C7D">
        <w:rPr>
          <w:rFonts w:hint="eastAsia"/>
          <w:u w:val="single"/>
        </w:rPr>
        <w:t>日向监理人报告送上月</w:t>
      </w:r>
      <w:r w:rsidRPr="00CF4C7D">
        <w:rPr>
          <w:u w:val="single"/>
        </w:rPr>
        <w:t>25</w:t>
      </w:r>
      <w:r w:rsidRPr="00CF4C7D">
        <w:rPr>
          <w:rFonts w:hint="eastAsia"/>
          <w:u w:val="single"/>
        </w:rPr>
        <w:t>日至当月</w:t>
      </w:r>
      <w:r w:rsidRPr="00CF4C7D">
        <w:rPr>
          <w:u w:val="single"/>
        </w:rPr>
        <w:t>25</w:t>
      </w:r>
      <w:r w:rsidRPr="00CF4C7D">
        <w:rPr>
          <w:rFonts w:hint="eastAsia"/>
          <w:u w:val="single"/>
        </w:rPr>
        <w:t>日已完工程量报告，监理人在接到承包人每月提交的工程量报告</w:t>
      </w:r>
      <w:r w:rsidRPr="00CF4C7D">
        <w:rPr>
          <w:u w:val="single"/>
        </w:rPr>
        <w:t>7</w:t>
      </w:r>
      <w:r w:rsidRPr="00CF4C7D">
        <w:rPr>
          <w:rFonts w:hint="eastAsia"/>
          <w:u w:val="single"/>
        </w:rPr>
        <w:t>日内对已完工程节点进行确认各工程质量进行评价，并报跟踪审计单位审核，审核后计量金额报发包人批准后作为计算工程价款依据</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12.3.4 </w:t>
      </w:r>
      <w:r w:rsidRPr="00CF4C7D">
        <w:rPr>
          <w:rFonts w:hint="eastAsia"/>
        </w:rPr>
        <w:t>总价合同的计量</w:t>
      </w:r>
    </w:p>
    <w:p w:rsidR="00204C10" w:rsidRPr="00CF4C7D" w:rsidRDefault="00196B78">
      <w:pPr>
        <w:pStyle w:val="A2"/>
        <w:ind w:firstLine="420"/>
      </w:pPr>
      <w:r w:rsidRPr="00CF4C7D">
        <w:rPr>
          <w:rFonts w:hint="eastAsia"/>
        </w:rPr>
        <w:lastRenderedPageBreak/>
        <w:t>关于总价合同计量的约定：</w:t>
      </w:r>
      <w:r w:rsidRPr="00CF4C7D">
        <w:rPr>
          <w:u w:val="single"/>
        </w:rPr>
        <w:t xml:space="preserve">              /               </w:t>
      </w:r>
      <w:r w:rsidRPr="00CF4C7D">
        <w:rPr>
          <w:rFonts w:hint="eastAsia"/>
        </w:rPr>
        <w:t>。</w:t>
      </w:r>
    </w:p>
    <w:p w:rsidR="00204C10" w:rsidRPr="00CF4C7D" w:rsidRDefault="00196B78">
      <w:pPr>
        <w:pStyle w:val="A2"/>
        <w:ind w:firstLine="420"/>
      </w:pPr>
      <w:r w:rsidRPr="00CF4C7D">
        <w:t>12.3.5</w:t>
      </w:r>
      <w:r w:rsidRPr="00CF4C7D">
        <w:rPr>
          <w:rFonts w:hint="eastAsia"/>
        </w:rPr>
        <w:t>总价合同采用支付分解表计量支付的，是否适用第</w:t>
      </w:r>
      <w:r w:rsidRPr="00CF4C7D">
        <w:t xml:space="preserve">12.3.4 </w:t>
      </w:r>
      <w:r w:rsidRPr="00CF4C7D">
        <w:rPr>
          <w:rFonts w:hint="eastAsia"/>
        </w:rPr>
        <w:t>项〔总价合同的计量〕约定进行计量：</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12.3.6 </w:t>
      </w:r>
      <w:r w:rsidRPr="00CF4C7D">
        <w:rPr>
          <w:rFonts w:hint="eastAsia"/>
        </w:rPr>
        <w:t>其他价格形式合同的计量</w:t>
      </w:r>
    </w:p>
    <w:p w:rsidR="00204C10" w:rsidRPr="00CF4C7D" w:rsidRDefault="00196B78">
      <w:pPr>
        <w:pStyle w:val="A2"/>
        <w:ind w:firstLine="420"/>
      </w:pPr>
      <w:r w:rsidRPr="00CF4C7D">
        <w:rPr>
          <w:rFonts w:hint="eastAsia"/>
        </w:rPr>
        <w:t>其他价格形式的计量方式和程序：</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12.4 </w:t>
      </w:r>
      <w:r w:rsidRPr="00CF4C7D">
        <w:rPr>
          <w:rFonts w:hint="eastAsia"/>
        </w:rPr>
        <w:t>工程进度款支付</w:t>
      </w:r>
    </w:p>
    <w:p w:rsidR="00204C10" w:rsidRPr="00CF4C7D" w:rsidRDefault="00196B78">
      <w:pPr>
        <w:pStyle w:val="A2"/>
        <w:ind w:firstLine="420"/>
      </w:pPr>
      <w:r w:rsidRPr="00CF4C7D">
        <w:t xml:space="preserve">12.4.1 </w:t>
      </w:r>
      <w:r w:rsidRPr="00CF4C7D">
        <w:rPr>
          <w:rFonts w:hint="eastAsia"/>
        </w:rPr>
        <w:t>付款周期</w:t>
      </w:r>
    </w:p>
    <w:p w:rsidR="00204C10" w:rsidRPr="00CF4C7D" w:rsidRDefault="00196B78">
      <w:pPr>
        <w:pStyle w:val="A2"/>
        <w:ind w:firstLine="420"/>
        <w:rPr>
          <w:u w:val="single"/>
        </w:rPr>
      </w:pPr>
      <w:r w:rsidRPr="00CF4C7D">
        <w:rPr>
          <w:rFonts w:hint="eastAsia"/>
        </w:rPr>
        <w:t>关于付款周期的约定：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）本工程具体付款进度如下：</w:t>
      </w:r>
    </w:p>
    <w:p w:rsidR="00204C10" w:rsidRPr="00CF4C7D" w:rsidRDefault="00196B78" w:rsidP="0090525E">
      <w:pPr>
        <w:pStyle w:val="A2"/>
        <w:ind w:firstLine="420"/>
        <w:rPr>
          <w:rFonts w:ascii="宋体" w:eastAsia="宋体" w:hAnsi="宋体" w:cs="宋体"/>
          <w:bCs/>
          <w:iCs/>
          <w:szCs w:val="21"/>
          <w:u w:val="single"/>
        </w:rPr>
      </w:pPr>
      <w:r w:rsidRPr="00CF4C7D">
        <w:rPr>
          <w:rFonts w:ascii="宋体" w:eastAsia="宋体" w:hAnsi="宋体" w:cs="宋体" w:hint="eastAsia"/>
          <w:bCs/>
          <w:iCs/>
          <w:szCs w:val="21"/>
          <w:u w:val="single"/>
        </w:rPr>
        <w:t>货款支付：完成本次招标范围内所有项目，且经采购人验收合格后凭竣工结算审计报告，支付全部工程款。</w:t>
      </w:r>
    </w:p>
    <w:p w:rsidR="00204C10" w:rsidRPr="00CF4C7D" w:rsidRDefault="00196B78">
      <w:pPr>
        <w:pStyle w:val="A2"/>
        <w:ind w:firstLine="420"/>
      </w:pPr>
      <w:r w:rsidRPr="00CF4C7D">
        <w:rPr>
          <w:rFonts w:hint="eastAsia"/>
          <w:u w:val="single"/>
        </w:rPr>
        <w:t>发包人支付给承包人的工程款，承包人只能用于本工程有关的劳力、材料、机械等费用，不得移作它用。发包人有权对承包人工程款的使用进行监督，如工程款用于支付与本工程无关的费用，发包人将立即停止付款。特殊情况下，发包人有权直接进行支付，并在下一次计量款中予以扣除。进度款的支付需经跟踪审计单位认可，并书面出具跟踪审计意见</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12.4.2 </w:t>
      </w:r>
      <w:r w:rsidRPr="00CF4C7D">
        <w:rPr>
          <w:rFonts w:hint="eastAsia"/>
        </w:rPr>
        <w:t>进度付款申请单的编制</w:t>
      </w:r>
    </w:p>
    <w:p w:rsidR="00204C10" w:rsidRPr="00CF4C7D" w:rsidRDefault="00196B78">
      <w:pPr>
        <w:pStyle w:val="A2"/>
        <w:ind w:firstLine="420"/>
      </w:pPr>
      <w:r w:rsidRPr="00CF4C7D">
        <w:rPr>
          <w:rFonts w:hint="eastAsia"/>
        </w:rPr>
        <w:t>关于进度付款申请单编制的约定：</w:t>
      </w:r>
      <w:r w:rsidRPr="00CF4C7D">
        <w:rPr>
          <w:u w:val="single"/>
        </w:rPr>
        <w:t xml:space="preserve">  </w:t>
      </w:r>
      <w:r w:rsidRPr="00CF4C7D">
        <w:rPr>
          <w:rFonts w:hint="eastAsia"/>
          <w:u w:val="single"/>
        </w:rPr>
        <w:t>按通用合同条款执行并符合发包人管理要求</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12.4.3 </w:t>
      </w:r>
      <w:r w:rsidRPr="00CF4C7D">
        <w:rPr>
          <w:rFonts w:hint="eastAsia"/>
        </w:rPr>
        <w:t>进度付款申请单的提交</w:t>
      </w:r>
    </w:p>
    <w:p w:rsidR="00204C10" w:rsidRPr="00CF4C7D" w:rsidRDefault="00196B78">
      <w:pPr>
        <w:pStyle w:val="A2"/>
        <w:ind w:firstLine="420"/>
      </w:pPr>
      <w:r w:rsidRPr="00CF4C7D">
        <w:rPr>
          <w:rFonts w:hint="eastAsia"/>
        </w:rPr>
        <w:t>（</w:t>
      </w:r>
      <w:r w:rsidRPr="00CF4C7D">
        <w:t>1</w:t>
      </w:r>
      <w:r w:rsidRPr="00CF4C7D">
        <w:rPr>
          <w:rFonts w:hint="eastAsia"/>
        </w:rPr>
        <w:t>）单价合同进度付款申请单提交的约定：</w:t>
      </w:r>
      <w:r w:rsidRPr="00CF4C7D">
        <w:rPr>
          <w:u w:val="single"/>
        </w:rPr>
        <w:t xml:space="preserve">   /   </w:t>
      </w:r>
      <w:r w:rsidRPr="00CF4C7D">
        <w:rPr>
          <w:rFonts w:hint="eastAsia"/>
          <w:u w:val="single"/>
        </w:rPr>
        <w:t>。</w:t>
      </w:r>
    </w:p>
    <w:p w:rsidR="00204C10" w:rsidRPr="00CF4C7D" w:rsidRDefault="00196B78">
      <w:pPr>
        <w:pStyle w:val="A2"/>
        <w:ind w:firstLine="420"/>
      </w:pPr>
      <w:r w:rsidRPr="00CF4C7D">
        <w:rPr>
          <w:rFonts w:hint="eastAsia"/>
        </w:rPr>
        <w:t>（</w:t>
      </w:r>
      <w:r w:rsidRPr="00CF4C7D">
        <w:t>2</w:t>
      </w:r>
      <w:r w:rsidRPr="00CF4C7D">
        <w:rPr>
          <w:rFonts w:hint="eastAsia"/>
        </w:rPr>
        <w:t>）总价合同进度付款申请单提交的约定：</w:t>
      </w:r>
      <w:r w:rsidRPr="00CF4C7D">
        <w:rPr>
          <w:u w:val="single"/>
        </w:rPr>
        <w:t xml:space="preserve"> </w:t>
      </w:r>
      <w:r w:rsidRPr="00CF4C7D">
        <w:rPr>
          <w:rFonts w:hint="eastAsia"/>
          <w:u w:val="single"/>
        </w:rPr>
        <w:t>实际进度达到付款的节点条件后，承包人应及时提交进度（结算）付款申请单，并附上已完工程量审批报表和有关依据资料，所有付款必须以批准的付款申请单为前提</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）其他价格形式合同进度付款申请单提交的约定：</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12.4.4 </w:t>
      </w:r>
      <w:r w:rsidRPr="00CF4C7D">
        <w:rPr>
          <w:rFonts w:hint="eastAsia"/>
        </w:rPr>
        <w:t>进度款审核和支付</w:t>
      </w:r>
    </w:p>
    <w:p w:rsidR="00204C10" w:rsidRPr="00CF4C7D" w:rsidRDefault="00196B78">
      <w:pPr>
        <w:pStyle w:val="A2"/>
        <w:ind w:firstLine="420"/>
        <w:rPr>
          <w:u w:val="single"/>
        </w:rPr>
      </w:pPr>
      <w:r w:rsidRPr="00CF4C7D">
        <w:rPr>
          <w:rFonts w:hint="eastAsia"/>
        </w:rPr>
        <w:t>（</w:t>
      </w:r>
      <w:r w:rsidRPr="00CF4C7D">
        <w:t>1</w:t>
      </w:r>
      <w:r w:rsidRPr="00CF4C7D">
        <w:rPr>
          <w:rFonts w:hint="eastAsia"/>
        </w:rPr>
        <w:t>）监理人审查并报送发包人的期限：</w:t>
      </w:r>
      <w:r w:rsidRPr="00CF4C7D">
        <w:rPr>
          <w:u w:val="single"/>
        </w:rPr>
        <w:t xml:space="preserve">  </w:t>
      </w:r>
      <w:r w:rsidRPr="00CF4C7D">
        <w:rPr>
          <w:rFonts w:hint="eastAsia"/>
          <w:u w:val="single"/>
        </w:rPr>
        <w:t>①</w:t>
      </w:r>
      <w:r w:rsidRPr="00CF4C7D">
        <w:rPr>
          <w:u w:val="single"/>
        </w:rPr>
        <w:t xml:space="preserve"> </w:t>
      </w:r>
      <w:r w:rsidRPr="00CF4C7D">
        <w:rPr>
          <w:rFonts w:hint="eastAsia"/>
          <w:u w:val="single"/>
        </w:rPr>
        <w:t>监理人应在收到承包人进度（结算）付款申请单以及相关资料后</w:t>
      </w:r>
      <w:r w:rsidRPr="00CF4C7D">
        <w:rPr>
          <w:u w:val="single"/>
        </w:rPr>
        <w:t>5</w:t>
      </w:r>
      <w:r w:rsidRPr="00CF4C7D">
        <w:rPr>
          <w:rFonts w:hint="eastAsia"/>
          <w:u w:val="single"/>
        </w:rPr>
        <w:t>天内完成审查，并报跟踪审计单位审核，跟踪审计单位应在收到后</w:t>
      </w:r>
      <w:r w:rsidRPr="00CF4C7D">
        <w:rPr>
          <w:u w:val="single"/>
        </w:rPr>
        <w:t>5</w:t>
      </w:r>
      <w:r w:rsidRPr="00CF4C7D">
        <w:rPr>
          <w:rFonts w:hint="eastAsia"/>
          <w:u w:val="single"/>
        </w:rPr>
        <w:t>天内完成审批并报发包人批准。</w:t>
      </w:r>
    </w:p>
    <w:p w:rsidR="00204C10" w:rsidRPr="00CF4C7D" w:rsidRDefault="00196B78">
      <w:pPr>
        <w:pStyle w:val="A2"/>
        <w:ind w:firstLine="420"/>
      </w:pPr>
      <w:r w:rsidRPr="00CF4C7D">
        <w:rPr>
          <w:rFonts w:hint="eastAsia"/>
          <w:u w:val="single"/>
        </w:rPr>
        <w:t>②</w:t>
      </w:r>
      <w:r w:rsidRPr="00CF4C7D">
        <w:rPr>
          <w:u w:val="single"/>
        </w:rPr>
        <w:t xml:space="preserve"> </w:t>
      </w:r>
      <w:r w:rsidRPr="00CF4C7D">
        <w:rPr>
          <w:rFonts w:hint="eastAsia"/>
          <w:u w:val="single"/>
        </w:rPr>
        <w:t>监理人和跟踪审计单位对承包人的进度付款申请单有异议的，有权要求承包人修正和提供补</w:t>
      </w:r>
      <w:r w:rsidRPr="00CF4C7D">
        <w:rPr>
          <w:rFonts w:hint="eastAsia"/>
          <w:u w:val="single"/>
        </w:rPr>
        <w:lastRenderedPageBreak/>
        <w:t>充资料，承包人应提交修正后的进度付款申请单。监理在收到承包人修正后的进度付款申请单及相关资料后</w:t>
      </w:r>
      <w:r w:rsidRPr="00CF4C7D">
        <w:rPr>
          <w:u w:val="single"/>
        </w:rPr>
        <w:t>5</w:t>
      </w:r>
      <w:r w:rsidRPr="00CF4C7D">
        <w:rPr>
          <w:rFonts w:hint="eastAsia"/>
          <w:u w:val="single"/>
        </w:rPr>
        <w:t>天内完成审查并报送发包人，发包人和跟踪审计单位应在收到监理人报送的进度付款申请单及相关资料后</w:t>
      </w:r>
      <w:r w:rsidRPr="00CF4C7D">
        <w:rPr>
          <w:u w:val="single"/>
        </w:rPr>
        <w:t>10</w:t>
      </w:r>
      <w:r w:rsidRPr="00CF4C7D">
        <w:rPr>
          <w:rFonts w:hint="eastAsia"/>
          <w:u w:val="single"/>
        </w:rPr>
        <w:t>天内，向承包人签发无异议部分的临时进度款支付证书。存在争议的部分，按照专用合同条款</w:t>
      </w:r>
      <w:r w:rsidRPr="00CF4C7D">
        <w:rPr>
          <w:u w:val="single"/>
        </w:rPr>
        <w:t>4.4</w:t>
      </w:r>
      <w:r w:rsidRPr="00CF4C7D">
        <w:rPr>
          <w:rFonts w:hint="eastAsia"/>
          <w:u w:val="single"/>
        </w:rPr>
        <w:t>条及</w:t>
      </w:r>
      <w:r w:rsidRPr="00CF4C7D">
        <w:rPr>
          <w:u w:val="single"/>
        </w:rPr>
        <w:t>20</w:t>
      </w:r>
      <w:r w:rsidRPr="00CF4C7D">
        <w:rPr>
          <w:rFonts w:hint="eastAsia"/>
          <w:u w:val="single"/>
        </w:rPr>
        <w:t>条的约定处理</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发包人完成审批并签发进度款支付证书的期限：</w:t>
      </w:r>
      <w:r w:rsidRPr="00CF4C7D">
        <w:rPr>
          <w:u w:val="single"/>
        </w:rPr>
        <w:t xml:space="preserve">  </w:t>
      </w:r>
      <w:r w:rsidRPr="00CF4C7D">
        <w:rPr>
          <w:rFonts w:hint="eastAsia"/>
          <w:u w:val="single"/>
        </w:rPr>
        <w:t>发包人应在收到后</w:t>
      </w:r>
      <w:r w:rsidRPr="00CF4C7D">
        <w:rPr>
          <w:u w:val="single"/>
        </w:rPr>
        <w:t>15</w:t>
      </w:r>
      <w:r w:rsidRPr="00CF4C7D">
        <w:rPr>
          <w:rFonts w:hint="eastAsia"/>
          <w:u w:val="single"/>
        </w:rPr>
        <w:t>天内完成审批并签发进度款支付证书</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）发包人支付进度款的期限：</w:t>
      </w:r>
      <w:r w:rsidRPr="00CF4C7D">
        <w:rPr>
          <w:u w:val="single"/>
        </w:rPr>
        <w:t xml:space="preserve">  </w:t>
      </w:r>
      <w:r w:rsidRPr="00CF4C7D">
        <w:rPr>
          <w:rFonts w:hint="eastAsia"/>
          <w:u w:val="single"/>
        </w:rPr>
        <w:t>承包人根据发包人签发的进度款支付证书开具合法有效且符合要求的增值税专用发票，发包人签发进度款支付证书且收到承包人提供的增值税专用发票后</w:t>
      </w:r>
      <w:r w:rsidRPr="00CF4C7D">
        <w:rPr>
          <w:u w:val="single"/>
        </w:rPr>
        <w:t>30</w:t>
      </w:r>
      <w:r w:rsidRPr="00CF4C7D">
        <w:rPr>
          <w:rFonts w:hint="eastAsia"/>
          <w:u w:val="single"/>
        </w:rPr>
        <w:t>天内完成支付，否则发包人有权延迟当次支付</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发包人逾期支付进度款的违约金的计算方式：</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12.4.6 </w:t>
      </w:r>
      <w:r w:rsidRPr="00CF4C7D">
        <w:rPr>
          <w:rFonts w:hint="eastAsia"/>
        </w:rPr>
        <w:t>支付分解表的编制</w:t>
      </w:r>
    </w:p>
    <w:p w:rsidR="00204C10" w:rsidRPr="00CF4C7D" w:rsidRDefault="00196B78">
      <w:pPr>
        <w:pStyle w:val="A2"/>
        <w:ind w:firstLine="420"/>
      </w:pPr>
      <w:r w:rsidRPr="00CF4C7D">
        <w:t>2</w:t>
      </w:r>
      <w:r w:rsidRPr="00CF4C7D">
        <w:rPr>
          <w:rFonts w:hint="eastAsia"/>
        </w:rPr>
        <w:t>、总价合同支付分解表的编制与审批：</w:t>
      </w:r>
      <w:r w:rsidRPr="00CF4C7D">
        <w:rPr>
          <w:u w:val="single"/>
        </w:rPr>
        <w:t xml:space="preserve">              /              </w:t>
      </w:r>
      <w:r w:rsidRPr="00CF4C7D">
        <w:rPr>
          <w:rFonts w:hint="eastAsia"/>
        </w:rPr>
        <w:t>。</w:t>
      </w:r>
    </w:p>
    <w:p w:rsidR="00204C10" w:rsidRPr="00CF4C7D" w:rsidRDefault="00196B78">
      <w:pPr>
        <w:pStyle w:val="A2"/>
        <w:ind w:firstLine="420"/>
      </w:pPr>
      <w:r w:rsidRPr="00CF4C7D">
        <w:t>3</w:t>
      </w:r>
      <w:r w:rsidRPr="00CF4C7D">
        <w:rPr>
          <w:rFonts w:hint="eastAsia"/>
        </w:rPr>
        <w:t>、单价合同的总价项目支付分解表的编制与审批：</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13. </w:t>
      </w:r>
      <w:r w:rsidRPr="00CF4C7D">
        <w:rPr>
          <w:rFonts w:hint="eastAsia"/>
        </w:rPr>
        <w:t>验收和工程试车</w:t>
      </w:r>
    </w:p>
    <w:p w:rsidR="00204C10" w:rsidRPr="00CF4C7D" w:rsidRDefault="00196B78">
      <w:pPr>
        <w:pStyle w:val="37"/>
        <w:ind w:firstLine="482"/>
      </w:pPr>
      <w:r w:rsidRPr="00CF4C7D">
        <w:t xml:space="preserve">13.1 </w:t>
      </w:r>
      <w:r w:rsidRPr="00CF4C7D">
        <w:rPr>
          <w:rFonts w:hint="eastAsia"/>
        </w:rPr>
        <w:t>分部分项工程验收</w:t>
      </w:r>
    </w:p>
    <w:p w:rsidR="00204C10" w:rsidRPr="00CF4C7D" w:rsidRDefault="00196B78">
      <w:pPr>
        <w:pStyle w:val="A2"/>
        <w:ind w:firstLine="420"/>
      </w:pPr>
      <w:r w:rsidRPr="00CF4C7D">
        <w:t xml:space="preserve">13.1.2 </w:t>
      </w:r>
      <w:r w:rsidRPr="00CF4C7D">
        <w:rPr>
          <w:rFonts w:hint="eastAsia"/>
        </w:rPr>
        <w:t>监理人不能按时进行验收时，应提前</w:t>
      </w:r>
      <w:r w:rsidRPr="00CF4C7D">
        <w:rPr>
          <w:u w:val="single"/>
        </w:rPr>
        <w:t xml:space="preserve">   24   </w:t>
      </w:r>
      <w:r w:rsidRPr="00CF4C7D">
        <w:rPr>
          <w:rFonts w:hint="eastAsia"/>
        </w:rPr>
        <w:t>小时提交书面延期要求。</w:t>
      </w:r>
    </w:p>
    <w:p w:rsidR="00204C10" w:rsidRPr="00CF4C7D" w:rsidRDefault="00196B78">
      <w:pPr>
        <w:pStyle w:val="A2"/>
        <w:ind w:firstLine="420"/>
      </w:pPr>
      <w:r w:rsidRPr="00CF4C7D">
        <w:rPr>
          <w:rFonts w:hint="eastAsia"/>
        </w:rPr>
        <w:t>关于延期最长不得超过：</w:t>
      </w:r>
      <w:r w:rsidRPr="00CF4C7D">
        <w:rPr>
          <w:u w:val="single"/>
        </w:rPr>
        <w:t xml:space="preserve">   48   </w:t>
      </w:r>
      <w:r w:rsidRPr="00CF4C7D">
        <w:rPr>
          <w:rFonts w:hint="eastAsia"/>
        </w:rPr>
        <w:t>小时。</w:t>
      </w:r>
    </w:p>
    <w:p w:rsidR="00204C10" w:rsidRPr="00CF4C7D" w:rsidRDefault="00196B78">
      <w:pPr>
        <w:pStyle w:val="37"/>
        <w:ind w:firstLine="482"/>
      </w:pPr>
      <w:r w:rsidRPr="00CF4C7D">
        <w:t xml:space="preserve">13.2 </w:t>
      </w:r>
      <w:r w:rsidRPr="00CF4C7D">
        <w:rPr>
          <w:rFonts w:hint="eastAsia"/>
        </w:rPr>
        <w:t>竣工验收</w:t>
      </w:r>
    </w:p>
    <w:p w:rsidR="00204C10" w:rsidRPr="00CF4C7D" w:rsidRDefault="00196B78">
      <w:pPr>
        <w:pStyle w:val="A2"/>
        <w:ind w:firstLine="420"/>
      </w:pPr>
      <w:r w:rsidRPr="00CF4C7D">
        <w:t xml:space="preserve">13.2.2 </w:t>
      </w:r>
      <w:r w:rsidRPr="00CF4C7D">
        <w:rPr>
          <w:rFonts w:hint="eastAsia"/>
        </w:rPr>
        <w:t>竣工验收程序</w:t>
      </w:r>
    </w:p>
    <w:p w:rsidR="00204C10" w:rsidRPr="00CF4C7D" w:rsidRDefault="00196B78">
      <w:pPr>
        <w:pStyle w:val="A2"/>
        <w:ind w:firstLine="420"/>
        <w:rPr>
          <w:u w:val="single"/>
        </w:rPr>
      </w:pPr>
      <w:r w:rsidRPr="00CF4C7D">
        <w:rPr>
          <w:rFonts w:hint="eastAsia"/>
        </w:rPr>
        <w:t>关于竣工验收程序的约定：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）当本工程达到竣工验收条件，承包人完成自评自查工作，填写工程竣工报验单，同时将完整的竣工资料及竣工验收报告，报送监理单位总监理工程师，申请竣工验收。同时向发包人提供竣工资料</w:t>
      </w:r>
      <w:r w:rsidRPr="00CF4C7D">
        <w:rPr>
          <w:u w:val="single"/>
        </w:rPr>
        <w:t>4</w:t>
      </w:r>
      <w:r w:rsidRPr="00CF4C7D">
        <w:rPr>
          <w:rFonts w:hint="eastAsia"/>
          <w:u w:val="single"/>
        </w:rPr>
        <w:t>套（包括竣工图</w:t>
      </w:r>
      <w:r w:rsidRPr="00CF4C7D">
        <w:rPr>
          <w:u w:val="single"/>
        </w:rPr>
        <w:t>4</w:t>
      </w:r>
      <w:r w:rsidRPr="00CF4C7D">
        <w:rPr>
          <w:rFonts w:hint="eastAsia"/>
          <w:u w:val="single"/>
        </w:rPr>
        <w:t>套）、电子竣工图</w:t>
      </w:r>
      <w:r w:rsidRPr="00CF4C7D">
        <w:rPr>
          <w:u w:val="single"/>
        </w:rPr>
        <w:t>2</w:t>
      </w:r>
      <w:r w:rsidRPr="00CF4C7D">
        <w:rPr>
          <w:rFonts w:hint="eastAsia"/>
          <w:u w:val="single"/>
        </w:rPr>
        <w:t>套（不加密的</w:t>
      </w:r>
      <w:r w:rsidRPr="00CF4C7D">
        <w:rPr>
          <w:u w:val="single"/>
        </w:rPr>
        <w:t>CAD</w:t>
      </w:r>
      <w:r w:rsidRPr="00CF4C7D">
        <w:rPr>
          <w:rFonts w:hint="eastAsia"/>
          <w:u w:val="single"/>
        </w:rPr>
        <w:t>、模型等源文件）。承包人提交的竣工图必须为蓝图，设计变更和实际的施工变更必须在竣工图上全面、准确地反映。总监理工程师在</w:t>
      </w:r>
      <w:r w:rsidRPr="00CF4C7D">
        <w:rPr>
          <w:u w:val="single"/>
        </w:rPr>
        <w:t>5</w:t>
      </w:r>
      <w:r w:rsidRPr="00CF4C7D">
        <w:rPr>
          <w:rFonts w:hint="eastAsia"/>
          <w:u w:val="single"/>
        </w:rPr>
        <w:t>天内组织各专业监理工程师对竣工资料及各专业工程的质量情况进行全面检查，检查验收合格，由总监理工程师签署竣工报验单，并向发包人提出质量评估报告。</w:t>
      </w:r>
      <w:r w:rsidRPr="00CF4C7D">
        <w:rPr>
          <w:rFonts w:hint="eastAsia"/>
          <w:u w:val="single"/>
        </w:rPr>
        <w:lastRenderedPageBreak/>
        <w:t>检查验收不合格，督促承包人在限定的时间内整改完毕并重新检查验收。</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承包人须按照现行验收管理办法施工，其它在办法中未加以说明的内容须按照国家技术规范；对于办法内施工技术和方法不具备施工条件时或因其它原因无法执行时，承包人须向发包人提供其它施工技术方案，且须经监理单位批准和发包人备案后方可实施。</w:t>
      </w:r>
    </w:p>
    <w:p w:rsidR="00204C10" w:rsidRPr="00CF4C7D" w:rsidRDefault="00196B78">
      <w:pPr>
        <w:pStyle w:val="A2"/>
        <w:ind w:firstLine="420"/>
      </w:pPr>
      <w:r w:rsidRPr="00CF4C7D">
        <w:rPr>
          <w:rFonts w:hint="eastAsia"/>
          <w:u w:val="single"/>
        </w:rPr>
        <w:t>（</w:t>
      </w:r>
      <w:r w:rsidRPr="00CF4C7D">
        <w:rPr>
          <w:u w:val="single"/>
        </w:rPr>
        <w:t>3</w:t>
      </w:r>
      <w:r w:rsidRPr="00CF4C7D">
        <w:rPr>
          <w:rFonts w:hint="eastAsia"/>
          <w:u w:val="single"/>
        </w:rPr>
        <w:t>）发包人收到完整的竣工资料和竣工图及监理单位出具的质量评估报告后</w:t>
      </w:r>
      <w:r w:rsidRPr="00CF4C7D">
        <w:rPr>
          <w:u w:val="single"/>
        </w:rPr>
        <w:t>21</w:t>
      </w:r>
      <w:r w:rsidRPr="00CF4C7D">
        <w:rPr>
          <w:rFonts w:hint="eastAsia"/>
          <w:u w:val="single"/>
        </w:rPr>
        <w:t>天内组织有关单位验收，并在验收后</w:t>
      </w:r>
      <w:r w:rsidRPr="00CF4C7D">
        <w:rPr>
          <w:u w:val="single"/>
        </w:rPr>
        <w:t>7</w:t>
      </w:r>
      <w:r w:rsidRPr="00CF4C7D">
        <w:rPr>
          <w:rFonts w:hint="eastAsia"/>
          <w:u w:val="single"/>
        </w:rPr>
        <w:t>天内给予认可或提出修改意见。验收不合格，承包人按要求修改，并承担由自身原因造成修改的费用。工程竣工验收合格，承包人送交竣工验收报告的日期为实际竣工日期。工程按发包人要求修改后通过竣工验收的，实际竣工日期为承包人修改后提请发包人验收的日期</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发包人不按照本项约定组织竣工验收、颁发工程接收证书的违约金的计算方法：</w:t>
      </w:r>
    </w:p>
    <w:p w:rsidR="00204C10" w:rsidRPr="00CF4C7D" w:rsidRDefault="00196B78">
      <w:pPr>
        <w:pStyle w:val="A2"/>
        <w:ind w:firstLine="420"/>
      </w:pPr>
      <w:r w:rsidRPr="00CF4C7D">
        <w:rPr>
          <w:u w:val="single"/>
        </w:rPr>
        <w:t xml:space="preserve">      /      </w:t>
      </w:r>
      <w:r w:rsidRPr="00CF4C7D">
        <w:rPr>
          <w:rFonts w:hint="eastAsia"/>
        </w:rPr>
        <w:t>。</w:t>
      </w:r>
    </w:p>
    <w:p w:rsidR="00204C10" w:rsidRPr="00CF4C7D" w:rsidRDefault="00196B78">
      <w:pPr>
        <w:pStyle w:val="A2"/>
        <w:ind w:firstLine="420"/>
      </w:pPr>
      <w:r w:rsidRPr="00CF4C7D">
        <w:t xml:space="preserve">13.2.5 </w:t>
      </w:r>
      <w:r w:rsidRPr="00CF4C7D">
        <w:rPr>
          <w:rFonts w:hint="eastAsia"/>
        </w:rPr>
        <w:t>移交、接收全部与部分工程</w:t>
      </w:r>
    </w:p>
    <w:p w:rsidR="00204C10" w:rsidRPr="00CF4C7D" w:rsidRDefault="00196B78">
      <w:pPr>
        <w:pStyle w:val="A2"/>
        <w:ind w:firstLine="420"/>
      </w:pPr>
      <w:r w:rsidRPr="00CF4C7D">
        <w:rPr>
          <w:rFonts w:hint="eastAsia"/>
        </w:rPr>
        <w:t>承包人向发包人移交工程的期限：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发包人未按本合同约定接收全部或部分工程的，违约金的计算方法为：</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承包人未按时移交工程的，违约金的计算方法为：</w:t>
      </w:r>
      <w:r w:rsidRPr="00CF4C7D">
        <w:rPr>
          <w:u w:val="single"/>
        </w:rPr>
        <w:t xml:space="preserve">  </w:t>
      </w:r>
      <w:r w:rsidRPr="00CF4C7D">
        <w:rPr>
          <w:rFonts w:hint="eastAsia"/>
          <w:u w:val="single"/>
        </w:rPr>
        <w:t>承包人如竣工验收合格后不按时移交的，按签约合同价的</w:t>
      </w:r>
      <w:r w:rsidRPr="00CF4C7D">
        <w:rPr>
          <w:u w:val="single"/>
        </w:rPr>
        <w:t>0.1</w:t>
      </w:r>
      <w:r w:rsidRPr="00CF4C7D">
        <w:rPr>
          <w:rFonts w:hint="eastAsia"/>
          <w:u w:val="single"/>
        </w:rPr>
        <w:t>‰×逾期天数承担违约金，该违约金直接从应付工程款或履约保证金中扣除</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13.3 </w:t>
      </w:r>
      <w:r w:rsidRPr="00CF4C7D">
        <w:rPr>
          <w:rFonts w:hint="eastAsia"/>
        </w:rPr>
        <w:t>工程试车</w:t>
      </w:r>
    </w:p>
    <w:p w:rsidR="00204C10" w:rsidRPr="00CF4C7D" w:rsidRDefault="00196B78">
      <w:pPr>
        <w:pStyle w:val="A2"/>
        <w:ind w:firstLine="420"/>
      </w:pPr>
      <w:r w:rsidRPr="00CF4C7D">
        <w:t xml:space="preserve">13.3.1 </w:t>
      </w:r>
      <w:r w:rsidRPr="00CF4C7D">
        <w:rPr>
          <w:rFonts w:hint="eastAsia"/>
        </w:rPr>
        <w:t>试车程序</w:t>
      </w:r>
    </w:p>
    <w:p w:rsidR="00204C10" w:rsidRPr="00CF4C7D" w:rsidRDefault="00196B78">
      <w:pPr>
        <w:pStyle w:val="A2"/>
        <w:ind w:firstLine="420"/>
      </w:pPr>
      <w:r w:rsidRPr="00CF4C7D">
        <w:rPr>
          <w:rFonts w:hint="eastAsia"/>
        </w:rPr>
        <w:t>工程试车内容：</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1</w:t>
      </w:r>
      <w:r w:rsidRPr="00CF4C7D">
        <w:rPr>
          <w:rFonts w:hint="eastAsia"/>
        </w:rPr>
        <w:t>）单机无负荷试车费用由</w:t>
      </w:r>
      <w:r w:rsidRPr="00CF4C7D">
        <w:rPr>
          <w:u w:val="single"/>
        </w:rPr>
        <w:t xml:space="preserve">          /          </w:t>
      </w:r>
      <w:r w:rsidRPr="00CF4C7D">
        <w:rPr>
          <w:rFonts w:hint="eastAsia"/>
        </w:rPr>
        <w:t>承担；</w:t>
      </w:r>
    </w:p>
    <w:p w:rsidR="00204C10" w:rsidRPr="00CF4C7D" w:rsidRDefault="00196B78">
      <w:pPr>
        <w:pStyle w:val="A2"/>
        <w:ind w:firstLine="420"/>
      </w:pPr>
      <w:r w:rsidRPr="00CF4C7D">
        <w:rPr>
          <w:rFonts w:hint="eastAsia"/>
        </w:rPr>
        <w:t>（</w:t>
      </w:r>
      <w:r w:rsidRPr="00CF4C7D">
        <w:t>2</w:t>
      </w:r>
      <w:r w:rsidRPr="00CF4C7D">
        <w:rPr>
          <w:rFonts w:hint="eastAsia"/>
        </w:rPr>
        <w:t>）无负荷联动试车费用由</w:t>
      </w:r>
      <w:r w:rsidRPr="00CF4C7D">
        <w:rPr>
          <w:u w:val="single"/>
        </w:rPr>
        <w:t xml:space="preserve">          /          </w:t>
      </w:r>
      <w:r w:rsidRPr="00CF4C7D">
        <w:rPr>
          <w:rFonts w:hint="eastAsia"/>
        </w:rPr>
        <w:t>承担。</w:t>
      </w:r>
    </w:p>
    <w:p w:rsidR="00204C10" w:rsidRPr="00CF4C7D" w:rsidRDefault="00196B78">
      <w:pPr>
        <w:pStyle w:val="A2"/>
        <w:ind w:firstLine="420"/>
      </w:pPr>
      <w:r w:rsidRPr="00CF4C7D">
        <w:t xml:space="preserve">13.3.3 </w:t>
      </w:r>
      <w:r w:rsidRPr="00CF4C7D">
        <w:rPr>
          <w:rFonts w:hint="eastAsia"/>
        </w:rPr>
        <w:t>投料试车</w:t>
      </w:r>
    </w:p>
    <w:p w:rsidR="00204C10" w:rsidRPr="00CF4C7D" w:rsidRDefault="00196B78">
      <w:pPr>
        <w:pStyle w:val="A2"/>
        <w:ind w:firstLine="420"/>
      </w:pPr>
      <w:r w:rsidRPr="00CF4C7D">
        <w:rPr>
          <w:rFonts w:hint="eastAsia"/>
        </w:rPr>
        <w:t>关于投料试车相关事项的约定：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13.6 </w:t>
      </w:r>
      <w:r w:rsidRPr="00CF4C7D">
        <w:rPr>
          <w:rFonts w:hint="eastAsia"/>
        </w:rPr>
        <w:t>竣工退场</w:t>
      </w:r>
    </w:p>
    <w:p w:rsidR="00204C10" w:rsidRPr="00CF4C7D" w:rsidRDefault="00196B78">
      <w:pPr>
        <w:pStyle w:val="A2"/>
        <w:ind w:firstLine="420"/>
      </w:pPr>
      <w:r w:rsidRPr="00CF4C7D">
        <w:t xml:space="preserve">13.6.1 </w:t>
      </w:r>
      <w:r w:rsidRPr="00CF4C7D">
        <w:rPr>
          <w:rFonts w:hint="eastAsia"/>
        </w:rPr>
        <w:t>竣工退场</w:t>
      </w:r>
    </w:p>
    <w:p w:rsidR="00204C10" w:rsidRPr="00CF4C7D" w:rsidRDefault="00196B78">
      <w:pPr>
        <w:pStyle w:val="A2"/>
        <w:ind w:firstLine="420"/>
      </w:pPr>
      <w:r w:rsidRPr="00CF4C7D">
        <w:rPr>
          <w:rFonts w:hint="eastAsia"/>
        </w:rPr>
        <w:t>承包人完成竣工退场的期限：</w:t>
      </w:r>
      <w:r w:rsidRPr="00CF4C7D">
        <w:rPr>
          <w:u w:val="single"/>
        </w:rPr>
        <w:t xml:space="preserve">  </w:t>
      </w:r>
      <w:r w:rsidRPr="00CF4C7D">
        <w:rPr>
          <w:rFonts w:hint="eastAsia"/>
          <w:u w:val="single"/>
        </w:rPr>
        <w:t>取得工程竣工验收证书后</w:t>
      </w:r>
      <w:r w:rsidRPr="00CF4C7D">
        <w:rPr>
          <w:u w:val="single"/>
        </w:rPr>
        <w:t>10</w:t>
      </w:r>
      <w:r w:rsidRPr="00CF4C7D">
        <w:rPr>
          <w:rFonts w:hint="eastAsia"/>
          <w:u w:val="single"/>
        </w:rPr>
        <w:t>天内，对工程本身及施工场地进行全面清理，做到工完场清。竣工清场费用由承包人承担。承包人未按发包人要求清场或者</w:t>
      </w:r>
      <w:proofErr w:type="gramStart"/>
      <w:r w:rsidRPr="00CF4C7D">
        <w:rPr>
          <w:rFonts w:hint="eastAsia"/>
          <w:u w:val="single"/>
        </w:rPr>
        <w:t>清场未</w:t>
      </w:r>
      <w:proofErr w:type="gramEnd"/>
      <w:r w:rsidRPr="00CF4C7D">
        <w:rPr>
          <w:rFonts w:hint="eastAsia"/>
          <w:u w:val="single"/>
        </w:rPr>
        <w:lastRenderedPageBreak/>
        <w:t>达到合同约定的，发包人有权委托其他人进行清场，所发生的金额从</w:t>
      </w:r>
      <w:proofErr w:type="gramStart"/>
      <w:r w:rsidRPr="00CF4C7D">
        <w:rPr>
          <w:rFonts w:hint="eastAsia"/>
          <w:u w:val="single"/>
        </w:rPr>
        <w:t>拟支付</w:t>
      </w:r>
      <w:proofErr w:type="gramEnd"/>
      <w:r w:rsidRPr="00CF4C7D">
        <w:rPr>
          <w:rFonts w:hint="eastAsia"/>
          <w:u w:val="single"/>
        </w:rPr>
        <w:t>给承包人的款项中扣除</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14. </w:t>
      </w:r>
      <w:r w:rsidRPr="00CF4C7D">
        <w:rPr>
          <w:rFonts w:hint="eastAsia"/>
        </w:rPr>
        <w:t>竣工结算</w:t>
      </w:r>
    </w:p>
    <w:p w:rsidR="00204C10" w:rsidRPr="00CF4C7D" w:rsidRDefault="00196B78">
      <w:pPr>
        <w:pStyle w:val="37"/>
        <w:ind w:firstLine="482"/>
      </w:pPr>
      <w:r w:rsidRPr="00CF4C7D">
        <w:t xml:space="preserve">14.1 </w:t>
      </w:r>
      <w:r w:rsidRPr="00CF4C7D">
        <w:rPr>
          <w:rFonts w:hint="eastAsia"/>
        </w:rPr>
        <w:t>竣工结算申请</w:t>
      </w:r>
    </w:p>
    <w:p w:rsidR="00204C10" w:rsidRPr="00CF4C7D" w:rsidRDefault="00196B78">
      <w:pPr>
        <w:pStyle w:val="A2"/>
        <w:ind w:firstLine="420"/>
      </w:pPr>
      <w:r w:rsidRPr="00CF4C7D">
        <w:rPr>
          <w:rFonts w:hint="eastAsia"/>
        </w:rPr>
        <w:t>承包人提交竣工结算申请单的期限：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rPr>
        <w:t>竣工结算申请单应包括的内容：</w:t>
      </w:r>
      <w:r w:rsidRPr="00CF4C7D">
        <w:rPr>
          <w:u w:val="single"/>
        </w:rPr>
        <w:t xml:space="preserve">  </w:t>
      </w:r>
      <w:r w:rsidRPr="00CF4C7D">
        <w:rPr>
          <w:rFonts w:hint="eastAsia"/>
          <w:u w:val="single"/>
        </w:rPr>
        <w:t>除按发包人或发包人委托的造价咨询要求提供</w:t>
      </w:r>
      <w:r w:rsidRPr="00CF4C7D">
        <w:rPr>
          <w:u w:val="single"/>
        </w:rPr>
        <w:t>8</w:t>
      </w:r>
      <w:r w:rsidRPr="00CF4C7D">
        <w:rPr>
          <w:rFonts w:hint="eastAsia"/>
          <w:u w:val="single"/>
        </w:rPr>
        <w:t>套完整的结算资料（附电子版）外，还须按要求填报《工程结算送审单》并签署《工程结算承诺书》和结算审核《授权委托书》。</w:t>
      </w:r>
    </w:p>
    <w:p w:rsidR="00204C10" w:rsidRPr="00CF4C7D" w:rsidRDefault="00196B78">
      <w:pPr>
        <w:pStyle w:val="A2"/>
        <w:ind w:firstLine="420"/>
        <w:rPr>
          <w:u w:val="single"/>
        </w:rPr>
      </w:pPr>
      <w:r w:rsidRPr="00CF4C7D">
        <w:rPr>
          <w:rFonts w:hint="eastAsia"/>
          <w:u w:val="single"/>
        </w:rPr>
        <w:t>（</w:t>
      </w:r>
      <w:r w:rsidRPr="00CF4C7D">
        <w:rPr>
          <w:u w:val="single"/>
        </w:rPr>
        <w:t>1</w:t>
      </w:r>
      <w:r w:rsidRPr="00CF4C7D">
        <w:rPr>
          <w:rFonts w:hint="eastAsia"/>
          <w:u w:val="single"/>
        </w:rPr>
        <w:t>）提供资料清单包括：①</w:t>
      </w:r>
      <w:r w:rsidRPr="00CF4C7D">
        <w:rPr>
          <w:u w:val="single"/>
        </w:rPr>
        <w:t xml:space="preserve"> </w:t>
      </w:r>
      <w:r w:rsidRPr="00CF4C7D">
        <w:rPr>
          <w:rFonts w:hint="eastAsia"/>
          <w:u w:val="single"/>
        </w:rPr>
        <w:t>施工合同、补充合同或协议书；②</w:t>
      </w:r>
      <w:r w:rsidRPr="00CF4C7D">
        <w:rPr>
          <w:u w:val="single"/>
        </w:rPr>
        <w:t xml:space="preserve"> </w:t>
      </w:r>
      <w:r w:rsidRPr="00CF4C7D">
        <w:rPr>
          <w:rFonts w:hint="eastAsia"/>
          <w:u w:val="single"/>
        </w:rPr>
        <w:t>投标报价或合同价报价明细；③</w:t>
      </w:r>
      <w:r w:rsidRPr="00CF4C7D">
        <w:rPr>
          <w:u w:val="single"/>
        </w:rPr>
        <w:t xml:space="preserve"> </w:t>
      </w:r>
      <w:r w:rsidRPr="00CF4C7D">
        <w:rPr>
          <w:rFonts w:hint="eastAsia"/>
          <w:u w:val="single"/>
        </w:rPr>
        <w:t>竣工图纸；④</w:t>
      </w:r>
      <w:r w:rsidRPr="00CF4C7D">
        <w:rPr>
          <w:u w:val="single"/>
        </w:rPr>
        <w:t xml:space="preserve"> </w:t>
      </w:r>
      <w:r w:rsidRPr="00CF4C7D">
        <w:rPr>
          <w:rFonts w:hint="eastAsia"/>
          <w:u w:val="single"/>
        </w:rPr>
        <w:t>工程通知单、设计变更、索赔单、工程洽商记录、会议纪要、现场签证单；⑤</w:t>
      </w:r>
      <w:r w:rsidRPr="00CF4C7D">
        <w:rPr>
          <w:u w:val="single"/>
        </w:rPr>
        <w:t xml:space="preserve"> </w:t>
      </w:r>
      <w:r w:rsidRPr="00CF4C7D">
        <w:rPr>
          <w:rFonts w:hint="eastAsia"/>
          <w:u w:val="single"/>
        </w:rPr>
        <w:t>材料设备定价单、审核单或相关定价协议资料；⑥</w:t>
      </w:r>
      <w:r w:rsidRPr="00CF4C7D">
        <w:rPr>
          <w:u w:val="single"/>
        </w:rPr>
        <w:t xml:space="preserve"> </w:t>
      </w:r>
      <w:r w:rsidRPr="00CF4C7D">
        <w:rPr>
          <w:rFonts w:hint="eastAsia"/>
          <w:u w:val="single"/>
        </w:rPr>
        <w:t>开工报告（开</w:t>
      </w:r>
      <w:proofErr w:type="gramStart"/>
      <w:r w:rsidRPr="00CF4C7D">
        <w:rPr>
          <w:rFonts w:hint="eastAsia"/>
          <w:u w:val="single"/>
        </w:rPr>
        <w:t>工令</w:t>
      </w:r>
      <w:proofErr w:type="gramEnd"/>
      <w:r w:rsidRPr="00CF4C7D">
        <w:rPr>
          <w:rFonts w:hint="eastAsia"/>
          <w:u w:val="single"/>
        </w:rPr>
        <w:t>）、竣工报告及竣工验收合格证明；⑦</w:t>
      </w:r>
      <w:r w:rsidRPr="00CF4C7D">
        <w:rPr>
          <w:u w:val="single"/>
        </w:rPr>
        <w:t xml:space="preserve"> </w:t>
      </w:r>
      <w:r w:rsidRPr="00CF4C7D">
        <w:rPr>
          <w:rFonts w:hint="eastAsia"/>
          <w:u w:val="single"/>
        </w:rPr>
        <w:t>施工过程结算报告等过程结算文件；⑧</w:t>
      </w:r>
      <w:r w:rsidRPr="00CF4C7D">
        <w:rPr>
          <w:u w:val="single"/>
        </w:rPr>
        <w:t xml:space="preserve"> </w:t>
      </w:r>
      <w:r w:rsidRPr="00CF4C7D">
        <w:rPr>
          <w:rFonts w:hint="eastAsia"/>
          <w:u w:val="single"/>
        </w:rPr>
        <w:t>送审结算书、工程量计算底稿、计算模型；⑨</w:t>
      </w:r>
      <w:r w:rsidRPr="00CF4C7D">
        <w:rPr>
          <w:u w:val="single"/>
        </w:rPr>
        <w:t xml:space="preserve"> </w:t>
      </w:r>
      <w:r w:rsidRPr="00CF4C7D">
        <w:rPr>
          <w:rFonts w:hint="eastAsia"/>
          <w:u w:val="single"/>
        </w:rPr>
        <w:t>文明施工考评和增加费证书；⑩</w:t>
      </w:r>
      <w:r w:rsidRPr="00CF4C7D">
        <w:rPr>
          <w:u w:val="single"/>
        </w:rPr>
        <w:t xml:space="preserve"> </w:t>
      </w:r>
      <w:r w:rsidRPr="00CF4C7D">
        <w:rPr>
          <w:rFonts w:hint="eastAsia"/>
          <w:u w:val="single"/>
        </w:rPr>
        <w:t>其他有关资料。</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）承包人未按发包人要求提供资料或资料不全或不完善的，应于发包发出补充通知</w:t>
      </w:r>
      <w:r w:rsidRPr="00CF4C7D">
        <w:rPr>
          <w:u w:val="single"/>
        </w:rPr>
        <w:t>7</w:t>
      </w:r>
      <w:r w:rsidRPr="00CF4C7D">
        <w:rPr>
          <w:rFonts w:hint="eastAsia"/>
          <w:u w:val="single"/>
        </w:rPr>
        <w:t>个工作日内补充到位，否则每逾一日，承担</w:t>
      </w:r>
      <w:r w:rsidRPr="00CF4C7D">
        <w:rPr>
          <w:u w:val="single"/>
        </w:rPr>
        <w:t>10000</w:t>
      </w:r>
      <w:r w:rsidRPr="00CF4C7D">
        <w:rPr>
          <w:rFonts w:hint="eastAsia"/>
          <w:u w:val="single"/>
        </w:rPr>
        <w:t>元违约金，造成损失的，另行承担。</w:t>
      </w:r>
    </w:p>
    <w:p w:rsidR="00204C10" w:rsidRPr="00CF4C7D" w:rsidRDefault="00196B78">
      <w:pPr>
        <w:pStyle w:val="A2"/>
        <w:ind w:firstLine="420"/>
        <w:rPr>
          <w:u w:val="single"/>
        </w:rPr>
      </w:pPr>
      <w:r w:rsidRPr="00CF4C7D">
        <w:rPr>
          <w:rFonts w:hint="eastAsia"/>
          <w:u w:val="single"/>
        </w:rPr>
        <w:t>（</w:t>
      </w:r>
      <w:r w:rsidRPr="00CF4C7D">
        <w:rPr>
          <w:u w:val="single"/>
        </w:rPr>
        <w:t>3</w:t>
      </w:r>
      <w:r w:rsidRPr="00CF4C7D">
        <w:rPr>
          <w:rFonts w:hint="eastAsia"/>
          <w:u w:val="single"/>
        </w:rPr>
        <w:t>）进入工程结算程序后，承包人不得再增补资料。无效、不全的资料均作为核减处理，责任由承包人自负。本工程一审完成后，承包人须配合发包人将齐全、真实、有效、完整的工程竣工结算资料报送至上级复审机关，并积极配合上级复审机关做好结算复审工作。承包人应安排专人负责结算审核核对工作，须出具授权委托书。</w:t>
      </w:r>
    </w:p>
    <w:p w:rsidR="00204C10" w:rsidRPr="00CF4C7D" w:rsidRDefault="00196B78">
      <w:pPr>
        <w:adjustRightInd w:val="0"/>
        <w:spacing w:line="400" w:lineRule="exact"/>
        <w:ind w:firstLineChars="200" w:firstLine="420"/>
        <w:jc w:val="left"/>
        <w:rPr>
          <w:rFonts w:ascii="宋体" w:eastAsia="宋体" w:hAnsi="宋体" w:cs="宋体"/>
          <w:kern w:val="0"/>
          <w:szCs w:val="24"/>
          <w:u w:val="single"/>
          <w:lang w:val="zh-CN" w:bidi="zh-CN"/>
        </w:rPr>
      </w:pPr>
      <w:r w:rsidRPr="00CF4C7D">
        <w:rPr>
          <w:rFonts w:hint="eastAsia"/>
          <w:u w:val="single"/>
        </w:rPr>
        <w:t>（</w:t>
      </w:r>
      <w:r w:rsidRPr="00CF4C7D">
        <w:rPr>
          <w:u w:val="single"/>
        </w:rPr>
        <w:t>4</w:t>
      </w:r>
      <w:r w:rsidRPr="00CF4C7D">
        <w:rPr>
          <w:rFonts w:hint="eastAsia"/>
          <w:u w:val="single"/>
        </w:rPr>
        <w:t>）承包人要按照“有理有据、实事求是”的原则编制竣工结算书，不得虚报冒领、高估冒算。建设工程结算审计核减率超过</w:t>
      </w:r>
      <w:r w:rsidRPr="00CF4C7D">
        <w:rPr>
          <w:u w:val="single"/>
        </w:rPr>
        <w:t>10%</w:t>
      </w:r>
      <w:r w:rsidRPr="00CF4C7D">
        <w:rPr>
          <w:rFonts w:hint="eastAsia"/>
          <w:u w:val="single"/>
        </w:rPr>
        <w:t>以上的，其审计费用全部由施工单位承担，并由发包人从施工单位工程款中扣交（下同）；</w:t>
      </w:r>
      <w:r w:rsidRPr="00CF4C7D">
        <w:rPr>
          <w:u w:val="single"/>
        </w:rPr>
        <w:t xml:space="preserve"> </w:t>
      </w:r>
      <w:r w:rsidRPr="00CF4C7D">
        <w:rPr>
          <w:rFonts w:hint="eastAsia"/>
          <w:u w:val="single"/>
        </w:rPr>
        <w:t>建设工程结算审计核减率达</w:t>
      </w:r>
      <w:r w:rsidRPr="00CF4C7D">
        <w:rPr>
          <w:u w:val="single"/>
        </w:rPr>
        <w:t>8%</w:t>
      </w:r>
      <w:r w:rsidRPr="00CF4C7D">
        <w:rPr>
          <w:rFonts w:hint="eastAsia"/>
          <w:u w:val="single"/>
        </w:rPr>
        <w:t>（含）</w:t>
      </w:r>
      <w:r w:rsidRPr="00CF4C7D">
        <w:rPr>
          <w:u w:val="single"/>
        </w:rPr>
        <w:t>-10%</w:t>
      </w:r>
      <w:r w:rsidRPr="00CF4C7D">
        <w:rPr>
          <w:rFonts w:hint="eastAsia"/>
          <w:u w:val="single"/>
        </w:rPr>
        <w:t>的，其审计费用由施工单位承担</w:t>
      </w:r>
      <w:r w:rsidRPr="00CF4C7D">
        <w:rPr>
          <w:u w:val="single"/>
        </w:rPr>
        <w:t>80%</w:t>
      </w:r>
      <w:r w:rsidRPr="00CF4C7D">
        <w:rPr>
          <w:rFonts w:hint="eastAsia"/>
          <w:u w:val="single"/>
        </w:rPr>
        <w:t>，发包人承担</w:t>
      </w:r>
      <w:r w:rsidRPr="00CF4C7D">
        <w:rPr>
          <w:u w:val="single"/>
        </w:rPr>
        <w:t>20%</w:t>
      </w:r>
      <w:r w:rsidRPr="00CF4C7D">
        <w:rPr>
          <w:rFonts w:hint="eastAsia"/>
          <w:u w:val="single"/>
        </w:rPr>
        <w:t>；建设工程结算审计核减率达</w:t>
      </w:r>
      <w:r w:rsidRPr="00CF4C7D">
        <w:rPr>
          <w:u w:val="single"/>
        </w:rPr>
        <w:t>5%</w:t>
      </w:r>
      <w:r w:rsidRPr="00CF4C7D">
        <w:rPr>
          <w:rFonts w:hint="eastAsia"/>
          <w:u w:val="single"/>
        </w:rPr>
        <w:t>（含）</w:t>
      </w:r>
      <w:r w:rsidRPr="00CF4C7D">
        <w:rPr>
          <w:u w:val="single"/>
        </w:rPr>
        <w:t>-8%</w:t>
      </w:r>
      <w:r w:rsidRPr="00CF4C7D">
        <w:rPr>
          <w:rFonts w:hint="eastAsia"/>
          <w:u w:val="single"/>
        </w:rPr>
        <w:t>的，其审计费用由施工单位承担</w:t>
      </w:r>
      <w:r w:rsidRPr="00CF4C7D">
        <w:rPr>
          <w:u w:val="single"/>
        </w:rPr>
        <w:t>20%</w:t>
      </w:r>
      <w:r w:rsidRPr="00CF4C7D">
        <w:rPr>
          <w:rFonts w:hint="eastAsia"/>
          <w:u w:val="single"/>
        </w:rPr>
        <w:t>，发包人承担</w:t>
      </w:r>
      <w:r w:rsidRPr="00CF4C7D">
        <w:rPr>
          <w:u w:val="single"/>
        </w:rPr>
        <w:t>80%</w:t>
      </w:r>
      <w:r w:rsidRPr="00CF4C7D">
        <w:rPr>
          <w:rFonts w:hint="eastAsia"/>
          <w:u w:val="single"/>
        </w:rPr>
        <w:t>；建设工程结算审计核减率为</w:t>
      </w:r>
      <w:r w:rsidRPr="00CF4C7D">
        <w:rPr>
          <w:u w:val="single"/>
        </w:rPr>
        <w:t>5%</w:t>
      </w:r>
      <w:r w:rsidRPr="00CF4C7D">
        <w:rPr>
          <w:rFonts w:hint="eastAsia"/>
          <w:u w:val="single"/>
        </w:rPr>
        <w:t>以下的，审计费用全部由发包人承担。核减率按审计最终核定额与施工单位申报的决算额之间的差额计算。</w:t>
      </w:r>
    </w:p>
    <w:p w:rsidR="00204C10" w:rsidRPr="00CF4C7D" w:rsidRDefault="00204C10">
      <w:pPr>
        <w:pStyle w:val="A2"/>
        <w:ind w:firstLine="420"/>
      </w:pPr>
    </w:p>
    <w:p w:rsidR="00204C10" w:rsidRPr="00CF4C7D" w:rsidRDefault="00196B78">
      <w:pPr>
        <w:pStyle w:val="37"/>
        <w:ind w:firstLine="482"/>
      </w:pPr>
      <w:r w:rsidRPr="00CF4C7D">
        <w:lastRenderedPageBreak/>
        <w:t xml:space="preserve">14.2 </w:t>
      </w:r>
      <w:r w:rsidRPr="00CF4C7D">
        <w:rPr>
          <w:rFonts w:hint="eastAsia"/>
        </w:rPr>
        <w:t>竣工结算审核</w:t>
      </w:r>
    </w:p>
    <w:p w:rsidR="00204C10" w:rsidRPr="00CF4C7D" w:rsidRDefault="00196B78">
      <w:pPr>
        <w:pStyle w:val="A2"/>
        <w:ind w:firstLine="420"/>
      </w:pPr>
      <w:r w:rsidRPr="00CF4C7D">
        <w:rPr>
          <w:rFonts w:hint="eastAsia"/>
        </w:rPr>
        <w:t>发包人审批竣工付款申请单的期限：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发包人完成竣工付款的期限：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关于竣工付款证书异议部分复核的方式和程序：</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14.4 </w:t>
      </w:r>
      <w:r w:rsidRPr="00CF4C7D">
        <w:rPr>
          <w:rFonts w:hint="eastAsia"/>
        </w:rPr>
        <w:t>最终结清</w:t>
      </w:r>
    </w:p>
    <w:p w:rsidR="00204C10" w:rsidRPr="00CF4C7D" w:rsidRDefault="00196B78">
      <w:pPr>
        <w:pStyle w:val="37"/>
        <w:ind w:firstLine="482"/>
      </w:pPr>
      <w:r w:rsidRPr="00CF4C7D">
        <w:t xml:space="preserve">14.1 </w:t>
      </w:r>
      <w:r w:rsidRPr="00CF4C7D">
        <w:rPr>
          <w:rFonts w:hint="eastAsia"/>
        </w:rPr>
        <w:t>竣工结算申请</w:t>
      </w:r>
    </w:p>
    <w:p w:rsidR="00204C10" w:rsidRPr="00CF4C7D" w:rsidRDefault="00196B78">
      <w:pPr>
        <w:pStyle w:val="A2"/>
        <w:ind w:firstLine="420"/>
      </w:pPr>
      <w:r w:rsidRPr="00CF4C7D">
        <w:rPr>
          <w:rFonts w:hint="eastAsia"/>
        </w:rPr>
        <w:t>承包人提交竣工结算申请单的期限：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rPr>
        <w:t>竣工结算申请单应包括的内容：</w:t>
      </w:r>
      <w:r w:rsidRPr="00CF4C7D">
        <w:rPr>
          <w:u w:val="single"/>
        </w:rPr>
        <w:t xml:space="preserve">  </w:t>
      </w:r>
      <w:r w:rsidRPr="00CF4C7D">
        <w:rPr>
          <w:rFonts w:hint="eastAsia"/>
          <w:u w:val="single"/>
        </w:rPr>
        <w:t>除按发包人或发包人委托的造价咨询要求提供</w:t>
      </w:r>
      <w:r w:rsidRPr="00CF4C7D">
        <w:rPr>
          <w:u w:val="single"/>
        </w:rPr>
        <w:t>8</w:t>
      </w:r>
      <w:r w:rsidRPr="00CF4C7D">
        <w:rPr>
          <w:rFonts w:hint="eastAsia"/>
          <w:u w:val="single"/>
        </w:rPr>
        <w:t>套完整的结算资料（附电子版）外，还须按要求填报《工程结算送审单》并签署《工程结算承诺书》和结算审核《授权委托书》。</w:t>
      </w:r>
    </w:p>
    <w:p w:rsidR="00204C10" w:rsidRPr="00CF4C7D" w:rsidRDefault="00196B78">
      <w:pPr>
        <w:pStyle w:val="A2"/>
        <w:ind w:firstLine="420"/>
        <w:rPr>
          <w:u w:val="single"/>
        </w:rPr>
      </w:pPr>
      <w:r w:rsidRPr="00CF4C7D">
        <w:rPr>
          <w:rFonts w:hint="eastAsia"/>
          <w:u w:val="single"/>
        </w:rPr>
        <w:t>（</w:t>
      </w:r>
      <w:r w:rsidRPr="00CF4C7D">
        <w:rPr>
          <w:u w:val="single"/>
        </w:rPr>
        <w:t>1</w:t>
      </w:r>
      <w:r w:rsidRPr="00CF4C7D">
        <w:rPr>
          <w:rFonts w:hint="eastAsia"/>
          <w:u w:val="single"/>
        </w:rPr>
        <w:t>）提供资料清单包括：①</w:t>
      </w:r>
      <w:r w:rsidRPr="00CF4C7D">
        <w:rPr>
          <w:u w:val="single"/>
        </w:rPr>
        <w:t xml:space="preserve"> </w:t>
      </w:r>
      <w:r w:rsidRPr="00CF4C7D">
        <w:rPr>
          <w:rFonts w:hint="eastAsia"/>
          <w:u w:val="single"/>
        </w:rPr>
        <w:t>施工合同、补充合同或协议书；②</w:t>
      </w:r>
      <w:r w:rsidRPr="00CF4C7D">
        <w:rPr>
          <w:u w:val="single"/>
        </w:rPr>
        <w:t xml:space="preserve"> </w:t>
      </w:r>
      <w:r w:rsidRPr="00CF4C7D">
        <w:rPr>
          <w:rFonts w:hint="eastAsia"/>
          <w:u w:val="single"/>
        </w:rPr>
        <w:t>投标报价或合同价报价明细；③</w:t>
      </w:r>
      <w:r w:rsidRPr="00CF4C7D">
        <w:rPr>
          <w:u w:val="single"/>
        </w:rPr>
        <w:t xml:space="preserve"> </w:t>
      </w:r>
      <w:r w:rsidRPr="00CF4C7D">
        <w:rPr>
          <w:rFonts w:hint="eastAsia"/>
          <w:u w:val="single"/>
        </w:rPr>
        <w:t>竣工图纸；④</w:t>
      </w:r>
      <w:r w:rsidRPr="00CF4C7D">
        <w:rPr>
          <w:u w:val="single"/>
        </w:rPr>
        <w:t xml:space="preserve"> </w:t>
      </w:r>
      <w:r w:rsidRPr="00CF4C7D">
        <w:rPr>
          <w:rFonts w:hint="eastAsia"/>
          <w:u w:val="single"/>
        </w:rPr>
        <w:t>工程通知单、设计变更、索赔单、工程洽商记录、会议纪要、现场签证单；⑤</w:t>
      </w:r>
      <w:r w:rsidRPr="00CF4C7D">
        <w:rPr>
          <w:u w:val="single"/>
        </w:rPr>
        <w:t xml:space="preserve"> </w:t>
      </w:r>
      <w:r w:rsidRPr="00CF4C7D">
        <w:rPr>
          <w:rFonts w:hint="eastAsia"/>
          <w:u w:val="single"/>
        </w:rPr>
        <w:t>材料设备定价单、审核单或相关定价协议资料；⑥</w:t>
      </w:r>
      <w:r w:rsidRPr="00CF4C7D">
        <w:rPr>
          <w:u w:val="single"/>
        </w:rPr>
        <w:t xml:space="preserve"> </w:t>
      </w:r>
      <w:r w:rsidRPr="00CF4C7D">
        <w:rPr>
          <w:rFonts w:hint="eastAsia"/>
          <w:u w:val="single"/>
        </w:rPr>
        <w:t>开工报告（开</w:t>
      </w:r>
      <w:proofErr w:type="gramStart"/>
      <w:r w:rsidRPr="00CF4C7D">
        <w:rPr>
          <w:rFonts w:hint="eastAsia"/>
          <w:u w:val="single"/>
        </w:rPr>
        <w:t>工令</w:t>
      </w:r>
      <w:proofErr w:type="gramEnd"/>
      <w:r w:rsidRPr="00CF4C7D">
        <w:rPr>
          <w:rFonts w:hint="eastAsia"/>
          <w:u w:val="single"/>
        </w:rPr>
        <w:t>）、竣工报告及竣工验收合格证明；⑦</w:t>
      </w:r>
      <w:r w:rsidRPr="00CF4C7D">
        <w:rPr>
          <w:u w:val="single"/>
        </w:rPr>
        <w:t xml:space="preserve"> </w:t>
      </w:r>
      <w:r w:rsidRPr="00CF4C7D">
        <w:rPr>
          <w:rFonts w:hint="eastAsia"/>
          <w:u w:val="single"/>
        </w:rPr>
        <w:t>施工过程结算报告等过程结算文件；⑧</w:t>
      </w:r>
      <w:r w:rsidRPr="00CF4C7D">
        <w:rPr>
          <w:u w:val="single"/>
        </w:rPr>
        <w:t xml:space="preserve"> </w:t>
      </w:r>
      <w:r w:rsidRPr="00CF4C7D">
        <w:rPr>
          <w:rFonts w:hint="eastAsia"/>
          <w:u w:val="single"/>
        </w:rPr>
        <w:t>送审结算书、工程量计算底稿、计算模型；⑨</w:t>
      </w:r>
      <w:r w:rsidRPr="00CF4C7D">
        <w:rPr>
          <w:u w:val="single"/>
        </w:rPr>
        <w:t xml:space="preserve"> </w:t>
      </w:r>
      <w:r w:rsidRPr="00CF4C7D">
        <w:rPr>
          <w:rFonts w:hint="eastAsia"/>
          <w:u w:val="single"/>
        </w:rPr>
        <w:t>文明施工考评和增加费证书；⑩</w:t>
      </w:r>
      <w:r w:rsidRPr="00CF4C7D">
        <w:rPr>
          <w:u w:val="single"/>
        </w:rPr>
        <w:t xml:space="preserve"> </w:t>
      </w:r>
      <w:r w:rsidRPr="00CF4C7D">
        <w:rPr>
          <w:rFonts w:hint="eastAsia"/>
          <w:u w:val="single"/>
        </w:rPr>
        <w:t>其他有关资料。</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）承包人未按发包人要求提供资料或资料不全或不完善的，应于发包发出补充通知</w:t>
      </w:r>
      <w:r w:rsidRPr="00CF4C7D">
        <w:rPr>
          <w:u w:val="single"/>
        </w:rPr>
        <w:t>7</w:t>
      </w:r>
      <w:r w:rsidRPr="00CF4C7D">
        <w:rPr>
          <w:rFonts w:hint="eastAsia"/>
          <w:u w:val="single"/>
        </w:rPr>
        <w:t>个工作日内补充到位，否则每逾一日，承担</w:t>
      </w:r>
      <w:r w:rsidRPr="00CF4C7D">
        <w:rPr>
          <w:u w:val="single"/>
        </w:rPr>
        <w:t>10000</w:t>
      </w:r>
      <w:r w:rsidRPr="00CF4C7D">
        <w:rPr>
          <w:rFonts w:hint="eastAsia"/>
          <w:u w:val="single"/>
        </w:rPr>
        <w:t>元违约金，造成损失的，另行承担。</w:t>
      </w:r>
    </w:p>
    <w:p w:rsidR="00204C10" w:rsidRPr="00CF4C7D" w:rsidRDefault="00196B78">
      <w:pPr>
        <w:pStyle w:val="A2"/>
        <w:ind w:firstLine="420"/>
        <w:rPr>
          <w:u w:val="single"/>
        </w:rPr>
      </w:pPr>
      <w:r w:rsidRPr="00CF4C7D">
        <w:rPr>
          <w:rFonts w:hint="eastAsia"/>
          <w:u w:val="single"/>
        </w:rPr>
        <w:t>（</w:t>
      </w:r>
      <w:r w:rsidRPr="00CF4C7D">
        <w:rPr>
          <w:u w:val="single"/>
        </w:rPr>
        <w:t>3</w:t>
      </w:r>
      <w:r w:rsidRPr="00CF4C7D">
        <w:rPr>
          <w:rFonts w:hint="eastAsia"/>
          <w:u w:val="single"/>
        </w:rPr>
        <w:t>）进入工程结算程序后，承包人不得再增补资料。无效、不全的资料均作为核减处理，责任由承包人自负。本工程一审完成后，承包人须配合发包人将齐全、真实、有效、完整的工程竣工结算资料报送至上级复审机关，并积极配合上级复审机关做好结算复审工作。承包人应安排专人负责结算审核核对工作，须出具授权委托书。</w:t>
      </w:r>
    </w:p>
    <w:p w:rsidR="00204C10" w:rsidRPr="00CF4C7D" w:rsidRDefault="00196B78">
      <w:pPr>
        <w:adjustRightInd w:val="0"/>
        <w:spacing w:line="400" w:lineRule="exact"/>
        <w:ind w:firstLineChars="200" w:firstLine="420"/>
        <w:jc w:val="left"/>
      </w:pPr>
      <w:r w:rsidRPr="00CF4C7D">
        <w:rPr>
          <w:rFonts w:hint="eastAsia"/>
          <w:u w:val="single"/>
        </w:rPr>
        <w:t>（</w:t>
      </w:r>
      <w:r w:rsidRPr="00CF4C7D">
        <w:rPr>
          <w:u w:val="single"/>
        </w:rPr>
        <w:t>4</w:t>
      </w:r>
      <w:r w:rsidRPr="00CF4C7D">
        <w:rPr>
          <w:rFonts w:hint="eastAsia"/>
          <w:u w:val="single"/>
        </w:rPr>
        <w:t>）承包人要按照“有理有据、实事求是”的原则编制竣工结算书，不得虚报冒领、高估冒算。建设工程结算审计核减率超过</w:t>
      </w:r>
      <w:r w:rsidRPr="00CF4C7D">
        <w:rPr>
          <w:u w:val="single"/>
        </w:rPr>
        <w:t>10%</w:t>
      </w:r>
      <w:r w:rsidRPr="00CF4C7D">
        <w:rPr>
          <w:rFonts w:hint="eastAsia"/>
          <w:u w:val="single"/>
        </w:rPr>
        <w:t>以上的，其审计费用全部由施工单位承担，并由发包人从施工单位工程款中扣交（下同）；</w:t>
      </w:r>
      <w:r w:rsidRPr="00CF4C7D">
        <w:rPr>
          <w:u w:val="single"/>
        </w:rPr>
        <w:t xml:space="preserve"> </w:t>
      </w:r>
      <w:r w:rsidRPr="00CF4C7D">
        <w:rPr>
          <w:rFonts w:hint="eastAsia"/>
          <w:u w:val="single"/>
        </w:rPr>
        <w:t>建设工程结算审计核减率达</w:t>
      </w:r>
      <w:r w:rsidRPr="00CF4C7D">
        <w:rPr>
          <w:u w:val="single"/>
        </w:rPr>
        <w:t>8%</w:t>
      </w:r>
      <w:r w:rsidRPr="00CF4C7D">
        <w:rPr>
          <w:rFonts w:hint="eastAsia"/>
          <w:u w:val="single"/>
        </w:rPr>
        <w:t>（含）</w:t>
      </w:r>
      <w:r w:rsidRPr="00CF4C7D">
        <w:rPr>
          <w:u w:val="single"/>
        </w:rPr>
        <w:t>-10%</w:t>
      </w:r>
      <w:r w:rsidRPr="00CF4C7D">
        <w:rPr>
          <w:rFonts w:hint="eastAsia"/>
          <w:u w:val="single"/>
        </w:rPr>
        <w:t>的，其审计费用由施工单位承担</w:t>
      </w:r>
      <w:r w:rsidRPr="00CF4C7D">
        <w:rPr>
          <w:u w:val="single"/>
        </w:rPr>
        <w:t>80%</w:t>
      </w:r>
      <w:r w:rsidRPr="00CF4C7D">
        <w:rPr>
          <w:rFonts w:hint="eastAsia"/>
          <w:u w:val="single"/>
        </w:rPr>
        <w:t>，发包人承担</w:t>
      </w:r>
      <w:r w:rsidRPr="00CF4C7D">
        <w:rPr>
          <w:u w:val="single"/>
        </w:rPr>
        <w:t>20%</w:t>
      </w:r>
      <w:r w:rsidRPr="00CF4C7D">
        <w:rPr>
          <w:rFonts w:hint="eastAsia"/>
          <w:u w:val="single"/>
        </w:rPr>
        <w:t>；建设工程结算审计核减率达</w:t>
      </w:r>
      <w:r w:rsidRPr="00CF4C7D">
        <w:rPr>
          <w:u w:val="single"/>
        </w:rPr>
        <w:t>5%</w:t>
      </w:r>
      <w:r w:rsidRPr="00CF4C7D">
        <w:rPr>
          <w:rFonts w:hint="eastAsia"/>
          <w:u w:val="single"/>
        </w:rPr>
        <w:t>（含）</w:t>
      </w:r>
      <w:r w:rsidRPr="00CF4C7D">
        <w:rPr>
          <w:u w:val="single"/>
        </w:rPr>
        <w:t>-8%</w:t>
      </w:r>
      <w:r w:rsidRPr="00CF4C7D">
        <w:rPr>
          <w:rFonts w:hint="eastAsia"/>
          <w:u w:val="single"/>
        </w:rPr>
        <w:t>的，其审计费用由施工单位承担</w:t>
      </w:r>
      <w:r w:rsidRPr="00CF4C7D">
        <w:rPr>
          <w:u w:val="single"/>
        </w:rPr>
        <w:t>20%</w:t>
      </w:r>
      <w:r w:rsidRPr="00CF4C7D">
        <w:rPr>
          <w:rFonts w:hint="eastAsia"/>
          <w:u w:val="single"/>
        </w:rPr>
        <w:t>，发包人承担</w:t>
      </w:r>
      <w:r w:rsidRPr="00CF4C7D">
        <w:rPr>
          <w:u w:val="single"/>
        </w:rPr>
        <w:t>80%</w:t>
      </w:r>
      <w:r w:rsidRPr="00CF4C7D">
        <w:rPr>
          <w:rFonts w:hint="eastAsia"/>
          <w:u w:val="single"/>
        </w:rPr>
        <w:t>；建设工程结算审计核减率为</w:t>
      </w:r>
      <w:r w:rsidRPr="00CF4C7D">
        <w:rPr>
          <w:u w:val="single"/>
        </w:rPr>
        <w:t>5%</w:t>
      </w:r>
      <w:r w:rsidRPr="00CF4C7D">
        <w:rPr>
          <w:rFonts w:hint="eastAsia"/>
          <w:u w:val="single"/>
        </w:rPr>
        <w:t>以下的，审计费用全部由发包人承担。核减率按审计最终核定额与施工单位申报的决算额之间的差额计算。</w:t>
      </w:r>
    </w:p>
    <w:p w:rsidR="00204C10" w:rsidRPr="00CF4C7D" w:rsidRDefault="00196B78">
      <w:pPr>
        <w:pStyle w:val="37"/>
        <w:ind w:firstLine="482"/>
      </w:pPr>
      <w:r w:rsidRPr="00CF4C7D">
        <w:lastRenderedPageBreak/>
        <w:t xml:space="preserve">14.2 </w:t>
      </w:r>
      <w:r w:rsidRPr="00CF4C7D">
        <w:rPr>
          <w:rFonts w:hint="eastAsia"/>
        </w:rPr>
        <w:t>竣工结算审核</w:t>
      </w:r>
    </w:p>
    <w:p w:rsidR="00204C10" w:rsidRPr="00CF4C7D" w:rsidRDefault="00196B78">
      <w:pPr>
        <w:pStyle w:val="A2"/>
        <w:ind w:firstLine="420"/>
      </w:pPr>
      <w:r w:rsidRPr="00CF4C7D">
        <w:rPr>
          <w:rFonts w:hint="eastAsia"/>
        </w:rPr>
        <w:t>发包人审批竣工付款申请单的期限：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发包人完成竣工付款的期限：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关于竣工付款证书异议部分复核的方式和程序：</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14.4 </w:t>
      </w:r>
      <w:r w:rsidRPr="00CF4C7D">
        <w:rPr>
          <w:rFonts w:hint="eastAsia"/>
        </w:rPr>
        <w:t>最终结清</w:t>
      </w:r>
    </w:p>
    <w:p w:rsidR="00204C10" w:rsidRPr="00CF4C7D" w:rsidRDefault="00196B78">
      <w:pPr>
        <w:pStyle w:val="A2"/>
        <w:ind w:firstLine="420"/>
      </w:pPr>
      <w:r w:rsidRPr="00CF4C7D">
        <w:t xml:space="preserve">14.4.1 </w:t>
      </w:r>
      <w:r w:rsidRPr="00CF4C7D">
        <w:rPr>
          <w:rFonts w:hint="eastAsia"/>
        </w:rPr>
        <w:t>最终结清申请单</w:t>
      </w:r>
    </w:p>
    <w:p w:rsidR="00204C10" w:rsidRPr="00CF4C7D" w:rsidRDefault="00196B78">
      <w:pPr>
        <w:pStyle w:val="A2"/>
        <w:ind w:firstLine="420"/>
      </w:pPr>
      <w:r w:rsidRPr="00CF4C7D">
        <w:rPr>
          <w:rFonts w:hint="eastAsia"/>
        </w:rPr>
        <w:t>承包人提交最终结清申请单的份数：</w:t>
      </w:r>
      <w:r w:rsidRPr="00CF4C7D">
        <w:rPr>
          <w:u w:val="single"/>
        </w:rPr>
        <w:t xml:space="preserve">  </w:t>
      </w:r>
      <w:r w:rsidRPr="00CF4C7D">
        <w:rPr>
          <w:rFonts w:hint="eastAsia"/>
          <w:u w:val="single"/>
        </w:rPr>
        <w:t>一式五份</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承包人提交最终结算申请单的期限：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14.4.2 </w:t>
      </w:r>
      <w:r w:rsidRPr="00CF4C7D">
        <w:rPr>
          <w:rFonts w:hint="eastAsia"/>
        </w:rPr>
        <w:t>最终结清证书和支付</w:t>
      </w:r>
    </w:p>
    <w:p w:rsidR="00204C10" w:rsidRPr="00CF4C7D" w:rsidRDefault="00196B78">
      <w:pPr>
        <w:pStyle w:val="A2"/>
        <w:ind w:firstLine="420"/>
      </w:pPr>
      <w:r w:rsidRPr="00CF4C7D">
        <w:rPr>
          <w:rFonts w:hint="eastAsia"/>
        </w:rPr>
        <w:t>（</w:t>
      </w:r>
      <w:r w:rsidRPr="00CF4C7D">
        <w:t>1</w:t>
      </w:r>
      <w:r w:rsidRPr="00CF4C7D">
        <w:rPr>
          <w:rFonts w:hint="eastAsia"/>
        </w:rPr>
        <w:t>）发包人完成最终结清申请单的审批并颁发最终结清证书的期限：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）发包人完成支付的期限：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15. </w:t>
      </w:r>
      <w:r w:rsidRPr="00CF4C7D">
        <w:rPr>
          <w:rFonts w:hint="eastAsia"/>
        </w:rPr>
        <w:t>缺陷责任期与保修</w:t>
      </w:r>
    </w:p>
    <w:p w:rsidR="00204C10" w:rsidRPr="00CF4C7D" w:rsidRDefault="00196B78">
      <w:pPr>
        <w:pStyle w:val="37"/>
        <w:ind w:firstLine="482"/>
      </w:pPr>
      <w:r w:rsidRPr="00CF4C7D">
        <w:t xml:space="preserve">15.2 </w:t>
      </w:r>
      <w:r w:rsidRPr="00CF4C7D">
        <w:rPr>
          <w:rFonts w:hint="eastAsia"/>
        </w:rPr>
        <w:t>缺陷责任期</w:t>
      </w:r>
    </w:p>
    <w:p w:rsidR="00204C10" w:rsidRPr="00CF4C7D" w:rsidRDefault="00196B78">
      <w:pPr>
        <w:pStyle w:val="A2"/>
        <w:ind w:firstLine="420"/>
      </w:pPr>
      <w:r w:rsidRPr="00CF4C7D">
        <w:rPr>
          <w:rFonts w:hint="eastAsia"/>
        </w:rPr>
        <w:t>缺陷责任期的具体期限：</w:t>
      </w:r>
      <w:r w:rsidRPr="00CF4C7D">
        <w:rPr>
          <w:u w:val="single"/>
        </w:rPr>
        <w:t xml:space="preserve">  </w:t>
      </w:r>
      <w:r w:rsidRPr="00CF4C7D">
        <w:rPr>
          <w:rFonts w:hint="eastAsia"/>
          <w:u w:val="single"/>
        </w:rPr>
        <w:t>无</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15.3 </w:t>
      </w:r>
      <w:r w:rsidRPr="00CF4C7D">
        <w:rPr>
          <w:rFonts w:hint="eastAsia"/>
        </w:rPr>
        <w:t>质量保证金</w:t>
      </w:r>
    </w:p>
    <w:p w:rsidR="00204C10" w:rsidRPr="00CF4C7D" w:rsidRDefault="00196B78">
      <w:pPr>
        <w:pStyle w:val="A2"/>
        <w:ind w:firstLine="420"/>
      </w:pPr>
      <w:r w:rsidRPr="00CF4C7D">
        <w:rPr>
          <w:rFonts w:hint="eastAsia"/>
        </w:rPr>
        <w:t>关于是否扣留质量保证金的约定：</w:t>
      </w:r>
      <w:r w:rsidRPr="00CF4C7D">
        <w:rPr>
          <w:u w:val="single"/>
        </w:rPr>
        <w:t xml:space="preserve">      </w:t>
      </w:r>
      <w:r w:rsidRPr="00CF4C7D">
        <w:rPr>
          <w:rFonts w:hint="eastAsia"/>
        </w:rPr>
        <w:t>。在工程项目竣工前，承包人按专用合同条款第</w:t>
      </w:r>
      <w:r w:rsidRPr="00CF4C7D">
        <w:t>3.7</w:t>
      </w:r>
      <w:r w:rsidRPr="00CF4C7D">
        <w:rPr>
          <w:rFonts w:hint="eastAsia"/>
        </w:rPr>
        <w:t>条提供履约担保的，发包人不得同时预留工程质量保证金。</w:t>
      </w:r>
    </w:p>
    <w:p w:rsidR="00204C10" w:rsidRPr="00CF4C7D" w:rsidRDefault="00196B78">
      <w:pPr>
        <w:pStyle w:val="A2"/>
        <w:ind w:firstLine="420"/>
      </w:pPr>
      <w:r w:rsidRPr="00CF4C7D">
        <w:t xml:space="preserve">15.3.1 </w:t>
      </w:r>
      <w:r w:rsidRPr="00CF4C7D">
        <w:rPr>
          <w:rFonts w:hint="eastAsia"/>
        </w:rPr>
        <w:t>承包人提供质量保证金的方式</w:t>
      </w:r>
    </w:p>
    <w:p w:rsidR="00204C10" w:rsidRPr="00CF4C7D" w:rsidRDefault="00196B78">
      <w:pPr>
        <w:pStyle w:val="A2"/>
        <w:ind w:firstLine="420"/>
      </w:pPr>
      <w:r w:rsidRPr="00CF4C7D">
        <w:rPr>
          <w:rFonts w:hint="eastAsia"/>
        </w:rPr>
        <w:t>质量保证金采用以下第</w:t>
      </w:r>
      <w:r w:rsidRPr="00CF4C7D">
        <w:rPr>
          <w:u w:val="single"/>
        </w:rPr>
        <w:t xml:space="preserve">  </w:t>
      </w:r>
      <w:r w:rsidRPr="00CF4C7D">
        <w:rPr>
          <w:rFonts w:hint="eastAsia"/>
          <w:u w:val="single"/>
        </w:rPr>
        <w:t>（</w:t>
      </w:r>
      <w:r w:rsidRPr="00CF4C7D">
        <w:rPr>
          <w:u w:val="single"/>
        </w:rPr>
        <w:t>2</w:t>
      </w:r>
      <w:r w:rsidRPr="00CF4C7D">
        <w:rPr>
          <w:rFonts w:hint="eastAsia"/>
          <w:u w:val="single"/>
        </w:rPr>
        <w:t>）</w:t>
      </w:r>
      <w:r w:rsidRPr="00CF4C7D">
        <w:rPr>
          <w:u w:val="single"/>
        </w:rPr>
        <w:t xml:space="preserve">  </w:t>
      </w:r>
      <w:r w:rsidRPr="00CF4C7D">
        <w:rPr>
          <w:rFonts w:hint="eastAsia"/>
        </w:rPr>
        <w:t>种方式：</w:t>
      </w:r>
    </w:p>
    <w:p w:rsidR="00204C10" w:rsidRPr="00CF4C7D" w:rsidRDefault="00196B78">
      <w:pPr>
        <w:pStyle w:val="A2"/>
        <w:ind w:firstLine="420"/>
      </w:pPr>
      <w:r w:rsidRPr="00CF4C7D">
        <w:rPr>
          <w:rFonts w:hint="eastAsia"/>
        </w:rPr>
        <w:t>（</w:t>
      </w:r>
      <w:r w:rsidRPr="00CF4C7D">
        <w:t>1</w:t>
      </w:r>
      <w:r w:rsidRPr="00CF4C7D">
        <w:rPr>
          <w:rFonts w:hint="eastAsia"/>
        </w:rPr>
        <w:t>）质量保证金保函，保证金额为：</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w:t>
      </w:r>
      <w:r w:rsidRPr="00CF4C7D">
        <w:rPr>
          <w:u w:val="single"/>
        </w:rPr>
        <w:t xml:space="preserve">    </w:t>
      </w:r>
      <w:r w:rsidRPr="00CF4C7D">
        <w:t>%</w:t>
      </w:r>
      <w:r w:rsidRPr="00CF4C7D">
        <w:rPr>
          <w:rFonts w:hint="eastAsia"/>
        </w:rPr>
        <w:t>的工程款；</w:t>
      </w:r>
    </w:p>
    <w:p w:rsidR="00204C10" w:rsidRPr="00CF4C7D" w:rsidRDefault="00196B78">
      <w:pPr>
        <w:pStyle w:val="A2"/>
        <w:ind w:firstLine="420"/>
      </w:pPr>
      <w:r w:rsidRPr="00CF4C7D">
        <w:rPr>
          <w:rFonts w:hint="eastAsia"/>
        </w:rPr>
        <w:t>（</w:t>
      </w:r>
      <w:r w:rsidRPr="00CF4C7D">
        <w:t>3</w:t>
      </w:r>
      <w:r w:rsidRPr="00CF4C7D">
        <w:rPr>
          <w:rFonts w:hint="eastAsia"/>
        </w:rPr>
        <w:t>）其他方式：</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15.3.2 </w:t>
      </w:r>
      <w:r w:rsidRPr="00CF4C7D">
        <w:rPr>
          <w:rFonts w:hint="eastAsia"/>
        </w:rPr>
        <w:t>质量保证金的扣留</w:t>
      </w:r>
    </w:p>
    <w:p w:rsidR="00204C10" w:rsidRPr="00CF4C7D" w:rsidRDefault="00196B78">
      <w:pPr>
        <w:pStyle w:val="A2"/>
        <w:ind w:firstLine="420"/>
      </w:pPr>
      <w:r w:rsidRPr="00CF4C7D">
        <w:rPr>
          <w:rFonts w:hint="eastAsia"/>
        </w:rPr>
        <w:lastRenderedPageBreak/>
        <w:t>质量保证金的扣留采取以下第</w:t>
      </w:r>
      <w:r w:rsidRPr="00CF4C7D">
        <w:rPr>
          <w:u w:val="single"/>
        </w:rPr>
        <w:t xml:space="preserve"> </w:t>
      </w:r>
      <w:r w:rsidRPr="00CF4C7D">
        <w:rPr>
          <w:rFonts w:hint="eastAsia"/>
          <w:u w:val="single"/>
        </w:rPr>
        <w:t>（</w:t>
      </w:r>
      <w:r w:rsidRPr="00CF4C7D">
        <w:rPr>
          <w:rFonts w:hint="eastAsia"/>
          <w:u w:val="single"/>
        </w:rPr>
        <w:t>3</w:t>
      </w:r>
      <w:r w:rsidRPr="00CF4C7D">
        <w:rPr>
          <w:rFonts w:hint="eastAsia"/>
          <w:u w:val="single"/>
        </w:rPr>
        <w:t>）</w:t>
      </w:r>
      <w:r w:rsidRPr="00CF4C7D">
        <w:rPr>
          <w:u w:val="single"/>
        </w:rPr>
        <w:t xml:space="preserve"> </w:t>
      </w:r>
      <w:r w:rsidRPr="00CF4C7D">
        <w:rPr>
          <w:rFonts w:hint="eastAsia"/>
        </w:rPr>
        <w:t>种方式：</w:t>
      </w:r>
    </w:p>
    <w:p w:rsidR="00204C10" w:rsidRPr="00CF4C7D" w:rsidRDefault="00196B78">
      <w:pPr>
        <w:pStyle w:val="A2"/>
        <w:ind w:firstLine="420"/>
      </w:pPr>
      <w:r w:rsidRPr="00CF4C7D">
        <w:rPr>
          <w:rFonts w:hint="eastAsia"/>
        </w:rPr>
        <w:t>（</w:t>
      </w:r>
      <w:r w:rsidRPr="00CF4C7D">
        <w:t>1</w:t>
      </w:r>
      <w:r w:rsidRPr="00CF4C7D">
        <w:rPr>
          <w:rFonts w:hint="eastAsia"/>
        </w:rPr>
        <w:t>）在支付工程进度款时逐次扣留，在此情形下，质量保证金的计算基数不包括预付款的支付、扣回以及价格调整的金额；</w:t>
      </w:r>
    </w:p>
    <w:p w:rsidR="00204C10" w:rsidRPr="00CF4C7D" w:rsidRDefault="00196B78">
      <w:pPr>
        <w:pStyle w:val="A2"/>
        <w:ind w:firstLine="420"/>
      </w:pPr>
      <w:r w:rsidRPr="00CF4C7D">
        <w:rPr>
          <w:rFonts w:hint="eastAsia"/>
        </w:rPr>
        <w:t>（</w:t>
      </w:r>
      <w:r w:rsidRPr="00CF4C7D">
        <w:t>2</w:t>
      </w:r>
      <w:r w:rsidRPr="00CF4C7D">
        <w:rPr>
          <w:rFonts w:hint="eastAsia"/>
        </w:rPr>
        <w:t>）工程竣工结算时一次性扣留质量保证金；</w:t>
      </w:r>
    </w:p>
    <w:p w:rsidR="00204C10" w:rsidRPr="00CF4C7D" w:rsidRDefault="00196B78">
      <w:pPr>
        <w:pStyle w:val="A2"/>
        <w:ind w:firstLine="420"/>
      </w:pPr>
      <w:r w:rsidRPr="00CF4C7D">
        <w:rPr>
          <w:rFonts w:hint="eastAsia"/>
        </w:rPr>
        <w:t>（</w:t>
      </w:r>
      <w:r w:rsidRPr="00CF4C7D">
        <w:t>3</w:t>
      </w:r>
      <w:r w:rsidRPr="00CF4C7D">
        <w:rPr>
          <w:rFonts w:hint="eastAsia"/>
        </w:rPr>
        <w:t>）其他扣留方式：</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关于质量保证金的补充约定：</w:t>
      </w:r>
      <w:r w:rsidRPr="00CF4C7D">
        <w:rPr>
          <w:u w:val="single"/>
        </w:rPr>
        <w:t xml:space="preserve">  </w:t>
      </w:r>
      <w:r w:rsidRPr="00CF4C7D">
        <w:rPr>
          <w:rFonts w:hint="eastAsia"/>
          <w:u w:val="single"/>
        </w:rPr>
        <w:t>在本工程缺陷责任期满后无质量问题的一次性支付给承包人（不计息）</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15.4 </w:t>
      </w:r>
      <w:r w:rsidRPr="00CF4C7D">
        <w:rPr>
          <w:rFonts w:hint="eastAsia"/>
        </w:rPr>
        <w:t>保修</w:t>
      </w:r>
    </w:p>
    <w:p w:rsidR="00204C10" w:rsidRPr="00CF4C7D" w:rsidRDefault="00196B78">
      <w:pPr>
        <w:pStyle w:val="A2"/>
        <w:ind w:firstLine="420"/>
      </w:pPr>
      <w:r w:rsidRPr="00CF4C7D">
        <w:t xml:space="preserve">15.4.1 </w:t>
      </w:r>
      <w:r w:rsidRPr="00CF4C7D">
        <w:rPr>
          <w:rFonts w:hint="eastAsia"/>
        </w:rPr>
        <w:t>保修责任</w:t>
      </w:r>
    </w:p>
    <w:p w:rsidR="00204C10" w:rsidRPr="00CF4C7D" w:rsidRDefault="00196B78">
      <w:pPr>
        <w:pStyle w:val="A2"/>
        <w:ind w:firstLine="420"/>
      </w:pPr>
      <w:r w:rsidRPr="00CF4C7D">
        <w:rPr>
          <w:rFonts w:hint="eastAsia"/>
        </w:rPr>
        <w:t>工程保修期为：</w:t>
      </w:r>
      <w:r w:rsidRPr="00CF4C7D">
        <w:rPr>
          <w:u w:val="single"/>
        </w:rPr>
        <w:t xml:space="preserve">  </w:t>
      </w:r>
      <w:r w:rsidRPr="00CF4C7D">
        <w:rPr>
          <w:rFonts w:hint="eastAsia"/>
          <w:u w:val="single"/>
        </w:rPr>
        <w:t>根据《建设工程质量管理条例》及国家有关规定执行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15.4.3 </w:t>
      </w:r>
      <w:r w:rsidRPr="00CF4C7D">
        <w:rPr>
          <w:rFonts w:hint="eastAsia"/>
        </w:rPr>
        <w:t>修复通知</w:t>
      </w:r>
    </w:p>
    <w:p w:rsidR="00204C10" w:rsidRPr="00CF4C7D" w:rsidRDefault="00196B78">
      <w:pPr>
        <w:pStyle w:val="A2"/>
        <w:ind w:firstLine="420"/>
      </w:pPr>
      <w:r w:rsidRPr="00CF4C7D">
        <w:rPr>
          <w:rFonts w:hint="eastAsia"/>
        </w:rPr>
        <w:t>承包人收到保修通知并到达工程现场的合理时间：</w:t>
      </w:r>
      <w:r w:rsidRPr="00CF4C7D">
        <w:rPr>
          <w:u w:val="single"/>
        </w:rPr>
        <w:t xml:space="preserve">  </w:t>
      </w:r>
      <w:r w:rsidRPr="00CF4C7D">
        <w:rPr>
          <w:rFonts w:hint="eastAsia"/>
          <w:u w:val="single"/>
        </w:rPr>
        <w:t>收到通知后</w:t>
      </w:r>
      <w:r w:rsidRPr="00CF4C7D">
        <w:rPr>
          <w:u w:val="single"/>
        </w:rPr>
        <w:t>24</w:t>
      </w:r>
      <w:r w:rsidRPr="00CF4C7D">
        <w:rPr>
          <w:rFonts w:hint="eastAsia"/>
          <w:u w:val="single"/>
        </w:rPr>
        <w:t>小时内</w:t>
      </w:r>
      <w:r w:rsidRPr="00CF4C7D">
        <w:rPr>
          <w:u w:val="single"/>
        </w:rPr>
        <w:t xml:space="preserve"> </w:t>
      </w:r>
      <w:r w:rsidRPr="00CF4C7D">
        <w:rPr>
          <w:rFonts w:hint="eastAsia"/>
          <w:u w:val="single"/>
        </w:rPr>
        <w:t>，迟延响应的，每次承担迟延响应罚款</w:t>
      </w:r>
      <w:r w:rsidRPr="00CF4C7D">
        <w:rPr>
          <w:u w:val="single"/>
        </w:rPr>
        <w:t>1</w:t>
      </w:r>
      <w:r w:rsidRPr="00CF4C7D">
        <w:rPr>
          <w:rFonts w:hint="eastAsia"/>
          <w:u w:val="single"/>
        </w:rPr>
        <w:t>万元</w:t>
      </w:r>
      <w:r w:rsidRPr="00CF4C7D">
        <w:rPr>
          <w:rFonts w:hint="eastAsia"/>
        </w:rPr>
        <w:t>。</w:t>
      </w:r>
    </w:p>
    <w:p w:rsidR="00204C10" w:rsidRPr="00CF4C7D" w:rsidRDefault="00196B78">
      <w:pPr>
        <w:pStyle w:val="27"/>
        <w:ind w:firstLine="480"/>
      </w:pPr>
      <w:r w:rsidRPr="00CF4C7D">
        <w:t xml:space="preserve">16. </w:t>
      </w:r>
      <w:r w:rsidRPr="00CF4C7D">
        <w:rPr>
          <w:rFonts w:hint="eastAsia"/>
        </w:rPr>
        <w:t>违约</w:t>
      </w:r>
    </w:p>
    <w:p w:rsidR="00204C10" w:rsidRPr="00CF4C7D" w:rsidRDefault="00196B78">
      <w:pPr>
        <w:pStyle w:val="37"/>
        <w:ind w:firstLine="482"/>
      </w:pPr>
      <w:r w:rsidRPr="00CF4C7D">
        <w:t xml:space="preserve">16.1 </w:t>
      </w:r>
      <w:r w:rsidRPr="00CF4C7D">
        <w:rPr>
          <w:rFonts w:hint="eastAsia"/>
        </w:rPr>
        <w:t>发包人违约</w:t>
      </w:r>
    </w:p>
    <w:p w:rsidR="00204C10" w:rsidRPr="00CF4C7D" w:rsidRDefault="00196B78">
      <w:pPr>
        <w:pStyle w:val="A2"/>
        <w:ind w:firstLine="420"/>
      </w:pPr>
      <w:r w:rsidRPr="00CF4C7D">
        <w:t>16.1.1</w:t>
      </w:r>
      <w:r w:rsidRPr="00CF4C7D">
        <w:rPr>
          <w:rFonts w:hint="eastAsia"/>
        </w:rPr>
        <w:t>发包人违约的情形</w:t>
      </w:r>
    </w:p>
    <w:p w:rsidR="00204C10" w:rsidRPr="00CF4C7D" w:rsidRDefault="00196B78">
      <w:pPr>
        <w:pStyle w:val="A2"/>
        <w:ind w:firstLine="420"/>
      </w:pPr>
      <w:r w:rsidRPr="00CF4C7D">
        <w:rPr>
          <w:rFonts w:hint="eastAsia"/>
        </w:rPr>
        <w:t>发包人违约的其他情形：</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16.1.2 </w:t>
      </w:r>
      <w:r w:rsidRPr="00CF4C7D">
        <w:rPr>
          <w:rFonts w:hint="eastAsia"/>
        </w:rPr>
        <w:t>发包人违约的责任</w:t>
      </w:r>
    </w:p>
    <w:p w:rsidR="00204C10" w:rsidRPr="00CF4C7D" w:rsidRDefault="00196B78">
      <w:pPr>
        <w:pStyle w:val="A2"/>
        <w:ind w:firstLine="420"/>
      </w:pPr>
      <w:r w:rsidRPr="00CF4C7D">
        <w:rPr>
          <w:rFonts w:hint="eastAsia"/>
        </w:rPr>
        <w:t>发包人违约责任的承担方式和计算方法：</w:t>
      </w:r>
    </w:p>
    <w:p w:rsidR="00204C10" w:rsidRPr="00CF4C7D" w:rsidRDefault="00196B78">
      <w:pPr>
        <w:pStyle w:val="A2"/>
        <w:ind w:firstLine="420"/>
      </w:pPr>
      <w:r w:rsidRPr="00CF4C7D">
        <w:rPr>
          <w:rFonts w:hint="eastAsia"/>
        </w:rPr>
        <w:t>（</w:t>
      </w:r>
      <w:r w:rsidRPr="00CF4C7D">
        <w:t>1</w:t>
      </w:r>
      <w:r w:rsidRPr="00CF4C7D">
        <w:rPr>
          <w:rFonts w:hint="eastAsia"/>
        </w:rPr>
        <w:t>）因发包人原因未能在计划开工日期前</w:t>
      </w:r>
      <w:r w:rsidRPr="00CF4C7D">
        <w:t>7</w:t>
      </w:r>
      <w:r w:rsidRPr="00CF4C7D">
        <w:rPr>
          <w:rFonts w:hint="eastAsia"/>
        </w:rPr>
        <w:t>天内下达开工通知的违约责任：</w:t>
      </w:r>
    </w:p>
    <w:p w:rsidR="00204C10" w:rsidRPr="00CF4C7D" w:rsidRDefault="00196B78">
      <w:pPr>
        <w:pStyle w:val="A2"/>
        <w:ind w:firstLine="420"/>
      </w:pP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）因发包人原因未能按合同约定支付合同价款的违约责任：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）发包人违反第</w:t>
      </w:r>
      <w:r w:rsidRPr="00CF4C7D">
        <w:t>10.1</w:t>
      </w:r>
      <w:r w:rsidRPr="00CF4C7D">
        <w:rPr>
          <w:rFonts w:hint="eastAsia"/>
        </w:rPr>
        <w:t>款〔变更的范围〕第（</w:t>
      </w:r>
      <w:r w:rsidRPr="00CF4C7D">
        <w:t>2</w:t>
      </w:r>
      <w:r w:rsidRPr="00CF4C7D">
        <w:rPr>
          <w:rFonts w:hint="eastAsia"/>
        </w:rPr>
        <w:t>）项约定，自行实施被取消的工作或转由他人实施的违约责任：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4</w:t>
      </w:r>
      <w:r w:rsidRPr="00CF4C7D">
        <w:rPr>
          <w:rFonts w:hint="eastAsia"/>
        </w:rPr>
        <w:t>）发包人提供的材料、工程设备的规格、数量或质量不符合合同约定，或因发包人原因导</w:t>
      </w:r>
      <w:r w:rsidRPr="00CF4C7D">
        <w:rPr>
          <w:rFonts w:hint="eastAsia"/>
        </w:rPr>
        <w:lastRenderedPageBreak/>
        <w:t>致交货日期延误或交货地点变更等情况的违约责任：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5</w:t>
      </w:r>
      <w:r w:rsidRPr="00CF4C7D">
        <w:rPr>
          <w:rFonts w:hint="eastAsia"/>
        </w:rPr>
        <w:t>）因发包人违反合同约定造成暂停施工的违约责任：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6</w:t>
      </w:r>
      <w:r w:rsidRPr="00CF4C7D">
        <w:rPr>
          <w:rFonts w:hint="eastAsia"/>
        </w:rPr>
        <w:t>）发包人无正当理由没有在约定期限内发出复工指示，导致承包人无法复工的违约责任：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7</w:t>
      </w:r>
      <w:r w:rsidRPr="00CF4C7D">
        <w:rPr>
          <w:rFonts w:hint="eastAsia"/>
        </w:rPr>
        <w:t>）其他：</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16.1.3 </w:t>
      </w:r>
      <w:r w:rsidRPr="00CF4C7D">
        <w:rPr>
          <w:rFonts w:hint="eastAsia"/>
        </w:rPr>
        <w:t>因发包人违约解除合同</w:t>
      </w:r>
    </w:p>
    <w:p w:rsidR="00204C10" w:rsidRPr="00CF4C7D" w:rsidRDefault="00196B78">
      <w:pPr>
        <w:pStyle w:val="A2"/>
        <w:ind w:firstLine="420"/>
      </w:pPr>
      <w:r w:rsidRPr="00CF4C7D">
        <w:rPr>
          <w:rFonts w:hint="eastAsia"/>
        </w:rPr>
        <w:t>承包人按</w:t>
      </w:r>
      <w:r w:rsidRPr="00CF4C7D">
        <w:t>16.1.1</w:t>
      </w:r>
      <w:r w:rsidRPr="00CF4C7D">
        <w:rPr>
          <w:rFonts w:hint="eastAsia"/>
        </w:rPr>
        <w:t>项〔发包人违约的情形〕约定暂停施工满</w:t>
      </w:r>
      <w:r w:rsidRPr="00CF4C7D">
        <w:rPr>
          <w:u w:val="single"/>
        </w:rPr>
        <w:t xml:space="preserve">  28  </w:t>
      </w:r>
      <w:r w:rsidRPr="00CF4C7D">
        <w:rPr>
          <w:rFonts w:hint="eastAsia"/>
        </w:rPr>
        <w:t>天后发包人仍不纠正其违约行为并致使合同目的不能实现的，承包人有权解除合同。</w:t>
      </w:r>
    </w:p>
    <w:p w:rsidR="00204C10" w:rsidRPr="00CF4C7D" w:rsidRDefault="00196B78">
      <w:pPr>
        <w:pStyle w:val="37"/>
        <w:ind w:firstLine="482"/>
      </w:pPr>
      <w:r w:rsidRPr="00CF4C7D">
        <w:t xml:space="preserve">16.2 </w:t>
      </w:r>
      <w:r w:rsidRPr="00CF4C7D">
        <w:rPr>
          <w:rFonts w:hint="eastAsia"/>
        </w:rPr>
        <w:t>承包人违约</w:t>
      </w:r>
    </w:p>
    <w:p w:rsidR="00204C10" w:rsidRPr="00CF4C7D" w:rsidRDefault="00196B78">
      <w:pPr>
        <w:pStyle w:val="A2"/>
        <w:ind w:firstLine="420"/>
      </w:pPr>
      <w:r w:rsidRPr="00CF4C7D">
        <w:t xml:space="preserve">16.2.1 </w:t>
      </w:r>
      <w:r w:rsidRPr="00CF4C7D">
        <w:rPr>
          <w:rFonts w:hint="eastAsia"/>
        </w:rPr>
        <w:t>承包人违约的情形</w:t>
      </w:r>
    </w:p>
    <w:p w:rsidR="00204C10" w:rsidRPr="00CF4C7D" w:rsidRDefault="00196B78">
      <w:pPr>
        <w:pStyle w:val="A2"/>
        <w:ind w:firstLine="420"/>
        <w:rPr>
          <w:u w:val="single"/>
        </w:rPr>
      </w:pPr>
      <w:r w:rsidRPr="00CF4C7D">
        <w:rPr>
          <w:rFonts w:hint="eastAsia"/>
        </w:rPr>
        <w:t>承包人违约的其他情形：</w:t>
      </w:r>
      <w:r w:rsidRPr="00CF4C7D">
        <w:rPr>
          <w:u w:val="single"/>
        </w:rPr>
        <w:t xml:space="preserve">  1</w:t>
      </w:r>
      <w:r w:rsidRPr="00CF4C7D">
        <w:rPr>
          <w:rFonts w:hint="eastAsia"/>
          <w:u w:val="single"/>
        </w:rPr>
        <w:t>、承包人承包的工程质量必须符合国家质量验收标准、双方约定及图纸要求，否则所发生的一切返工费用及由此给发包人造成的经济损失均由承包人承担，并按工程结算价款的</w:t>
      </w:r>
      <w:r w:rsidRPr="00CF4C7D">
        <w:rPr>
          <w:u w:val="single"/>
        </w:rPr>
        <w:t>1%</w:t>
      </w:r>
      <w:r w:rsidRPr="00CF4C7D">
        <w:rPr>
          <w:rFonts w:hint="eastAsia"/>
          <w:u w:val="single"/>
        </w:rPr>
        <w:t>予以处罚，此项赔偿并不能解除承包人完成工程的责任及合同规定的其他责任；如因施工质量导致安全事故，承包人还应承担事故处理的一切费用、工程的恢复费用及因此而造成后续工程延误费用。</w:t>
      </w:r>
    </w:p>
    <w:p w:rsidR="00204C10" w:rsidRPr="00CF4C7D" w:rsidRDefault="00196B78">
      <w:pPr>
        <w:pStyle w:val="A2"/>
        <w:ind w:firstLine="420"/>
        <w:rPr>
          <w:u w:val="single"/>
        </w:rPr>
      </w:pPr>
      <w:r w:rsidRPr="00CF4C7D">
        <w:rPr>
          <w:u w:val="single"/>
        </w:rPr>
        <w:t>2</w:t>
      </w:r>
      <w:r w:rsidRPr="00CF4C7D">
        <w:rPr>
          <w:rFonts w:hint="eastAsia"/>
          <w:u w:val="single"/>
        </w:rPr>
        <w:t>、承包人应对工程质量及因工程质量发生的纠纷承担责任。因承包人原因工程质量达不到合格等级，发包人有权单方终止合同，承包人无权要求发包人给付工程款（</w:t>
      </w:r>
      <w:r w:rsidRPr="00CF4C7D">
        <w:rPr>
          <w:rFonts w:hint="eastAsia"/>
          <w:u w:val="single"/>
          <w:lang w:eastAsia="zh-Hans"/>
        </w:rPr>
        <w:t>已经支付的应予以返还</w:t>
      </w:r>
      <w:r w:rsidRPr="00CF4C7D">
        <w:rPr>
          <w:rFonts w:hint="eastAsia"/>
          <w:u w:val="single"/>
        </w:rPr>
        <w:t>），并应按本合同总价款</w:t>
      </w:r>
      <w:r w:rsidRPr="00CF4C7D">
        <w:rPr>
          <w:u w:val="single"/>
        </w:rPr>
        <w:t>2%</w:t>
      </w:r>
      <w:r w:rsidRPr="00CF4C7D">
        <w:rPr>
          <w:rFonts w:hint="eastAsia"/>
          <w:u w:val="single"/>
        </w:rPr>
        <w:t>的标准向发包人支付违约金；如承包人支付了违约金后仍不能弥补因其工程质量达不到合同约定等级而给发包人造成的损失，承包人还应赔偿发包人的损失。</w:t>
      </w:r>
    </w:p>
    <w:p w:rsidR="00204C10" w:rsidRPr="00CF4C7D" w:rsidRDefault="00196B78">
      <w:pPr>
        <w:pStyle w:val="A2"/>
        <w:ind w:firstLine="420"/>
        <w:rPr>
          <w:u w:val="single"/>
        </w:rPr>
      </w:pPr>
      <w:r w:rsidRPr="00CF4C7D">
        <w:rPr>
          <w:u w:val="single"/>
        </w:rPr>
        <w:t>3</w:t>
      </w:r>
      <w:r w:rsidRPr="00CF4C7D">
        <w:rPr>
          <w:rFonts w:hint="eastAsia"/>
          <w:u w:val="single"/>
        </w:rPr>
        <w:t>、对于承包人在施工阶段一切违背本合同文件条款和国家有关规定的行为，发包人有权就有关事项书面发出通知。如承包人在接获发包人要求纠正的书面通知后十天内仍未遵照执行时，则发包人有权直</w:t>
      </w:r>
      <w:proofErr w:type="gramStart"/>
      <w:r w:rsidRPr="00CF4C7D">
        <w:rPr>
          <w:rFonts w:hint="eastAsia"/>
          <w:u w:val="single"/>
        </w:rPr>
        <w:t>接招请</w:t>
      </w:r>
      <w:proofErr w:type="gramEnd"/>
      <w:r w:rsidRPr="00CF4C7D">
        <w:rPr>
          <w:rFonts w:hint="eastAsia"/>
          <w:u w:val="single"/>
        </w:rPr>
        <w:t>其他承包人执行该书面通知所需的任何工作，由此产生的费用和发包人的相关损失，发包人可作为债务向承包人索还或在根据本合同文件内应付或届期应付承包人的款项内扣除，支付执行者，承包人还应承担相应费用和损失总额</w:t>
      </w:r>
      <w:r w:rsidRPr="00CF4C7D">
        <w:rPr>
          <w:u w:val="single"/>
        </w:rPr>
        <w:t>30%</w:t>
      </w:r>
      <w:r w:rsidRPr="00CF4C7D">
        <w:rPr>
          <w:rFonts w:hint="eastAsia"/>
          <w:u w:val="single"/>
        </w:rPr>
        <w:t>的违约金责任。</w:t>
      </w:r>
    </w:p>
    <w:p w:rsidR="00204C10" w:rsidRPr="00CF4C7D" w:rsidRDefault="00196B78">
      <w:pPr>
        <w:pStyle w:val="A2"/>
        <w:ind w:firstLine="420"/>
        <w:rPr>
          <w:u w:val="single"/>
        </w:rPr>
      </w:pPr>
      <w:r w:rsidRPr="00CF4C7D">
        <w:rPr>
          <w:u w:val="single"/>
        </w:rPr>
        <w:t>4</w:t>
      </w:r>
      <w:r w:rsidRPr="00CF4C7D">
        <w:rPr>
          <w:rFonts w:hint="eastAsia"/>
          <w:u w:val="single"/>
        </w:rPr>
        <w:t>、发包人可以书面形式通知承包人要求其暂停履行合同规定的全部或部分义务，通知应说明暂停履行的义务、有效日期和理由，承包人应就此暂停履行其义务（除照管工程所需的部分外）直到发包人签发恢复履行的书面通知。</w:t>
      </w:r>
    </w:p>
    <w:p w:rsidR="00204C10" w:rsidRPr="00CF4C7D" w:rsidRDefault="00196B78">
      <w:pPr>
        <w:pStyle w:val="A2"/>
        <w:ind w:firstLine="420"/>
        <w:rPr>
          <w:u w:val="single"/>
        </w:rPr>
      </w:pPr>
      <w:r w:rsidRPr="00CF4C7D">
        <w:rPr>
          <w:u w:val="single"/>
        </w:rPr>
        <w:lastRenderedPageBreak/>
        <w:t>5</w:t>
      </w:r>
      <w:r w:rsidRPr="00CF4C7D">
        <w:rPr>
          <w:rFonts w:hint="eastAsia"/>
          <w:u w:val="single"/>
        </w:rPr>
        <w:t>、施工中承包人无法按工期要求完成相应内容并造成工期延误达到总进度</w:t>
      </w:r>
      <w:r w:rsidRPr="00CF4C7D">
        <w:rPr>
          <w:u w:val="single"/>
        </w:rPr>
        <w:t>10%</w:t>
      </w:r>
      <w:r w:rsidRPr="00CF4C7D">
        <w:rPr>
          <w:rFonts w:hint="eastAsia"/>
          <w:u w:val="single"/>
        </w:rPr>
        <w:t>以上时，发包人有权单方终止合同，以现场审计完成工程量进行清算，承包人无权要求发包人进行赔偿，承包人还</w:t>
      </w:r>
      <w:proofErr w:type="gramStart"/>
      <w:r w:rsidRPr="00CF4C7D">
        <w:rPr>
          <w:rFonts w:hint="eastAsia"/>
          <w:u w:val="single"/>
        </w:rPr>
        <w:t>应承担该现场</w:t>
      </w:r>
      <w:proofErr w:type="gramEnd"/>
      <w:r w:rsidRPr="00CF4C7D">
        <w:rPr>
          <w:rFonts w:hint="eastAsia"/>
          <w:u w:val="single"/>
        </w:rPr>
        <w:t>审计完成工程量相应价款</w:t>
      </w:r>
      <w:r w:rsidRPr="00CF4C7D">
        <w:rPr>
          <w:u w:val="single"/>
        </w:rPr>
        <w:t>30%</w:t>
      </w:r>
      <w:r w:rsidRPr="00CF4C7D">
        <w:rPr>
          <w:rFonts w:hint="eastAsia"/>
          <w:u w:val="single"/>
        </w:rPr>
        <w:t>的违约金责任。</w:t>
      </w:r>
    </w:p>
    <w:p w:rsidR="00204C10" w:rsidRPr="00CF4C7D" w:rsidRDefault="00196B78">
      <w:pPr>
        <w:pStyle w:val="A2"/>
        <w:ind w:firstLine="420"/>
      </w:pPr>
      <w:r w:rsidRPr="00CF4C7D">
        <w:t>16.2.2</w:t>
      </w:r>
      <w:r w:rsidRPr="00CF4C7D">
        <w:rPr>
          <w:rFonts w:hint="eastAsia"/>
        </w:rPr>
        <w:t>承包人违约的责任</w:t>
      </w:r>
    </w:p>
    <w:p w:rsidR="00204C10" w:rsidRPr="00CF4C7D" w:rsidRDefault="00196B78">
      <w:pPr>
        <w:pStyle w:val="A2"/>
        <w:ind w:firstLine="420"/>
      </w:pPr>
      <w:r w:rsidRPr="00CF4C7D">
        <w:rPr>
          <w:rFonts w:hint="eastAsia"/>
        </w:rPr>
        <w:t>承包人违约责任的承担方式和计算方法：</w:t>
      </w:r>
      <w:r w:rsidRPr="00CF4C7D">
        <w:rPr>
          <w:u w:val="single"/>
        </w:rPr>
        <w:t xml:space="preserve">  </w:t>
      </w:r>
      <w:r w:rsidRPr="00CF4C7D">
        <w:rPr>
          <w:rFonts w:hint="eastAsia"/>
          <w:u w:val="single"/>
        </w:rPr>
        <w:t>招标文件和合同中已有约定的按约定执行，未约定的按发包人要求执行；因承包人违约责任而承担违约金上限为合同价的</w:t>
      </w:r>
      <w:r w:rsidRPr="00CF4C7D">
        <w:rPr>
          <w:u w:val="single"/>
        </w:rPr>
        <w:t xml:space="preserve">10% </w:t>
      </w:r>
      <w:r w:rsidRPr="00CF4C7D">
        <w:rPr>
          <w:rFonts w:hint="eastAsia"/>
          <w:u w:val="single"/>
        </w:rPr>
        <w:t>，</w:t>
      </w:r>
      <w:r w:rsidRPr="00CF4C7D">
        <w:rPr>
          <w:rFonts w:hint="eastAsia"/>
          <w:u w:val="single"/>
          <w:lang w:eastAsia="zh-Hans"/>
        </w:rPr>
        <w:t>但另有约定的除外</w:t>
      </w:r>
      <w:r w:rsidRPr="00CF4C7D">
        <w:rPr>
          <w:rFonts w:hint="eastAsia"/>
          <w:u w:val="single"/>
          <w:lang w:eastAsia="zh-Hans"/>
        </w:rPr>
        <w:t xml:space="preserve"> </w:t>
      </w:r>
      <w:r w:rsidRPr="00CF4C7D">
        <w:rPr>
          <w:rFonts w:hint="eastAsia"/>
        </w:rPr>
        <w:t>。</w:t>
      </w:r>
    </w:p>
    <w:p w:rsidR="00204C10" w:rsidRPr="00CF4C7D" w:rsidRDefault="00196B78">
      <w:pPr>
        <w:pStyle w:val="A2"/>
        <w:ind w:firstLine="420"/>
      </w:pPr>
      <w:r w:rsidRPr="00CF4C7D">
        <w:t xml:space="preserve">16.2.3 </w:t>
      </w:r>
      <w:r w:rsidRPr="00CF4C7D">
        <w:rPr>
          <w:rFonts w:hint="eastAsia"/>
        </w:rPr>
        <w:t>因承包人违约解除合同</w:t>
      </w:r>
    </w:p>
    <w:p w:rsidR="00204C10" w:rsidRPr="00CF4C7D" w:rsidRDefault="00196B78">
      <w:pPr>
        <w:pStyle w:val="A2"/>
        <w:ind w:firstLine="420"/>
      </w:pPr>
      <w:r w:rsidRPr="00CF4C7D">
        <w:rPr>
          <w:rFonts w:hint="eastAsia"/>
        </w:rPr>
        <w:t>关于承包人违约解除合同的特别约定：</w:t>
      </w:r>
      <w:r w:rsidRPr="00CF4C7D">
        <w:rPr>
          <w:u w:val="single"/>
        </w:rPr>
        <w:t xml:space="preserve">  </w:t>
      </w:r>
      <w:r w:rsidRPr="00CF4C7D">
        <w:rPr>
          <w:rFonts w:hint="eastAsia"/>
          <w:u w:val="single"/>
        </w:rPr>
        <w:t>（</w:t>
      </w:r>
      <w:r w:rsidRPr="00CF4C7D">
        <w:rPr>
          <w:u w:val="single"/>
        </w:rPr>
        <w:t>1</w:t>
      </w:r>
      <w:r w:rsidRPr="00CF4C7D">
        <w:rPr>
          <w:rFonts w:hint="eastAsia"/>
          <w:u w:val="single"/>
        </w:rPr>
        <w:t>）施工过程中发生重大安全或质量事故，发包人有权责令承包人退场，一切损失由承包人承担。（</w:t>
      </w:r>
      <w:r w:rsidRPr="00CF4C7D">
        <w:rPr>
          <w:u w:val="single"/>
        </w:rPr>
        <w:t>2</w:t>
      </w:r>
      <w:r w:rsidRPr="00CF4C7D">
        <w:rPr>
          <w:rFonts w:hint="eastAsia"/>
          <w:u w:val="single"/>
        </w:rPr>
        <w:t>）同时，由发包人解除合同情况下还约定：①</w:t>
      </w:r>
      <w:r w:rsidRPr="00CF4C7D">
        <w:rPr>
          <w:u w:val="single"/>
        </w:rPr>
        <w:t xml:space="preserve"> </w:t>
      </w:r>
      <w:r w:rsidRPr="00CF4C7D">
        <w:rPr>
          <w:rFonts w:hint="eastAsia"/>
          <w:u w:val="single"/>
        </w:rPr>
        <w:t>发包人解除合同后，仍然享有向承包人索赔的权利。②</w:t>
      </w:r>
      <w:r w:rsidRPr="00CF4C7D">
        <w:rPr>
          <w:u w:val="single"/>
        </w:rPr>
        <w:t xml:space="preserve"> </w:t>
      </w:r>
      <w:r w:rsidRPr="00CF4C7D">
        <w:rPr>
          <w:rFonts w:hint="eastAsia"/>
          <w:u w:val="single"/>
        </w:rPr>
        <w:t>发包人不承担继续使用承包人在施工现场的材料、设备、临时工程、承包人文件和由承包人或以其名义编制的其他文件的费用。③</w:t>
      </w:r>
      <w:r w:rsidRPr="00CF4C7D">
        <w:rPr>
          <w:u w:val="single"/>
        </w:rPr>
        <w:t xml:space="preserve"> </w:t>
      </w:r>
      <w:r w:rsidRPr="00CF4C7D">
        <w:rPr>
          <w:rFonts w:hint="eastAsia"/>
          <w:u w:val="single"/>
        </w:rPr>
        <w:t>发包人终止的权利。发包人有权因政府政策、计划的变更、或者其他需要，通过向承包人发出终止通知，解除合同；此项终止应在承包人收到该通知时生效。合同终止后发包人按照约定退回履约担保（</w:t>
      </w:r>
      <w:r w:rsidRPr="00CF4C7D">
        <w:rPr>
          <w:rFonts w:hint="eastAsia"/>
          <w:u w:val="single"/>
          <w:lang w:eastAsia="zh-Hans"/>
        </w:rPr>
        <w:t>如有</w:t>
      </w:r>
      <w:r w:rsidRPr="00CF4C7D">
        <w:rPr>
          <w:rFonts w:hint="eastAsia"/>
          <w:u w:val="single"/>
        </w:rPr>
        <w:t>）。发包人不应为了自己实施或安排其他承包人实施工程，根据本款解除合同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发包人继续使用承包人在施工现场的材料、设备、临时工程、承包人文件和由承包人或以其名义编制的其他文件的费用承担方式：</w:t>
      </w:r>
      <w:r w:rsidRPr="00CF4C7D">
        <w:rPr>
          <w:rFonts w:hint="eastAsia"/>
          <w:u w:val="single"/>
        </w:rPr>
        <w:t>发包人不承担费用</w:t>
      </w:r>
      <w:r w:rsidRPr="00CF4C7D">
        <w:rPr>
          <w:rFonts w:hint="eastAsia"/>
        </w:rPr>
        <w:t>。</w:t>
      </w:r>
    </w:p>
    <w:p w:rsidR="00204C10" w:rsidRPr="00CF4C7D" w:rsidRDefault="00196B78">
      <w:pPr>
        <w:pStyle w:val="27"/>
        <w:ind w:firstLine="480"/>
      </w:pPr>
      <w:r w:rsidRPr="00CF4C7D">
        <w:t xml:space="preserve">17. </w:t>
      </w:r>
      <w:r w:rsidRPr="00CF4C7D">
        <w:rPr>
          <w:rFonts w:hint="eastAsia"/>
        </w:rPr>
        <w:t>不可抗力</w:t>
      </w:r>
    </w:p>
    <w:p w:rsidR="00204C10" w:rsidRPr="00CF4C7D" w:rsidRDefault="00196B78">
      <w:pPr>
        <w:pStyle w:val="37"/>
        <w:ind w:firstLine="482"/>
      </w:pPr>
      <w:r w:rsidRPr="00CF4C7D">
        <w:t xml:space="preserve">17.1 </w:t>
      </w:r>
      <w:r w:rsidRPr="00CF4C7D">
        <w:rPr>
          <w:rFonts w:hint="eastAsia"/>
        </w:rPr>
        <w:t>不可抗力的确认</w:t>
      </w:r>
    </w:p>
    <w:p w:rsidR="00204C10" w:rsidRPr="00CF4C7D" w:rsidRDefault="00196B78">
      <w:pPr>
        <w:pStyle w:val="A2"/>
        <w:ind w:firstLine="420"/>
      </w:pPr>
      <w:r w:rsidRPr="00CF4C7D">
        <w:rPr>
          <w:rFonts w:hint="eastAsia"/>
        </w:rPr>
        <w:t>除通用合同条款约定的不可抗力事件之外，视为不可抗力的其他情形：</w:t>
      </w:r>
      <w:r w:rsidRPr="00CF4C7D">
        <w:rPr>
          <w:u w:val="single"/>
        </w:rPr>
        <w:t xml:space="preserve">  </w:t>
      </w:r>
      <w:r w:rsidRPr="00CF4C7D">
        <w:rPr>
          <w:rFonts w:hint="eastAsia"/>
          <w:u w:val="single"/>
        </w:rPr>
        <w:t>按照国家法律法规等规定执行，包括：（</w:t>
      </w:r>
      <w:r w:rsidRPr="00CF4C7D">
        <w:rPr>
          <w:u w:val="single"/>
        </w:rPr>
        <w:t>1</w:t>
      </w:r>
      <w:r w:rsidRPr="00CF4C7D">
        <w:rPr>
          <w:rFonts w:hint="eastAsia"/>
          <w:u w:val="single"/>
        </w:rPr>
        <w:t>）战争、叛乱、恐怖主义、骚乱、空中飞行物体坠落或其他非发包人或承包人责任造成的爆炸、火灾、自然灾害等以及《民法典》中不可抗力定义的内容；（</w:t>
      </w:r>
      <w:r w:rsidRPr="00CF4C7D">
        <w:rPr>
          <w:u w:val="single"/>
        </w:rPr>
        <w:t>2</w:t>
      </w:r>
      <w:r w:rsidRPr="00CF4C7D">
        <w:rPr>
          <w:rFonts w:hint="eastAsia"/>
          <w:u w:val="single"/>
        </w:rPr>
        <w:t>）本地区发生烈度Ⅶ度以上（含Ⅶ度）的地震</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17.4 </w:t>
      </w:r>
      <w:r w:rsidRPr="00CF4C7D">
        <w:rPr>
          <w:rFonts w:hint="eastAsia"/>
        </w:rPr>
        <w:t>因不可抗力解除合同</w:t>
      </w:r>
    </w:p>
    <w:p w:rsidR="00204C10" w:rsidRPr="00CF4C7D" w:rsidRDefault="00196B78">
      <w:pPr>
        <w:pStyle w:val="A2"/>
        <w:ind w:firstLine="420"/>
      </w:pPr>
      <w:r w:rsidRPr="00CF4C7D">
        <w:rPr>
          <w:rFonts w:hint="eastAsia"/>
        </w:rPr>
        <w:t>合同解除后，发包人应在商定或确定发包人应支付款项后</w:t>
      </w:r>
      <w:r w:rsidRPr="00CF4C7D">
        <w:rPr>
          <w:u w:val="single"/>
        </w:rPr>
        <w:t xml:space="preserve">  28  </w:t>
      </w:r>
      <w:r w:rsidRPr="00CF4C7D">
        <w:rPr>
          <w:rFonts w:hint="eastAsia"/>
        </w:rPr>
        <w:t>天内完成款项的支付。</w:t>
      </w:r>
    </w:p>
    <w:p w:rsidR="00204C10" w:rsidRPr="00CF4C7D" w:rsidRDefault="00196B78">
      <w:pPr>
        <w:pStyle w:val="27"/>
        <w:ind w:firstLine="480"/>
      </w:pPr>
      <w:r w:rsidRPr="00CF4C7D">
        <w:lastRenderedPageBreak/>
        <w:t xml:space="preserve">18. </w:t>
      </w:r>
      <w:r w:rsidRPr="00CF4C7D">
        <w:rPr>
          <w:rFonts w:hint="eastAsia"/>
        </w:rPr>
        <w:t>保险</w:t>
      </w:r>
    </w:p>
    <w:p w:rsidR="00204C10" w:rsidRPr="00CF4C7D" w:rsidRDefault="00196B78">
      <w:pPr>
        <w:pStyle w:val="37"/>
        <w:ind w:firstLine="482"/>
      </w:pPr>
      <w:r w:rsidRPr="00CF4C7D">
        <w:t xml:space="preserve">18.1 </w:t>
      </w:r>
      <w:r w:rsidRPr="00CF4C7D">
        <w:rPr>
          <w:rFonts w:hint="eastAsia"/>
        </w:rPr>
        <w:t>工程保险</w:t>
      </w:r>
    </w:p>
    <w:p w:rsidR="00204C10" w:rsidRPr="00CF4C7D" w:rsidRDefault="00196B78">
      <w:pPr>
        <w:pStyle w:val="A2"/>
        <w:ind w:firstLine="420"/>
      </w:pPr>
      <w:r w:rsidRPr="00CF4C7D">
        <w:rPr>
          <w:rFonts w:hint="eastAsia"/>
        </w:rPr>
        <w:t>关于工程保险的特别约定：</w:t>
      </w:r>
      <w:r w:rsidRPr="00CF4C7D">
        <w:rPr>
          <w:u w:val="single"/>
        </w:rPr>
        <w:t xml:space="preserve">  </w:t>
      </w:r>
      <w:r w:rsidRPr="00CF4C7D">
        <w:rPr>
          <w:rFonts w:hint="eastAsia"/>
          <w:u w:val="single"/>
        </w:rPr>
        <w:t>由承包人按规定和通用合同条款要求执行</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u w:val="single"/>
        </w:rPr>
        <w:t>承包人须对进入施工现场人员的意外或伤亡负全部责任。发包人对包括但不限于任何雇员的意外或伤亡，不论该人是受雇于承包人或其分包人，皆不负任何法律上的赔偿责任，承包人</w:t>
      </w:r>
      <w:proofErr w:type="gramStart"/>
      <w:r w:rsidRPr="00CF4C7D">
        <w:rPr>
          <w:rFonts w:hint="eastAsia"/>
          <w:u w:val="single"/>
        </w:rPr>
        <w:t>须保障</w:t>
      </w:r>
      <w:proofErr w:type="gramEnd"/>
      <w:r w:rsidRPr="00CF4C7D">
        <w:rPr>
          <w:rFonts w:hint="eastAsia"/>
          <w:u w:val="single"/>
        </w:rPr>
        <w:t>发包人免负任何有关的索偿、要求、诉讼、成本、费用和支出。</w:t>
      </w:r>
      <w:r w:rsidRPr="00CF4C7D">
        <w:rPr>
          <w:u w:val="single"/>
        </w:rPr>
        <w:t xml:space="preserve"> </w:t>
      </w:r>
    </w:p>
    <w:p w:rsidR="00204C10" w:rsidRPr="00CF4C7D" w:rsidRDefault="00196B78">
      <w:pPr>
        <w:pStyle w:val="A2"/>
        <w:ind w:firstLine="420"/>
        <w:rPr>
          <w:u w:val="single"/>
        </w:rPr>
      </w:pPr>
      <w:r w:rsidRPr="00CF4C7D">
        <w:rPr>
          <w:rFonts w:hint="eastAsia"/>
          <w:u w:val="single"/>
        </w:rPr>
        <w:t>承包人须对与本工程有关或本工程进行期间发生或本工程引致的人身伤亡及财产损坏负费用、损失、索偿或诉讼等法律责任，并</w:t>
      </w:r>
      <w:proofErr w:type="gramStart"/>
      <w:r w:rsidRPr="00CF4C7D">
        <w:rPr>
          <w:rFonts w:hint="eastAsia"/>
          <w:u w:val="single"/>
        </w:rPr>
        <w:t>须保障</w:t>
      </w:r>
      <w:proofErr w:type="gramEnd"/>
      <w:r w:rsidRPr="00CF4C7D">
        <w:rPr>
          <w:rFonts w:hint="eastAsia"/>
          <w:u w:val="single"/>
        </w:rPr>
        <w:t>发包人免负该等责任，除非有关伤亡是发包人所引致的。</w:t>
      </w:r>
    </w:p>
    <w:p w:rsidR="00204C10" w:rsidRPr="00CF4C7D" w:rsidRDefault="00196B78">
      <w:pPr>
        <w:pStyle w:val="37"/>
        <w:ind w:firstLine="482"/>
      </w:pPr>
      <w:r w:rsidRPr="00CF4C7D">
        <w:t xml:space="preserve">18.3 </w:t>
      </w:r>
      <w:r w:rsidRPr="00CF4C7D">
        <w:rPr>
          <w:rFonts w:hint="eastAsia"/>
        </w:rPr>
        <w:t>其他保险</w:t>
      </w:r>
    </w:p>
    <w:p w:rsidR="00204C10" w:rsidRPr="00CF4C7D" w:rsidRDefault="00196B78">
      <w:pPr>
        <w:pStyle w:val="A2"/>
        <w:ind w:firstLine="420"/>
      </w:pPr>
      <w:r w:rsidRPr="00CF4C7D">
        <w:rPr>
          <w:rFonts w:hint="eastAsia"/>
        </w:rPr>
        <w:t>关于其他保险的约定：</w:t>
      </w:r>
      <w:r w:rsidRPr="00CF4C7D">
        <w:rPr>
          <w:u w:val="single"/>
        </w:rPr>
        <w:t xml:space="preserve">  </w:t>
      </w:r>
      <w:r w:rsidRPr="00CF4C7D">
        <w:rPr>
          <w:rFonts w:hint="eastAsia"/>
          <w:u w:val="single"/>
        </w:rPr>
        <w:t>由承包人按规定和通用合同条款要求执行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承包人是否应为其施工设备等办理财产保险：</w:t>
      </w:r>
      <w:r w:rsidRPr="00CF4C7D">
        <w:rPr>
          <w:u w:val="single"/>
        </w:rPr>
        <w:t xml:space="preserve">  </w:t>
      </w:r>
      <w:r w:rsidRPr="00CF4C7D">
        <w:rPr>
          <w:rFonts w:hint="eastAsia"/>
          <w:u w:val="single"/>
        </w:rPr>
        <w:t>由承包人按规定和通用合同条款要求执行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18.7 </w:t>
      </w:r>
      <w:r w:rsidRPr="00CF4C7D">
        <w:rPr>
          <w:rFonts w:hint="eastAsia"/>
        </w:rPr>
        <w:t>通知义务</w:t>
      </w:r>
    </w:p>
    <w:p w:rsidR="00204C10" w:rsidRPr="00CF4C7D" w:rsidRDefault="00196B78">
      <w:pPr>
        <w:pStyle w:val="A2"/>
        <w:ind w:firstLine="420"/>
      </w:pPr>
      <w:r w:rsidRPr="00CF4C7D">
        <w:rPr>
          <w:rFonts w:hint="eastAsia"/>
        </w:rPr>
        <w:t>关于变更保险合同时的通知义务的约定：</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27"/>
        <w:ind w:firstLine="480"/>
      </w:pPr>
      <w:r w:rsidRPr="00CF4C7D">
        <w:t xml:space="preserve">20. </w:t>
      </w:r>
      <w:r w:rsidRPr="00CF4C7D">
        <w:rPr>
          <w:rFonts w:hint="eastAsia"/>
        </w:rPr>
        <w:t>争议解决</w:t>
      </w:r>
    </w:p>
    <w:p w:rsidR="00204C10" w:rsidRPr="00CF4C7D" w:rsidRDefault="00196B78">
      <w:pPr>
        <w:pStyle w:val="37"/>
        <w:ind w:firstLine="482"/>
      </w:pPr>
      <w:r w:rsidRPr="00CF4C7D">
        <w:t xml:space="preserve">20.3 </w:t>
      </w:r>
      <w:r w:rsidRPr="00CF4C7D">
        <w:rPr>
          <w:rFonts w:hint="eastAsia"/>
        </w:rPr>
        <w:t>争议评审</w:t>
      </w:r>
    </w:p>
    <w:p w:rsidR="00204C10" w:rsidRPr="00CF4C7D" w:rsidRDefault="00196B78">
      <w:pPr>
        <w:pStyle w:val="A2"/>
        <w:ind w:firstLine="420"/>
      </w:pPr>
      <w:r w:rsidRPr="00CF4C7D">
        <w:rPr>
          <w:rFonts w:hint="eastAsia"/>
        </w:rPr>
        <w:t>合同当事人是否同意将工程争议提交争议评审小组决定：</w:t>
      </w:r>
      <w:r w:rsidRPr="00CF4C7D">
        <w:rPr>
          <w:u w:val="single"/>
        </w:rPr>
        <w:t xml:space="preserve">   </w:t>
      </w:r>
      <w:proofErr w:type="gramStart"/>
      <w:r w:rsidRPr="00CF4C7D">
        <w:rPr>
          <w:rFonts w:hint="eastAsia"/>
          <w:u w:val="single"/>
        </w:rPr>
        <w:t>否</w:t>
      </w:r>
      <w:proofErr w:type="gramEnd"/>
      <w:r w:rsidRPr="00CF4C7D">
        <w:rPr>
          <w:u w:val="single"/>
        </w:rPr>
        <w:t xml:space="preserve">   </w:t>
      </w:r>
      <w:r w:rsidRPr="00CF4C7D">
        <w:rPr>
          <w:rFonts w:hint="eastAsia"/>
        </w:rPr>
        <w:t>。</w:t>
      </w:r>
    </w:p>
    <w:p w:rsidR="00204C10" w:rsidRPr="00CF4C7D" w:rsidRDefault="00196B78">
      <w:pPr>
        <w:pStyle w:val="A2"/>
        <w:ind w:firstLine="420"/>
      </w:pPr>
      <w:r w:rsidRPr="00CF4C7D">
        <w:t xml:space="preserve">20.3.1 </w:t>
      </w:r>
      <w:r w:rsidRPr="00CF4C7D">
        <w:rPr>
          <w:rFonts w:hint="eastAsia"/>
        </w:rPr>
        <w:t>争议评审小组的确定</w:t>
      </w:r>
    </w:p>
    <w:p w:rsidR="00204C10" w:rsidRPr="00CF4C7D" w:rsidRDefault="00196B78">
      <w:pPr>
        <w:pStyle w:val="A2"/>
        <w:ind w:firstLine="420"/>
      </w:pPr>
      <w:r w:rsidRPr="00CF4C7D">
        <w:rPr>
          <w:rFonts w:hint="eastAsia"/>
        </w:rPr>
        <w:t>争议评审小组成员的确定：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选定争议评审员的期限：</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争议评审小组成员的报酬承担方式：</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其他事项的约定：</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20.3.2 </w:t>
      </w:r>
      <w:r w:rsidRPr="00CF4C7D">
        <w:rPr>
          <w:rFonts w:hint="eastAsia"/>
        </w:rPr>
        <w:t>争议评审小组的决定</w:t>
      </w:r>
    </w:p>
    <w:p w:rsidR="00204C10" w:rsidRPr="00CF4C7D" w:rsidRDefault="00196B78">
      <w:pPr>
        <w:pStyle w:val="A2"/>
        <w:ind w:firstLine="420"/>
      </w:pPr>
      <w:r w:rsidRPr="00CF4C7D">
        <w:rPr>
          <w:rFonts w:hint="eastAsia"/>
        </w:rPr>
        <w:lastRenderedPageBreak/>
        <w:t>合同当事人关于本项的约定：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20.4 </w:t>
      </w:r>
      <w:r w:rsidRPr="00CF4C7D">
        <w:rPr>
          <w:rFonts w:hint="eastAsia"/>
        </w:rPr>
        <w:t>仲裁或诉讼</w:t>
      </w:r>
    </w:p>
    <w:p w:rsidR="00204C10" w:rsidRPr="00CF4C7D" w:rsidRDefault="00196B78">
      <w:pPr>
        <w:pStyle w:val="A2"/>
        <w:ind w:firstLine="420"/>
      </w:pPr>
      <w:r w:rsidRPr="00CF4C7D">
        <w:rPr>
          <w:rFonts w:hint="eastAsia"/>
        </w:rPr>
        <w:t>因合同及合同有关事项发生的争议，按下列第</w:t>
      </w:r>
      <w:r w:rsidRPr="00CF4C7D">
        <w:rPr>
          <w:u w:val="single"/>
        </w:rPr>
        <w:t xml:space="preserve"> </w:t>
      </w:r>
      <w:r w:rsidRPr="00CF4C7D">
        <w:rPr>
          <w:rFonts w:hint="eastAsia"/>
          <w:u w:val="single"/>
        </w:rPr>
        <w:t>（</w:t>
      </w:r>
      <w:r w:rsidRPr="00CF4C7D">
        <w:rPr>
          <w:u w:val="single"/>
        </w:rPr>
        <w:t>2</w:t>
      </w:r>
      <w:r w:rsidRPr="00CF4C7D">
        <w:rPr>
          <w:rFonts w:hint="eastAsia"/>
          <w:u w:val="single"/>
        </w:rPr>
        <w:t>）</w:t>
      </w:r>
      <w:r w:rsidRPr="00CF4C7D">
        <w:rPr>
          <w:u w:val="single"/>
        </w:rPr>
        <w:t xml:space="preserve"> </w:t>
      </w:r>
      <w:r w:rsidRPr="00CF4C7D">
        <w:rPr>
          <w:rFonts w:hint="eastAsia"/>
        </w:rPr>
        <w:t>种方式解决：</w:t>
      </w:r>
    </w:p>
    <w:p w:rsidR="00204C10" w:rsidRPr="00CF4C7D" w:rsidRDefault="00196B78">
      <w:pPr>
        <w:pStyle w:val="A2"/>
        <w:ind w:firstLine="420"/>
      </w:pPr>
      <w:r w:rsidRPr="00CF4C7D">
        <w:rPr>
          <w:rFonts w:hint="eastAsia"/>
        </w:rPr>
        <w:t>（</w:t>
      </w:r>
      <w:r w:rsidRPr="00CF4C7D">
        <w:t>1</w:t>
      </w:r>
      <w:r w:rsidRPr="00CF4C7D">
        <w:rPr>
          <w:rFonts w:hint="eastAsia"/>
        </w:rPr>
        <w:t>）向</w:t>
      </w:r>
      <w:r w:rsidRPr="00CF4C7D">
        <w:rPr>
          <w:u w:val="single"/>
        </w:rPr>
        <w:t xml:space="preserve">       /      </w:t>
      </w:r>
      <w:r w:rsidRPr="00CF4C7D">
        <w:rPr>
          <w:rFonts w:hint="eastAsia"/>
        </w:rPr>
        <w:t>仲裁委员会申请仲裁；</w:t>
      </w:r>
    </w:p>
    <w:p w:rsidR="00204C10" w:rsidRPr="00CF4C7D" w:rsidRDefault="00196B78">
      <w:pPr>
        <w:pStyle w:val="A2"/>
        <w:ind w:firstLine="420"/>
      </w:pPr>
      <w:r w:rsidRPr="00CF4C7D">
        <w:rPr>
          <w:rFonts w:hint="eastAsia"/>
        </w:rPr>
        <w:t>（</w:t>
      </w:r>
      <w:r w:rsidRPr="00CF4C7D">
        <w:t>2</w:t>
      </w:r>
      <w:r w:rsidRPr="00CF4C7D">
        <w:rPr>
          <w:rFonts w:hint="eastAsia"/>
        </w:rPr>
        <w:t>）向</w:t>
      </w:r>
      <w:r w:rsidRPr="00CF4C7D">
        <w:rPr>
          <w:u w:val="single"/>
        </w:rPr>
        <w:t xml:space="preserve">  </w:t>
      </w:r>
      <w:r w:rsidRPr="00CF4C7D">
        <w:rPr>
          <w:rFonts w:hint="eastAsia"/>
          <w:u w:val="single"/>
        </w:rPr>
        <w:t>工程所在地</w:t>
      </w:r>
      <w:r w:rsidRPr="00CF4C7D">
        <w:rPr>
          <w:u w:val="single"/>
        </w:rPr>
        <w:t xml:space="preserve">  </w:t>
      </w:r>
      <w:r w:rsidRPr="00CF4C7D">
        <w:rPr>
          <w:rFonts w:hint="eastAsia"/>
        </w:rPr>
        <w:t>人民法院起诉。</w:t>
      </w:r>
    </w:p>
    <w:p w:rsidR="00204C10" w:rsidRPr="00CF4C7D" w:rsidRDefault="00196B78">
      <w:pPr>
        <w:pStyle w:val="A2"/>
        <w:ind w:firstLine="420"/>
      </w:pPr>
      <w:r w:rsidRPr="00CF4C7D">
        <w:t xml:space="preserve">21. </w:t>
      </w:r>
      <w:r w:rsidRPr="00CF4C7D">
        <w:rPr>
          <w:rFonts w:hint="eastAsia"/>
        </w:rPr>
        <w:t>其他约定</w:t>
      </w:r>
    </w:p>
    <w:p w:rsidR="00204C10" w:rsidRPr="00CF4C7D" w:rsidRDefault="00196B78">
      <w:pPr>
        <w:pStyle w:val="A2"/>
        <w:ind w:firstLine="420"/>
        <w:rPr>
          <w:u w:val="single"/>
        </w:rPr>
      </w:pPr>
      <w:r w:rsidRPr="00CF4C7D">
        <w:rPr>
          <w:u w:val="single"/>
        </w:rPr>
        <w:t>21.1</w:t>
      </w:r>
      <w:r w:rsidRPr="00CF4C7D">
        <w:rPr>
          <w:rFonts w:hint="eastAsia"/>
          <w:u w:val="single"/>
        </w:rPr>
        <w:t>中标单位对于施工图中不明确、未完善部分需按甲方、设计单位要求进行深化设计，并得到甲方、设计单位认可，该部分深化设计费用（含出图费用）请各投标人考虑在投标报价中，结算时不做调整。深化设计中的材料和工序做法必须在招标清单中选择。</w:t>
      </w:r>
    </w:p>
    <w:p w:rsidR="00204C10" w:rsidRPr="00CF4C7D" w:rsidRDefault="00196B78">
      <w:pPr>
        <w:pStyle w:val="A2"/>
        <w:ind w:firstLine="420"/>
        <w:rPr>
          <w:u w:val="single"/>
        </w:rPr>
      </w:pPr>
      <w:r w:rsidRPr="00CF4C7D">
        <w:rPr>
          <w:u w:val="single"/>
        </w:rPr>
        <w:t>21.2</w:t>
      </w:r>
      <w:r w:rsidRPr="00CF4C7D">
        <w:rPr>
          <w:rFonts w:hint="eastAsia"/>
          <w:u w:val="single"/>
        </w:rPr>
        <w:t>内装材料除符合甲方招标品牌要求以外，涉及到的型式、颜色、材质等在施工前必须得到甲方或设计单位的认可方可实施，如甲方、设计单位认为不符合需求可要求施工单位予以调换，中标单位必须无条件满足，费用不做调整。</w:t>
      </w:r>
    </w:p>
    <w:p w:rsidR="00204C10" w:rsidRPr="00CF4C7D" w:rsidRDefault="00204C10">
      <w:pPr>
        <w:pStyle w:val="A2"/>
        <w:ind w:firstLine="420"/>
      </w:pPr>
    </w:p>
    <w:p w:rsidR="00204C10" w:rsidRPr="00CF4C7D" w:rsidRDefault="00196B78">
      <w:pPr>
        <w:pStyle w:val="27"/>
      </w:pPr>
      <w:r w:rsidRPr="00CF4C7D">
        <w:rPr>
          <w:bCs w:val="0"/>
        </w:rPr>
        <w:br w:type="page"/>
      </w:r>
      <w:r w:rsidRPr="00CF4C7D">
        <w:rPr>
          <w:rFonts w:hint="eastAsia"/>
        </w:rPr>
        <w:lastRenderedPageBreak/>
        <w:t>附件</w:t>
      </w:r>
    </w:p>
    <w:p w:rsidR="00204C10" w:rsidRPr="00CF4C7D" w:rsidRDefault="00196B78">
      <w:pPr>
        <w:pStyle w:val="3-"/>
        <w:ind w:firstLine="482"/>
      </w:pPr>
      <w:r w:rsidRPr="00CF4C7D">
        <w:rPr>
          <w:rFonts w:hint="eastAsia"/>
        </w:rPr>
        <w:t>专用合同条款附件：</w:t>
      </w:r>
    </w:p>
    <w:p w:rsidR="00204C10" w:rsidRPr="00CF4C7D" w:rsidRDefault="00196B78">
      <w:pPr>
        <w:pStyle w:val="A2"/>
        <w:ind w:firstLine="420"/>
      </w:pPr>
      <w:r w:rsidRPr="00CF4C7D">
        <w:rPr>
          <w:rFonts w:hint="eastAsia"/>
        </w:rPr>
        <w:t>附件</w:t>
      </w:r>
      <w:r w:rsidRPr="00CF4C7D">
        <w:rPr>
          <w:rFonts w:hint="eastAsia"/>
        </w:rPr>
        <w:t>1</w:t>
      </w:r>
      <w:r w:rsidRPr="00CF4C7D">
        <w:rPr>
          <w:rFonts w:hint="eastAsia"/>
        </w:rPr>
        <w:t>：</w:t>
      </w:r>
      <w:r w:rsidRPr="00CF4C7D">
        <w:rPr>
          <w:rFonts w:ascii="宋体" w:hAnsi="宋体" w:cs="宋体"/>
          <w:kern w:val="1"/>
          <w:szCs w:val="21"/>
        </w:rPr>
        <w:t xml:space="preserve">建设工程承发包安全管理协议 </w:t>
      </w:r>
    </w:p>
    <w:p w:rsidR="00204C10" w:rsidRPr="00CF4C7D" w:rsidRDefault="00196B78">
      <w:pPr>
        <w:pStyle w:val="A2"/>
        <w:ind w:firstLine="420"/>
      </w:pPr>
      <w:r w:rsidRPr="00CF4C7D">
        <w:rPr>
          <w:rFonts w:hint="eastAsia"/>
        </w:rPr>
        <w:t>附件</w:t>
      </w:r>
      <w:r w:rsidRPr="00CF4C7D">
        <w:t>2</w:t>
      </w:r>
      <w:r w:rsidRPr="00CF4C7D">
        <w:rPr>
          <w:rFonts w:hint="eastAsia"/>
        </w:rPr>
        <w:t>：主要建设工程文件目录</w:t>
      </w:r>
    </w:p>
    <w:p w:rsidR="00204C10" w:rsidRPr="00CF4C7D" w:rsidRDefault="00196B78">
      <w:pPr>
        <w:pStyle w:val="A2"/>
        <w:ind w:firstLine="420"/>
      </w:pPr>
      <w:r w:rsidRPr="00CF4C7D">
        <w:rPr>
          <w:rFonts w:hint="eastAsia"/>
        </w:rPr>
        <w:t>附件</w:t>
      </w:r>
      <w:r w:rsidRPr="00CF4C7D">
        <w:t>3</w:t>
      </w:r>
      <w:r w:rsidRPr="00CF4C7D">
        <w:rPr>
          <w:rFonts w:hint="eastAsia"/>
        </w:rPr>
        <w:t>：承包人用于本工程施工的机械设备表</w:t>
      </w:r>
    </w:p>
    <w:p w:rsidR="00204C10" w:rsidRPr="00CF4C7D" w:rsidRDefault="00196B78">
      <w:pPr>
        <w:pStyle w:val="A2"/>
        <w:ind w:firstLine="420"/>
      </w:pPr>
      <w:r w:rsidRPr="00CF4C7D">
        <w:rPr>
          <w:rFonts w:hint="eastAsia"/>
        </w:rPr>
        <w:t>附件</w:t>
      </w:r>
      <w:r w:rsidRPr="00CF4C7D">
        <w:t>4</w:t>
      </w:r>
      <w:r w:rsidRPr="00CF4C7D">
        <w:rPr>
          <w:rFonts w:hint="eastAsia"/>
        </w:rPr>
        <w:t>：承包人主要施工管理人员表</w:t>
      </w:r>
    </w:p>
    <w:p w:rsidR="00204C10" w:rsidRPr="00CF4C7D" w:rsidRDefault="00196B78">
      <w:pPr>
        <w:pStyle w:val="A2"/>
        <w:ind w:firstLine="420"/>
      </w:pPr>
      <w:r w:rsidRPr="00CF4C7D">
        <w:rPr>
          <w:rFonts w:hint="eastAsia"/>
        </w:rPr>
        <w:t>附件</w:t>
      </w:r>
      <w:r w:rsidRPr="00CF4C7D">
        <w:t>5</w:t>
      </w:r>
      <w:r w:rsidRPr="00CF4C7D">
        <w:rPr>
          <w:rFonts w:hint="eastAsia"/>
        </w:rPr>
        <w:t>：施工现场大气污染防治措施承诺书</w:t>
      </w: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rPr>
          <w:rFonts w:hint="eastAsia"/>
        </w:rPr>
        <w:t xml:space="preserve">1 </w:t>
      </w:r>
      <w:r w:rsidRPr="00CF4C7D">
        <w:rPr>
          <w:rFonts w:hint="eastAsia"/>
        </w:rPr>
        <w:t>：</w:t>
      </w:r>
    </w:p>
    <w:p w:rsidR="00204C10" w:rsidRPr="00CF4C7D" w:rsidRDefault="00196B78">
      <w:pPr>
        <w:spacing w:line="360" w:lineRule="auto"/>
        <w:jc w:val="center"/>
        <w:rPr>
          <w:rFonts w:ascii="宋体" w:hAnsi="宋体" w:cs="宋体"/>
          <w:kern w:val="1"/>
          <w:szCs w:val="21"/>
        </w:rPr>
      </w:pPr>
      <w:r w:rsidRPr="00CF4C7D">
        <w:rPr>
          <w:rFonts w:ascii="宋体" w:hAnsi="宋体" w:cs="宋体"/>
          <w:b/>
          <w:kern w:val="1"/>
          <w:sz w:val="28"/>
          <w:szCs w:val="28"/>
        </w:rPr>
        <w:t>建设工程承发包安全管理协议</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pPr>
        <w:spacing w:line="360" w:lineRule="auto"/>
        <w:rPr>
          <w:rFonts w:ascii="宋体" w:hAnsi="宋体" w:cs="宋体"/>
          <w:color w:val="000000" w:themeColor="text1"/>
          <w:kern w:val="1"/>
          <w:szCs w:val="21"/>
          <w:u w:val="single"/>
        </w:rPr>
      </w:pPr>
      <w:r w:rsidRPr="00CF4C7D">
        <w:rPr>
          <w:rFonts w:ascii="宋体" w:hAnsi="宋体" w:cs="宋体"/>
          <w:kern w:val="1"/>
          <w:szCs w:val="21"/>
        </w:rPr>
        <w:t>发包单位</w:t>
      </w:r>
      <w:r w:rsidRPr="00CF4C7D">
        <w:rPr>
          <w:rFonts w:ascii="宋体" w:hAnsi="宋体" w:cs="宋体"/>
          <w:color w:val="000000" w:themeColor="text1"/>
          <w:kern w:val="1"/>
          <w:szCs w:val="21"/>
        </w:rPr>
        <w:t>：</w:t>
      </w:r>
      <w:r w:rsidRPr="00CF4C7D">
        <w:rPr>
          <w:rFonts w:ascii="宋体" w:hAnsi="宋体" w:cs="宋体" w:hint="eastAsia"/>
          <w:color w:val="000000" w:themeColor="text1"/>
          <w:szCs w:val="21"/>
          <w:u w:val="single"/>
        </w:rPr>
        <w:t xml:space="preserve"> 南京医科大学附属口腔医院</w:t>
      </w:r>
      <w:r w:rsidRPr="00CF4C7D">
        <w:rPr>
          <w:rFonts w:ascii="宋体" w:hAnsi="宋体" w:cs="宋体"/>
          <w:color w:val="000000" w:themeColor="text1"/>
          <w:szCs w:val="21"/>
          <w:u w:val="single"/>
        </w:rPr>
        <w:t>（以下简称甲方）</w:t>
      </w:r>
    </w:p>
    <w:p w:rsidR="00204C10" w:rsidRPr="00CF4C7D" w:rsidRDefault="00196B78">
      <w:pPr>
        <w:spacing w:line="360" w:lineRule="auto"/>
        <w:rPr>
          <w:rFonts w:ascii="宋体" w:hAnsi="宋体" w:cs="宋体"/>
          <w:color w:val="000000" w:themeColor="text1"/>
          <w:kern w:val="1"/>
          <w:szCs w:val="21"/>
          <w:u w:val="single"/>
        </w:rPr>
      </w:pPr>
      <w:r w:rsidRPr="00CF4C7D">
        <w:rPr>
          <w:rFonts w:ascii="宋体" w:hAnsi="宋体" w:cs="宋体"/>
          <w:color w:val="000000" w:themeColor="text1"/>
          <w:kern w:val="1"/>
          <w:szCs w:val="21"/>
        </w:rPr>
        <w:t>承包单位：</w:t>
      </w:r>
      <w:r w:rsidRPr="00CF4C7D">
        <w:rPr>
          <w:rFonts w:ascii="宋体" w:hAnsi="宋体" w:cs="宋体"/>
          <w:color w:val="000000" w:themeColor="text1"/>
          <w:szCs w:val="21"/>
          <w:u w:val="single"/>
        </w:rPr>
        <w:t xml:space="preserve">                       </w:t>
      </w:r>
      <w:r w:rsidRPr="00CF4C7D">
        <w:rPr>
          <w:rFonts w:ascii="宋体" w:hAnsi="宋体" w:cs="宋体" w:hint="eastAsia"/>
          <w:color w:val="000000" w:themeColor="text1"/>
          <w:szCs w:val="21"/>
          <w:u w:val="single"/>
        </w:rPr>
        <w:t xml:space="preserve">  </w:t>
      </w:r>
      <w:r w:rsidRPr="00CF4C7D">
        <w:rPr>
          <w:rFonts w:ascii="宋体" w:hAnsi="宋体" w:cs="宋体"/>
          <w:color w:val="000000" w:themeColor="text1"/>
          <w:szCs w:val="21"/>
          <w:u w:val="single"/>
        </w:rPr>
        <w:t>（以下简称乙方）</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甲方将</w:t>
      </w:r>
      <w:proofErr w:type="gramStart"/>
      <w:r w:rsidRPr="00CF4C7D">
        <w:rPr>
          <w:rFonts w:ascii="宋体" w:hAnsi="宋体" w:cs="宋体"/>
          <w:kern w:val="1"/>
          <w:szCs w:val="21"/>
        </w:rPr>
        <w:t>本建筑</w:t>
      </w:r>
      <w:proofErr w:type="gramEnd"/>
      <w:r w:rsidRPr="00CF4C7D">
        <w:rPr>
          <w:rFonts w:ascii="宋体" w:hAnsi="宋体" w:cs="宋体"/>
          <w:kern w:val="1"/>
          <w:szCs w:val="21"/>
        </w:rPr>
        <w:t>安装工程项目发包给乙方施工，为贯彻“安全第一、预防为主”的方针，根据《江苏省工程安全管理暂行规定》和国家有关法规，明确双方的安全生产责任，确保施工安全，双方在签订</w:t>
      </w:r>
      <w:r w:rsidRPr="00CF4C7D">
        <w:rPr>
          <w:rFonts w:ascii="宋体" w:hAnsi="宋体" w:cs="宋体" w:hint="eastAsia"/>
          <w:kern w:val="1"/>
          <w:szCs w:val="21"/>
        </w:rPr>
        <w:t>建设工程施工</w:t>
      </w:r>
      <w:r w:rsidRPr="00CF4C7D">
        <w:rPr>
          <w:rFonts w:ascii="宋体" w:hAnsi="宋体" w:cs="宋体"/>
          <w:kern w:val="1"/>
          <w:szCs w:val="21"/>
        </w:rPr>
        <w:t>合同（</w:t>
      </w:r>
      <w:r w:rsidRPr="00CF4C7D">
        <w:rPr>
          <w:rFonts w:hint="eastAsia"/>
          <w:u w:val="single"/>
        </w:rPr>
        <w:t>医院锅炉房拆除工程项目</w:t>
      </w:r>
      <w:r w:rsidRPr="00CF4C7D">
        <w:rPr>
          <w:rFonts w:ascii="宋体" w:hAnsi="宋体" w:cs="宋体"/>
          <w:kern w:val="1"/>
          <w:szCs w:val="21"/>
        </w:rPr>
        <w:t xml:space="preserve">）的同时，签订本协议。 </w:t>
      </w:r>
    </w:p>
    <w:p w:rsidR="00204C10" w:rsidRPr="00CF4C7D" w:rsidRDefault="00196B78">
      <w:pPr>
        <w:spacing w:line="360" w:lineRule="auto"/>
        <w:ind w:firstLine="422"/>
        <w:rPr>
          <w:rFonts w:ascii="宋体" w:hAnsi="宋体" w:cs="宋体"/>
          <w:b/>
          <w:kern w:val="1"/>
          <w:szCs w:val="21"/>
        </w:rPr>
      </w:pPr>
      <w:r w:rsidRPr="00CF4C7D">
        <w:rPr>
          <w:rFonts w:ascii="宋体" w:hAnsi="宋体" w:cs="宋体"/>
          <w:b/>
          <w:kern w:val="1"/>
          <w:szCs w:val="21"/>
        </w:rPr>
        <w:t xml:space="preserve">一、承包施工项目： </w:t>
      </w:r>
    </w:p>
    <w:p w:rsidR="00204C10" w:rsidRPr="00CF4C7D" w:rsidRDefault="00196B78">
      <w:pPr>
        <w:spacing w:line="360" w:lineRule="auto"/>
        <w:ind w:firstLine="420"/>
        <w:rPr>
          <w:rFonts w:ascii="宋体" w:hAnsi="宋体" w:cs="宋体"/>
          <w:kern w:val="1"/>
          <w:szCs w:val="21"/>
          <w:u w:val="single"/>
        </w:rPr>
      </w:pPr>
      <w:r w:rsidRPr="00CF4C7D">
        <w:rPr>
          <w:rFonts w:ascii="宋体" w:hAnsi="宋体" w:cs="宋体"/>
          <w:kern w:val="1"/>
          <w:szCs w:val="21"/>
        </w:rPr>
        <w:t>工程项目名称：</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工程地址</w:t>
      </w:r>
      <w:r w:rsidRPr="00CF4C7D">
        <w:rPr>
          <w:rFonts w:ascii="宋体" w:hAnsi="宋体" w:cs="宋体" w:hint="eastAsia"/>
          <w:kern w:val="1"/>
          <w:szCs w:val="21"/>
        </w:rPr>
        <w:t>：</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承包范围：</w:t>
      </w:r>
    </w:p>
    <w:p w:rsidR="00204C10" w:rsidRPr="00CF4C7D" w:rsidRDefault="00196B78">
      <w:pPr>
        <w:spacing w:line="360" w:lineRule="auto"/>
        <w:ind w:firstLine="422"/>
        <w:rPr>
          <w:rFonts w:ascii="宋体" w:hAnsi="宋体" w:cs="宋体"/>
          <w:b/>
          <w:kern w:val="1"/>
          <w:szCs w:val="21"/>
        </w:rPr>
      </w:pPr>
      <w:r w:rsidRPr="00CF4C7D">
        <w:rPr>
          <w:rFonts w:ascii="宋体" w:hAnsi="宋体" w:cs="宋体"/>
          <w:b/>
          <w:kern w:val="1"/>
          <w:szCs w:val="21"/>
        </w:rPr>
        <w:t xml:space="preserve">二、工程项目施工期限： </w:t>
      </w:r>
    </w:p>
    <w:p w:rsidR="00204C10" w:rsidRPr="00CF4C7D" w:rsidRDefault="00196B78">
      <w:pPr>
        <w:spacing w:line="360" w:lineRule="auto"/>
        <w:ind w:firstLine="420"/>
        <w:rPr>
          <w:rFonts w:ascii="宋体" w:hAnsi="宋体" w:cs="宋体"/>
          <w:color w:val="000000" w:themeColor="text1"/>
          <w:kern w:val="1"/>
          <w:szCs w:val="21"/>
        </w:rPr>
      </w:pPr>
      <w:r w:rsidRPr="00CF4C7D">
        <w:rPr>
          <w:rFonts w:ascii="宋体" w:hAnsi="宋体" w:cs="宋体"/>
          <w:color w:val="000000" w:themeColor="text1"/>
          <w:kern w:val="1"/>
          <w:szCs w:val="21"/>
        </w:rPr>
        <w:t xml:space="preserve">自 </w:t>
      </w:r>
      <w:r w:rsidRPr="00CF4C7D">
        <w:rPr>
          <w:rFonts w:ascii="宋体" w:hAnsi="宋体" w:cs="宋体"/>
          <w:color w:val="000000" w:themeColor="text1"/>
          <w:szCs w:val="21"/>
          <w:u w:val="single"/>
        </w:rPr>
        <w:t xml:space="preserve"> </w:t>
      </w:r>
      <w:r w:rsidRPr="00CF4C7D">
        <w:rPr>
          <w:rFonts w:ascii="宋体" w:hAnsi="宋体" w:cs="宋体" w:hint="eastAsia"/>
          <w:color w:val="000000" w:themeColor="text1"/>
          <w:szCs w:val="21"/>
          <w:u w:val="single"/>
        </w:rPr>
        <w:t xml:space="preserve">   </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年</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月</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日起开工至</w:t>
      </w:r>
      <w:r w:rsidRPr="00CF4C7D">
        <w:rPr>
          <w:rFonts w:ascii="宋体" w:hAnsi="宋体" w:cs="宋体"/>
          <w:color w:val="000000" w:themeColor="text1"/>
          <w:szCs w:val="21"/>
          <w:u w:val="single"/>
        </w:rPr>
        <w:t xml:space="preserve"> </w:t>
      </w:r>
      <w:r w:rsidRPr="00CF4C7D">
        <w:rPr>
          <w:rFonts w:ascii="宋体" w:hAnsi="宋体" w:cs="宋体" w:hint="eastAsia"/>
          <w:color w:val="000000" w:themeColor="text1"/>
          <w:szCs w:val="21"/>
          <w:u w:val="single"/>
        </w:rPr>
        <w:t xml:space="preserve">    </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年</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月</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 xml:space="preserve">日完工。 </w:t>
      </w:r>
    </w:p>
    <w:p w:rsidR="00204C10" w:rsidRPr="00CF4C7D" w:rsidRDefault="00196B78">
      <w:pPr>
        <w:spacing w:line="360" w:lineRule="auto"/>
        <w:ind w:firstLine="422"/>
        <w:rPr>
          <w:rFonts w:ascii="宋体" w:hAnsi="宋体" w:cs="宋体"/>
          <w:b/>
          <w:kern w:val="1"/>
          <w:szCs w:val="21"/>
        </w:rPr>
      </w:pPr>
      <w:r w:rsidRPr="00CF4C7D">
        <w:rPr>
          <w:rFonts w:ascii="宋体" w:hAnsi="宋体" w:cs="宋体"/>
          <w:b/>
          <w:kern w:val="1"/>
          <w:szCs w:val="21"/>
        </w:rPr>
        <w:t xml:space="preserve">三、协议内容：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1、甲乙双方必须认真贯彻国家、江苏省、</w:t>
      </w:r>
      <w:r w:rsidRPr="00CF4C7D">
        <w:rPr>
          <w:rFonts w:ascii="宋体" w:hAnsi="宋体" w:cs="宋体" w:hint="eastAsia"/>
          <w:kern w:val="1"/>
          <w:szCs w:val="21"/>
          <w:lang w:eastAsia="zh-Hans"/>
        </w:rPr>
        <w:t>南京市</w:t>
      </w:r>
      <w:r w:rsidRPr="00CF4C7D">
        <w:rPr>
          <w:rFonts w:ascii="宋体" w:hAnsi="宋体" w:cs="宋体"/>
          <w:kern w:val="1"/>
          <w:szCs w:val="21"/>
        </w:rPr>
        <w:t>和上级劳动保护、安全生产主管部门颁发的有关安全生产、消防工作的方针、政策</w:t>
      </w:r>
      <w:r w:rsidRPr="00CF4C7D">
        <w:rPr>
          <w:rFonts w:ascii="宋体" w:hAnsi="宋体" w:cs="宋体" w:hint="eastAsia"/>
          <w:kern w:val="1"/>
          <w:szCs w:val="21"/>
        </w:rPr>
        <w:t>，</w:t>
      </w:r>
      <w:r w:rsidRPr="00CF4C7D">
        <w:rPr>
          <w:rFonts w:ascii="宋体" w:hAnsi="宋体" w:cs="宋体"/>
          <w:kern w:val="1"/>
          <w:szCs w:val="21"/>
        </w:rPr>
        <w:t xml:space="preserve">严格执行有关劳动保护法规、条例、规定。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2、乙方应有安全管理组织体制，包括抓安全生产的领导，各级专职和兼职的安全干部，应有各工种的安全操作规程，特种作业人员的验证考核制度及各级安全生产岗位责任制和定期安全检查制度，安全教育制度等。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3、乙方在施工前要认真勘察现场：乙方进场后首先必须做好施工现场围护，防止闲杂人员进入施工现场，发生安全事故。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4、工程项目由乙方按甲方的要求自行</w:t>
      </w:r>
      <w:proofErr w:type="gramStart"/>
      <w:r w:rsidRPr="00CF4C7D">
        <w:rPr>
          <w:rFonts w:ascii="宋体" w:hAnsi="宋体" w:cs="宋体"/>
          <w:kern w:val="1"/>
          <w:szCs w:val="21"/>
        </w:rPr>
        <w:t>编实施</w:t>
      </w:r>
      <w:proofErr w:type="gramEnd"/>
      <w:r w:rsidRPr="00CF4C7D">
        <w:rPr>
          <w:rFonts w:ascii="宋体" w:hAnsi="宋体" w:cs="宋体"/>
          <w:kern w:val="1"/>
          <w:szCs w:val="21"/>
        </w:rPr>
        <w:t>性制施工组织设计</w:t>
      </w:r>
      <w:r w:rsidRPr="00CF4C7D">
        <w:rPr>
          <w:rFonts w:ascii="宋体" w:hAnsi="宋体" w:cs="宋体" w:hint="eastAsia"/>
          <w:kern w:val="1"/>
          <w:szCs w:val="21"/>
        </w:rPr>
        <w:t>，</w:t>
      </w:r>
      <w:r w:rsidRPr="00CF4C7D">
        <w:rPr>
          <w:rFonts w:ascii="宋体" w:hAnsi="宋体" w:cs="宋体"/>
          <w:kern w:val="1"/>
          <w:szCs w:val="21"/>
        </w:rPr>
        <w:t xml:space="preserve">并制定有针对性的安全技术措施计划、严格按施工组织设计和有关安全要求施工。乙方应落实本工程安全生产的管理体系，管理体系中的人员名单上报甲方项目部备案，以便甲方监督管理。工地专职安全员必须持证上岗。 </w:t>
      </w:r>
    </w:p>
    <w:p w:rsidR="00204C10" w:rsidRPr="00CF4C7D" w:rsidRDefault="00196B78">
      <w:pPr>
        <w:spacing w:line="360" w:lineRule="auto"/>
        <w:ind w:firstLine="420"/>
      </w:pPr>
      <w:r w:rsidRPr="00CF4C7D">
        <w:rPr>
          <w:rFonts w:ascii="宋体" w:hAnsi="宋体" w:cs="宋体"/>
          <w:kern w:val="1"/>
          <w:szCs w:val="21"/>
        </w:rPr>
        <w:t xml:space="preserve">5、乙方必须认真对本单位职工进行安全生产制度及安全技术知识教育，增强法制观念，提高职工的安全生产思想意识和自我保护的能力，督促职工自觉遵守安全生产纪律、制度和法规。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6、施工前乙方应对管理、施工人员进行安全生产进场教育，介绍有关安全生产管理制度、规定和要求，乙方应组织召开管理、施工人员安全生产教育会议，介绍施工中有关安全、防火等规章制度及要求，</w:t>
      </w:r>
      <w:r w:rsidRPr="00CF4C7D">
        <w:rPr>
          <w:rFonts w:ascii="宋体" w:hAnsi="宋体" w:cs="宋体" w:hint="eastAsia"/>
          <w:kern w:val="1"/>
          <w:szCs w:val="21"/>
          <w:lang w:eastAsia="zh-Hans"/>
        </w:rPr>
        <w:t>并开展必要的演练</w:t>
      </w:r>
      <w:r w:rsidRPr="00CF4C7D">
        <w:rPr>
          <w:rFonts w:ascii="宋体" w:hAnsi="宋体" w:cs="宋体"/>
          <w:kern w:val="1"/>
          <w:szCs w:val="21"/>
        </w:rPr>
        <w:t xml:space="preserve">；乙方必须检查、督促施工人员严格遵守、认真执行。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lastRenderedPageBreak/>
        <w:t xml:space="preserve">7、根据工程项目内容、特点，甲乙双方应做好安全技术交底，并有交底的书面材料，交底材料一式两份，由甲乙双方签字后各执一份。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8、施工期间，乙方指派</w:t>
      </w:r>
      <w:r w:rsidRPr="00CF4C7D">
        <w:rPr>
          <w:rFonts w:ascii="宋体" w:hAnsi="宋体" w:cs="宋体"/>
          <w:kern w:val="1"/>
          <w:szCs w:val="21"/>
          <w:u w:val="single"/>
        </w:rPr>
        <w:t xml:space="preserve">       </w:t>
      </w:r>
      <w:r w:rsidRPr="00CF4C7D">
        <w:rPr>
          <w:rFonts w:ascii="宋体" w:hAnsi="宋体" w:cs="宋体"/>
          <w:kern w:val="1"/>
          <w:szCs w:val="21"/>
        </w:rPr>
        <w:t>同志负责本工程项目的有关安全、防火工作；甲方指派</w:t>
      </w:r>
      <w:r w:rsidRPr="00CF4C7D">
        <w:rPr>
          <w:rFonts w:ascii="宋体" w:hAnsi="宋体" w:cs="宋体"/>
          <w:kern w:val="1"/>
          <w:szCs w:val="21"/>
          <w:u w:val="single"/>
        </w:rPr>
        <w:t xml:space="preserve">         </w:t>
      </w:r>
      <w:r w:rsidRPr="00CF4C7D">
        <w:rPr>
          <w:rFonts w:ascii="宋体" w:hAnsi="宋体" w:cs="宋体"/>
          <w:kern w:val="1"/>
          <w:szCs w:val="21"/>
        </w:rPr>
        <w:t xml:space="preserve">同志负责联系、检查督促乙方执行有关安全、防火规定。甲乙双方应经常联系，相互协助检查和处理工程施工有关的安全、防火工作，共同预防事故发生。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9、乙方在施工期间必须严格执行和遵守甲方的安全生产、防火管理的各项规定，接受甲方的督促、检查和指导，对于查出的隐患，乙方必须限期整改。</w:t>
      </w:r>
      <w:r w:rsidRPr="00CF4C7D">
        <w:rPr>
          <w:rFonts w:ascii="宋体" w:hAnsi="宋体" w:cs="宋体" w:hint="eastAsia"/>
          <w:kern w:val="1"/>
          <w:szCs w:val="21"/>
          <w:lang w:eastAsia="zh-Hans"/>
        </w:rPr>
        <w:t>甲方的</w:t>
      </w:r>
      <w:r w:rsidRPr="00CF4C7D">
        <w:rPr>
          <w:rFonts w:ascii="宋体" w:hAnsi="宋体" w:cs="宋体"/>
          <w:kern w:val="1"/>
          <w:szCs w:val="21"/>
        </w:rPr>
        <w:t>督促、检查和指导</w:t>
      </w:r>
      <w:r w:rsidRPr="00CF4C7D">
        <w:rPr>
          <w:rFonts w:ascii="宋体" w:hAnsi="宋体" w:cs="宋体" w:hint="eastAsia"/>
          <w:kern w:val="1"/>
          <w:szCs w:val="21"/>
          <w:lang w:eastAsia="zh-Hans"/>
        </w:rPr>
        <w:t>权利并不免除乙方的安全生产责任</w:t>
      </w:r>
      <w:r w:rsidRPr="00CF4C7D">
        <w:rPr>
          <w:rFonts w:ascii="宋体" w:hAnsi="宋体" w:cs="宋体"/>
          <w:kern w:val="1"/>
          <w:szCs w:val="21"/>
          <w:lang w:eastAsia="zh-Hans"/>
        </w:rPr>
        <w:t>。</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10、在生产操作过程中的</w:t>
      </w:r>
      <w:proofErr w:type="gramStart"/>
      <w:r w:rsidRPr="00CF4C7D">
        <w:rPr>
          <w:rFonts w:ascii="宋体" w:hAnsi="宋体" w:cs="宋体"/>
          <w:kern w:val="1"/>
          <w:szCs w:val="21"/>
        </w:rPr>
        <w:t>乙方员工</w:t>
      </w:r>
      <w:proofErr w:type="gramEnd"/>
      <w:r w:rsidRPr="00CF4C7D">
        <w:rPr>
          <w:rFonts w:ascii="宋体" w:hAnsi="宋体" w:cs="宋体"/>
          <w:kern w:val="1"/>
          <w:szCs w:val="21"/>
        </w:rPr>
        <w:t xml:space="preserve">防护用品，由乙方自理，乙方都应督促施工现场人员自觉穿戴好防护用品。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11、乙方人员对所在的施工区域、作业环境、操作设施设备、工具用具等必须认真检查，发现隐患立即停止施工，并落实整改后方准施工。一经施工，就表示该施工单位确认施工场所、作业环境、设施设备、工具用具等符合安全要求和处于安全状态。乙方对施工过程中由于上述因素不良而导致的事故后果负责。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12、乙方在施工期间所使用的各种设备以及工具等均应由乙方自备。如乙方必须向甲方借用或租赁，应由乙方有关人员办理借用或租赁手续，制订有关安全使用和管理制度。借入方必须进行检查设备和工具完好并符合安全要求，并做好书面记录。借入方一经接收，设备和工具的保管、维修应由借入使用方负责，并严格执行安全操作规程。在使用过程中，用于设备、工具因素或操作不当而造成伤亡事故，由借入使用方负责。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13、乙方人员对施工的现场脚手架、各类安全防护设施、安全标志和警告牌，不得擅自拆除、更动。如确实需要拆除更动的，必须经工地施工负责人和乙方指派的安全管理人员的同意，并采取必要、可靠的安全措施后方能拆除。乙方人员擅自拆除所造成的后果，由该方人员及其单位负责。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14、乙方特种作业人员必须执行《特种作业人员安全技术培训考核管理规定》，经省、市、地区的特种作业安全技术</w:t>
      </w:r>
      <w:proofErr w:type="gramStart"/>
      <w:r w:rsidRPr="00CF4C7D">
        <w:rPr>
          <w:rFonts w:ascii="宋体" w:hAnsi="宋体" w:cs="宋体"/>
          <w:kern w:val="1"/>
          <w:szCs w:val="21"/>
        </w:rPr>
        <w:t>考核站</w:t>
      </w:r>
      <w:proofErr w:type="gramEnd"/>
      <w:r w:rsidRPr="00CF4C7D">
        <w:rPr>
          <w:rFonts w:ascii="宋体" w:hAnsi="宋体" w:cs="宋体"/>
          <w:kern w:val="1"/>
          <w:szCs w:val="21"/>
        </w:rPr>
        <w:t xml:space="preserve">培训考核合格后持证上岗、并按规定定期验证；中、小型机械的操作人员必须按规定做到“定机定人”和有证操作；起重吊装作业人员必须遵守“十不吊”规定，严禁违章、无证操作；严禁不懂电器、机械的人擅自操作使用电器、机械设备。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15、乙方必须严格执行各类防火防爆制度，易燃易爆场所严禁吸烟及动用明火，消防器材不准挪作他用。电焊、气割作业应按规定办理动火审批手续，严格遵守“十不烧”规定，严禁使用电炉。冬季施工必须采用明火加热的防冻措施时，应取得防火主管人员同意，落实防火，防中毒措施，并指派专人值班。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lastRenderedPageBreak/>
        <w:t xml:space="preserve">16、乙方需用甲方提供的电气设备，在使用前应先进行检测，并做好检测记录，如不符合安全规定的应及时向甲方提出，甲方整改合格后方准使用，违反本规定或不经甲方许可，擅自乱拉电气线路造成后果的均由乙方负责。乙方配电系统必须有专人24小时值班，工地生活区内严禁乱拉乱接电线，严禁使用电炉、电饭煲、 电饭锅、电取暖器等，防止漏电触电事故发生。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17、乙方在施工中，应注意地下管线及高压架空线路的保护。甲方对地下管线和障碍物应详细交底，乙方应贯彻交底要求，如遇有情况，应及时向甲方和有关部门联系，采取保护措施。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18、贯彻谁</w:t>
      </w:r>
      <w:proofErr w:type="gramStart"/>
      <w:r w:rsidRPr="00CF4C7D">
        <w:rPr>
          <w:rFonts w:ascii="宋体" w:hAnsi="宋体" w:cs="宋体"/>
          <w:kern w:val="1"/>
          <w:szCs w:val="21"/>
        </w:rPr>
        <w:t>施工谁</w:t>
      </w:r>
      <w:proofErr w:type="gramEnd"/>
      <w:r w:rsidRPr="00CF4C7D">
        <w:rPr>
          <w:rFonts w:ascii="宋体" w:hAnsi="宋体" w:cs="宋体"/>
          <w:kern w:val="1"/>
          <w:szCs w:val="21"/>
        </w:rPr>
        <w:t xml:space="preserve">负责安全的原则。乙方在施工过程中发生的人身伤亡、火警、火灾等一切事故，均由乙方自己负责。乙方人员在施工期间造成伤亡、火警、火灾、机械等重大事故，乙方应进行紧急抢救伤员和保护现场，甲方予以协助，乙方按国务院及江苏省有关事故报告规定在事故发生后的二十四小时内及时报告上级主管部门及市、区（县）劳动保护监察部门等有关机构。事故的损失和善后处理费用，有乙方承担。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19．本协议经双方签字、盖章有效。作为合同正本的附件一式四份，甲、乙双方各执二份。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20．本协议同工程合同正本同日生效，甲、乙双方必须严格执行，由于违反本协议而造成伤亡事故，由违约方承担一切经济损失。 </w:t>
      </w:r>
    </w:p>
    <w:p w:rsidR="00204C10" w:rsidRPr="00CF4C7D" w:rsidRDefault="00196B78">
      <w:pPr>
        <w:spacing w:line="360" w:lineRule="auto"/>
        <w:ind w:firstLine="420"/>
        <w:rPr>
          <w:rFonts w:ascii="宋体" w:hAnsi="宋体" w:cs="宋体"/>
          <w:kern w:val="1"/>
          <w:szCs w:val="21"/>
        </w:rPr>
      </w:pPr>
      <w:r w:rsidRPr="00CF4C7D">
        <w:rPr>
          <w:rFonts w:ascii="宋体" w:hAnsi="宋体" w:cs="宋体" w:hint="eastAsia"/>
          <w:kern w:val="1"/>
          <w:szCs w:val="21"/>
        </w:rPr>
        <w:t>21.</w:t>
      </w:r>
      <w:r w:rsidRPr="00CF4C7D">
        <w:rPr>
          <w:rFonts w:ascii="宋体" w:hAnsi="宋体" w:cs="宋体"/>
          <w:kern w:val="1"/>
          <w:szCs w:val="21"/>
        </w:rPr>
        <w:t>本工程开工前承包人须向发包人以现金</w:t>
      </w:r>
      <w:r w:rsidRPr="00CF4C7D">
        <w:rPr>
          <w:rFonts w:ascii="宋体" w:hAnsi="宋体" w:cs="宋体" w:hint="eastAsia"/>
          <w:kern w:val="1"/>
          <w:szCs w:val="21"/>
        </w:rPr>
        <w:t>或</w:t>
      </w:r>
      <w:r w:rsidRPr="00CF4C7D">
        <w:rPr>
          <w:rFonts w:ascii="宋体" w:hAnsi="宋体" w:cs="宋体" w:hint="eastAsia"/>
          <w:kern w:val="0"/>
          <w:sz w:val="22"/>
        </w:rPr>
        <w:t>电汇</w:t>
      </w:r>
      <w:r w:rsidRPr="00CF4C7D">
        <w:rPr>
          <w:rFonts w:ascii="宋体" w:hAnsi="宋体" w:cs="宋体"/>
          <w:kern w:val="1"/>
          <w:szCs w:val="21"/>
        </w:rPr>
        <w:t>形式交纳</w:t>
      </w:r>
      <w:r w:rsidRPr="00CF4C7D">
        <w:rPr>
          <w:rFonts w:ascii="宋体" w:hAnsi="宋体" w:cs="宋体" w:hint="eastAsia"/>
          <w:kern w:val="1"/>
          <w:szCs w:val="21"/>
        </w:rPr>
        <w:t>所中标金额的10%作为</w:t>
      </w:r>
      <w:r w:rsidRPr="00CF4C7D">
        <w:rPr>
          <w:rFonts w:ascii="宋体" w:hAnsi="宋体" w:cs="宋体"/>
          <w:kern w:val="1"/>
          <w:szCs w:val="21"/>
        </w:rPr>
        <w:t>安全保证金，发包人、项目管理、监理工程师如在现场发现承包人有违反有关安全、文明施工规定现象的，将依据本合同条款和国家相关规定直接在安全保证金中扣除。</w:t>
      </w:r>
      <w:r w:rsidRPr="00CF4C7D">
        <w:rPr>
          <w:rFonts w:ascii="宋体" w:hAnsi="宋体" w:cs="宋体" w:hint="eastAsia"/>
          <w:kern w:val="1"/>
          <w:szCs w:val="21"/>
        </w:rPr>
        <w:t>如无安全等事故，待竣工验收结束后，退还安全保证金。</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甲方：（盖章）                                         乙方：（盖章）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法定代表人（签章）                                    法定代表人（签章）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代      表（签字）                                    代      表（签字）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r w:rsidRPr="00CF4C7D">
        <w:rPr>
          <w:rFonts w:ascii="宋体" w:hAnsi="宋体" w:cs="宋体" w:hint="eastAsia"/>
          <w:kern w:val="1"/>
          <w:szCs w:val="21"/>
        </w:rPr>
        <w:t>年  月   日                                        年   月   日</w:t>
      </w: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2</w:t>
      </w:r>
      <w:r w:rsidRPr="00CF4C7D">
        <w:rPr>
          <w:rFonts w:hint="eastAsia"/>
        </w:rPr>
        <w:t>：</w:t>
      </w:r>
    </w:p>
    <w:p w:rsidR="00204C10" w:rsidRPr="00CF4C7D" w:rsidRDefault="00196B78">
      <w:pPr>
        <w:pStyle w:val="afff8"/>
      </w:pPr>
      <w:r w:rsidRPr="00CF4C7D">
        <w:rPr>
          <w:rFonts w:hint="eastAsia"/>
        </w:rPr>
        <w:t>主要建设工程文件目录</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3"/>
        <w:gridCol w:w="1276"/>
        <w:gridCol w:w="1450"/>
        <w:gridCol w:w="1243"/>
        <w:gridCol w:w="1450"/>
        <w:gridCol w:w="1667"/>
      </w:tblGrid>
      <w:tr w:rsidR="00204C10" w:rsidRPr="00CF4C7D">
        <w:trPr>
          <w:trHeight w:val="567"/>
          <w:jc w:val="center"/>
        </w:trPr>
        <w:tc>
          <w:tcPr>
            <w:tcW w:w="1953" w:type="dxa"/>
            <w:tcBorders>
              <w:top w:val="single" w:sz="12" w:space="0" w:color="auto"/>
              <w:left w:val="single" w:sz="12"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文件名称</w:t>
            </w:r>
          </w:p>
        </w:tc>
        <w:tc>
          <w:tcPr>
            <w:tcW w:w="1276"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套数</w:t>
            </w:r>
          </w:p>
        </w:tc>
        <w:tc>
          <w:tcPr>
            <w:tcW w:w="145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费用（元）</w:t>
            </w:r>
          </w:p>
        </w:tc>
        <w:tc>
          <w:tcPr>
            <w:tcW w:w="1243"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质量</w:t>
            </w:r>
          </w:p>
        </w:tc>
        <w:tc>
          <w:tcPr>
            <w:tcW w:w="145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移交时间</w:t>
            </w:r>
          </w:p>
        </w:tc>
        <w:tc>
          <w:tcPr>
            <w:tcW w:w="1667" w:type="dxa"/>
            <w:tcBorders>
              <w:top w:val="single" w:sz="12" w:space="0" w:color="auto"/>
              <w:left w:val="single" w:sz="4" w:space="0" w:color="auto"/>
              <w:bottom w:val="single" w:sz="4" w:space="0" w:color="auto"/>
              <w:right w:val="single" w:sz="12" w:space="0" w:color="auto"/>
            </w:tcBorders>
            <w:vAlign w:val="center"/>
          </w:tcPr>
          <w:p w:rsidR="00204C10" w:rsidRPr="00CF4C7D" w:rsidRDefault="00196B78">
            <w:pPr>
              <w:pStyle w:val="-"/>
              <w:rPr>
                <w:b/>
                <w:bCs/>
              </w:rPr>
            </w:pPr>
            <w:r w:rsidRPr="00CF4C7D">
              <w:rPr>
                <w:rFonts w:hint="eastAsia"/>
                <w:b/>
                <w:bCs/>
              </w:rPr>
              <w:t>责任人</w:t>
            </w: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12"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12" w:space="0" w:color="auto"/>
              <w:right w:val="single" w:sz="12" w:space="0" w:color="auto"/>
            </w:tcBorders>
            <w:vAlign w:val="center"/>
          </w:tcPr>
          <w:p w:rsidR="00204C10" w:rsidRPr="00CF4C7D" w:rsidRDefault="00204C10">
            <w:pPr>
              <w:pStyle w:val="-"/>
            </w:pP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3</w:t>
      </w:r>
      <w:r w:rsidRPr="00CF4C7D">
        <w:rPr>
          <w:rFonts w:hint="eastAsia"/>
        </w:rPr>
        <w:t>：</w:t>
      </w:r>
    </w:p>
    <w:p w:rsidR="00204C10" w:rsidRPr="00CF4C7D" w:rsidRDefault="00196B78">
      <w:pPr>
        <w:pStyle w:val="afff8"/>
      </w:pPr>
      <w:r w:rsidRPr="00CF4C7D">
        <w:rPr>
          <w:rFonts w:hint="eastAsia"/>
        </w:rPr>
        <w:t>承包人用于本工程施工的机械设备表</w:t>
      </w:r>
    </w:p>
    <w:tbl>
      <w:tblPr>
        <w:tblW w:w="9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4"/>
        <w:gridCol w:w="1462"/>
        <w:gridCol w:w="1141"/>
        <w:gridCol w:w="767"/>
        <w:gridCol w:w="880"/>
        <w:gridCol w:w="1020"/>
        <w:gridCol w:w="1480"/>
        <w:gridCol w:w="1020"/>
        <w:gridCol w:w="921"/>
      </w:tblGrid>
      <w:tr w:rsidR="00204C10" w:rsidRPr="00CF4C7D">
        <w:trPr>
          <w:trHeight w:val="567"/>
          <w:jc w:val="center"/>
        </w:trPr>
        <w:tc>
          <w:tcPr>
            <w:tcW w:w="653" w:type="dxa"/>
            <w:tcBorders>
              <w:top w:val="single" w:sz="12" w:space="0" w:color="auto"/>
              <w:left w:val="single" w:sz="12"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序号</w:t>
            </w:r>
          </w:p>
        </w:tc>
        <w:tc>
          <w:tcPr>
            <w:tcW w:w="1461"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机械或设备名称</w:t>
            </w:r>
          </w:p>
        </w:tc>
        <w:tc>
          <w:tcPr>
            <w:tcW w:w="1141"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规格型号</w:t>
            </w:r>
          </w:p>
        </w:tc>
        <w:tc>
          <w:tcPr>
            <w:tcW w:w="767"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数量</w:t>
            </w:r>
          </w:p>
        </w:tc>
        <w:tc>
          <w:tcPr>
            <w:tcW w:w="88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产地</w:t>
            </w:r>
          </w:p>
        </w:tc>
        <w:tc>
          <w:tcPr>
            <w:tcW w:w="102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制造年份</w:t>
            </w:r>
          </w:p>
        </w:tc>
        <w:tc>
          <w:tcPr>
            <w:tcW w:w="148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额定功率</w:t>
            </w:r>
            <w:r w:rsidRPr="00CF4C7D">
              <w:rPr>
                <w:b/>
                <w:bCs/>
              </w:rPr>
              <w:t>(kW)</w:t>
            </w:r>
          </w:p>
        </w:tc>
        <w:tc>
          <w:tcPr>
            <w:tcW w:w="102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生产能力</w:t>
            </w:r>
          </w:p>
        </w:tc>
        <w:tc>
          <w:tcPr>
            <w:tcW w:w="921" w:type="dxa"/>
            <w:tcBorders>
              <w:top w:val="single" w:sz="12" w:space="0" w:color="auto"/>
              <w:left w:val="single" w:sz="4" w:space="0" w:color="auto"/>
              <w:bottom w:val="single" w:sz="4" w:space="0" w:color="auto"/>
              <w:right w:val="single" w:sz="12" w:space="0" w:color="auto"/>
            </w:tcBorders>
            <w:vAlign w:val="center"/>
          </w:tcPr>
          <w:p w:rsidR="00204C10" w:rsidRPr="00CF4C7D" w:rsidRDefault="00196B78">
            <w:pPr>
              <w:pStyle w:val="-"/>
              <w:rPr>
                <w:b/>
                <w:bCs/>
              </w:rPr>
            </w:pPr>
            <w:r w:rsidRPr="00CF4C7D">
              <w:rPr>
                <w:rFonts w:hint="eastAsia"/>
                <w:b/>
                <w:bCs/>
              </w:rPr>
              <w:t>备注</w:t>
            </w: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12"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12" w:space="0" w:color="auto"/>
              <w:right w:val="single" w:sz="12" w:space="0" w:color="auto"/>
            </w:tcBorders>
            <w:vAlign w:val="center"/>
          </w:tcPr>
          <w:p w:rsidR="00204C10" w:rsidRPr="00CF4C7D" w:rsidRDefault="00204C10">
            <w:pPr>
              <w:pStyle w:val="-"/>
            </w:pP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4</w:t>
      </w:r>
      <w:r w:rsidRPr="00CF4C7D">
        <w:rPr>
          <w:rFonts w:hint="eastAsia"/>
        </w:rPr>
        <w:t>：</w:t>
      </w:r>
    </w:p>
    <w:p w:rsidR="00204C10" w:rsidRPr="00CF4C7D" w:rsidRDefault="00196B78">
      <w:pPr>
        <w:pStyle w:val="afff8"/>
      </w:pPr>
      <w:r w:rsidRPr="00CF4C7D">
        <w:rPr>
          <w:rFonts w:hint="eastAsia"/>
        </w:rPr>
        <w:t>承包人主要施工管理人员表</w:t>
      </w: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72"/>
        <w:gridCol w:w="1418"/>
        <w:gridCol w:w="1134"/>
        <w:gridCol w:w="1134"/>
        <w:gridCol w:w="4252"/>
      </w:tblGrid>
      <w:tr w:rsidR="00204C10" w:rsidRPr="00CF4C7D">
        <w:trPr>
          <w:trHeight w:val="567"/>
          <w:jc w:val="center"/>
        </w:trPr>
        <w:tc>
          <w:tcPr>
            <w:tcW w:w="1871" w:type="dxa"/>
            <w:tcBorders>
              <w:top w:val="single" w:sz="12" w:space="0" w:color="auto"/>
              <w:left w:val="single" w:sz="12"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名</w:t>
            </w:r>
            <w:r w:rsidRPr="00CF4C7D">
              <w:rPr>
                <w:b/>
                <w:bCs/>
              </w:rPr>
              <w:t xml:space="preserve">    </w:t>
            </w:r>
            <w:r w:rsidRPr="00CF4C7D">
              <w:rPr>
                <w:rFonts w:hint="eastAsia"/>
                <w:b/>
                <w:bCs/>
              </w:rPr>
              <w:t>称</w:t>
            </w:r>
          </w:p>
        </w:tc>
        <w:tc>
          <w:tcPr>
            <w:tcW w:w="1418"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姓名</w:t>
            </w:r>
          </w:p>
        </w:tc>
        <w:tc>
          <w:tcPr>
            <w:tcW w:w="1134"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职务</w:t>
            </w:r>
          </w:p>
        </w:tc>
        <w:tc>
          <w:tcPr>
            <w:tcW w:w="1134"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职称</w:t>
            </w:r>
          </w:p>
        </w:tc>
        <w:tc>
          <w:tcPr>
            <w:tcW w:w="4252" w:type="dxa"/>
            <w:tcBorders>
              <w:top w:val="single" w:sz="12" w:space="0" w:color="auto"/>
              <w:left w:val="single" w:sz="4" w:space="0" w:color="auto"/>
              <w:bottom w:val="single" w:sz="4" w:space="0" w:color="auto"/>
              <w:right w:val="single" w:sz="12" w:space="0" w:color="auto"/>
            </w:tcBorders>
            <w:vAlign w:val="center"/>
          </w:tcPr>
          <w:p w:rsidR="00204C10" w:rsidRPr="00CF4C7D" w:rsidRDefault="00196B78">
            <w:pPr>
              <w:pStyle w:val="-"/>
              <w:rPr>
                <w:b/>
                <w:bCs/>
              </w:rPr>
            </w:pPr>
            <w:r w:rsidRPr="00CF4C7D">
              <w:rPr>
                <w:rFonts w:hint="eastAsia"/>
                <w:b/>
                <w:bCs/>
              </w:rPr>
              <w:t>主要资历、经验及承担过的项目</w:t>
            </w:r>
          </w:p>
        </w:tc>
      </w:tr>
      <w:tr w:rsidR="00204C10" w:rsidRPr="00CF4C7D">
        <w:trPr>
          <w:trHeight w:val="567"/>
          <w:jc w:val="center"/>
        </w:trPr>
        <w:tc>
          <w:tcPr>
            <w:tcW w:w="9809" w:type="dxa"/>
            <w:gridSpan w:val="5"/>
            <w:tcBorders>
              <w:top w:val="single" w:sz="4" w:space="0" w:color="auto"/>
              <w:left w:val="single" w:sz="12" w:space="0" w:color="auto"/>
              <w:bottom w:val="single" w:sz="4" w:space="0" w:color="auto"/>
              <w:right w:val="single" w:sz="12" w:space="0" w:color="auto"/>
            </w:tcBorders>
            <w:vAlign w:val="center"/>
          </w:tcPr>
          <w:p w:rsidR="00204C10" w:rsidRPr="00CF4C7D" w:rsidRDefault="00196B78">
            <w:pPr>
              <w:pStyle w:val="-"/>
              <w:jc w:val="both"/>
            </w:pPr>
            <w:r w:rsidRPr="00CF4C7D">
              <w:rPr>
                <w:rFonts w:hint="eastAsia"/>
              </w:rPr>
              <w:t>一、总部人员</w:t>
            </w: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项目主管</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vMerge w:val="restart"/>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4"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4"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gridSpan w:val="5"/>
            <w:tcBorders>
              <w:top w:val="single" w:sz="4" w:space="0" w:color="auto"/>
              <w:left w:val="single" w:sz="12" w:space="0" w:color="auto"/>
              <w:bottom w:val="single" w:sz="4" w:space="0" w:color="auto"/>
              <w:right w:val="single" w:sz="12" w:space="0" w:color="auto"/>
            </w:tcBorders>
            <w:vAlign w:val="center"/>
          </w:tcPr>
          <w:p w:rsidR="00204C10" w:rsidRPr="00CF4C7D" w:rsidRDefault="00196B78">
            <w:pPr>
              <w:pStyle w:val="-"/>
              <w:jc w:val="both"/>
            </w:pPr>
            <w:r w:rsidRPr="00CF4C7D">
              <w:rPr>
                <w:rFonts w:hint="eastAsia"/>
              </w:rPr>
              <w:t>二、现场人员</w:t>
            </w: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项目经理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项目副经理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技术负责人</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造价管理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质量管理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材料管理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计划管理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安全管理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vMerge w:val="restart"/>
            <w:tcBorders>
              <w:top w:val="single" w:sz="4" w:space="0" w:color="auto"/>
              <w:left w:val="single" w:sz="12" w:space="0" w:color="auto"/>
              <w:bottom w:val="single" w:sz="12" w:space="0" w:color="auto"/>
              <w:right w:val="single" w:sz="4" w:space="0" w:color="auto"/>
            </w:tcBorders>
            <w:vAlign w:val="center"/>
          </w:tcPr>
          <w:p w:rsidR="00204C10" w:rsidRPr="00CF4C7D" w:rsidRDefault="00196B78">
            <w:pPr>
              <w:pStyle w:val="-"/>
            </w:pPr>
            <w:r w:rsidRPr="00CF4C7D">
              <w:rPr>
                <w:rFonts w:hint="eastAsia"/>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12" w:space="0" w:color="auto"/>
              <w:right w:val="single" w:sz="12" w:space="0" w:color="auto"/>
            </w:tcBorders>
            <w:vAlign w:val="center"/>
          </w:tcPr>
          <w:p w:rsidR="00204C10" w:rsidRPr="00CF4C7D" w:rsidRDefault="00204C10">
            <w:pPr>
              <w:pStyle w:val="-"/>
            </w:pP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5</w:t>
      </w:r>
      <w:r w:rsidRPr="00CF4C7D">
        <w:rPr>
          <w:rFonts w:hint="eastAsia"/>
        </w:rPr>
        <w:t>：</w:t>
      </w:r>
    </w:p>
    <w:p w:rsidR="00204C10" w:rsidRPr="00CF4C7D" w:rsidRDefault="00196B78">
      <w:pPr>
        <w:pStyle w:val="afff8"/>
      </w:pPr>
      <w:r w:rsidRPr="00CF4C7D">
        <w:rPr>
          <w:rFonts w:hint="eastAsia"/>
        </w:rPr>
        <w:t>施工现场大气污染防治措施承诺书</w:t>
      </w:r>
    </w:p>
    <w:p w:rsidR="00204C10" w:rsidRPr="00CF4C7D" w:rsidRDefault="00204C10"/>
    <w:p w:rsidR="00204C10" w:rsidRPr="00CF4C7D" w:rsidRDefault="00196B78">
      <w:pPr>
        <w:pStyle w:val="a7"/>
      </w:pPr>
      <w:r w:rsidRPr="00CF4C7D">
        <w:rPr>
          <w:u w:val="single"/>
        </w:rPr>
        <w:t xml:space="preserve">  </w:t>
      </w:r>
      <w:r w:rsidRPr="00CF4C7D">
        <w:rPr>
          <w:rFonts w:hint="eastAsia"/>
          <w:u w:val="single"/>
        </w:rPr>
        <w:t>南京医科大学附属口腔医院</w:t>
      </w:r>
      <w:r w:rsidRPr="00CF4C7D">
        <w:rPr>
          <w:u w:val="single"/>
        </w:rPr>
        <w:t xml:space="preserve">  </w:t>
      </w:r>
      <w:r w:rsidRPr="00CF4C7D">
        <w:rPr>
          <w:rFonts w:hint="eastAsia"/>
        </w:rPr>
        <w:t>：</w:t>
      </w:r>
    </w:p>
    <w:p w:rsidR="00204C10" w:rsidRPr="00CF4C7D" w:rsidRDefault="00204C10">
      <w:pPr>
        <w:pStyle w:val="A2"/>
        <w:ind w:firstLine="420"/>
      </w:pPr>
    </w:p>
    <w:p w:rsidR="00204C10" w:rsidRPr="00CF4C7D" w:rsidRDefault="00196B78">
      <w:pPr>
        <w:pStyle w:val="A2"/>
        <w:ind w:firstLine="420"/>
      </w:pPr>
      <w:r w:rsidRPr="00CF4C7D">
        <w:rPr>
          <w:rFonts w:hint="eastAsia"/>
        </w:rPr>
        <w:t>如我单位中标，在</w:t>
      </w:r>
      <w:r w:rsidRPr="00CF4C7D">
        <w:rPr>
          <w:u w:val="single"/>
        </w:rPr>
        <w:t xml:space="preserve">   </w:t>
      </w:r>
      <w:r w:rsidRPr="00CF4C7D">
        <w:rPr>
          <w:rFonts w:hint="eastAsia"/>
          <w:u w:val="single"/>
        </w:rPr>
        <w:t xml:space="preserve">                                               </w:t>
      </w:r>
      <w:r w:rsidRPr="00CF4C7D">
        <w:rPr>
          <w:u w:val="single"/>
        </w:rPr>
        <w:t xml:space="preserve">   </w:t>
      </w:r>
      <w:r w:rsidRPr="00CF4C7D">
        <w:rPr>
          <w:rFonts w:hint="eastAsia"/>
        </w:rPr>
        <w:t>的施工过程中，我公司郑重承诺：</w:t>
      </w:r>
    </w:p>
    <w:p w:rsidR="00204C10" w:rsidRPr="00CF4C7D" w:rsidRDefault="00196B78">
      <w:pPr>
        <w:pStyle w:val="A2"/>
        <w:ind w:firstLine="420"/>
      </w:pPr>
      <w:r w:rsidRPr="00CF4C7D">
        <w:t>1</w:t>
      </w:r>
      <w:r w:rsidRPr="00CF4C7D">
        <w:rPr>
          <w:rFonts w:hint="eastAsia"/>
        </w:rPr>
        <w:t>．施工现场禁止使用国</w:t>
      </w:r>
      <w:proofErr w:type="gramStart"/>
      <w:r w:rsidRPr="00CF4C7D">
        <w:rPr>
          <w:rFonts w:hint="eastAsia"/>
        </w:rPr>
        <w:t>一</w:t>
      </w:r>
      <w:proofErr w:type="gramEnd"/>
      <w:r w:rsidRPr="00CF4C7D">
        <w:rPr>
          <w:rFonts w:hint="eastAsia"/>
        </w:rPr>
        <w:t>及以下和排放不达标的非道路移动机械（如有）。</w:t>
      </w:r>
    </w:p>
    <w:p w:rsidR="00204C10" w:rsidRPr="00CF4C7D" w:rsidRDefault="00196B78">
      <w:pPr>
        <w:pStyle w:val="A2"/>
        <w:ind w:firstLine="420"/>
      </w:pPr>
      <w:r w:rsidRPr="00CF4C7D">
        <w:t>2</w:t>
      </w:r>
      <w:r w:rsidRPr="00CF4C7D">
        <w:rPr>
          <w:rFonts w:hint="eastAsia"/>
        </w:rPr>
        <w:t>．施工现场全部使用水性建筑涂料（如有）。</w:t>
      </w:r>
    </w:p>
    <w:p w:rsidR="00204C10" w:rsidRPr="00CF4C7D" w:rsidRDefault="00196B78">
      <w:pPr>
        <w:pStyle w:val="A2"/>
        <w:ind w:firstLine="420"/>
      </w:pPr>
      <w:r w:rsidRPr="00CF4C7D">
        <w:rPr>
          <w:rFonts w:hint="eastAsia"/>
        </w:rPr>
        <w:t>如我单位未按上述承诺执行，将依法依规接受查处。</w:t>
      </w:r>
    </w:p>
    <w:p w:rsidR="00204C10" w:rsidRPr="00CF4C7D" w:rsidRDefault="00204C10">
      <w:pPr>
        <w:pStyle w:val="A2"/>
        <w:ind w:firstLine="420"/>
      </w:pPr>
    </w:p>
    <w:p w:rsidR="00204C10" w:rsidRPr="00CF4C7D" w:rsidRDefault="00204C10">
      <w:pPr>
        <w:pStyle w:val="A2"/>
        <w:ind w:firstLine="420"/>
      </w:pPr>
    </w:p>
    <w:p w:rsidR="00204C10" w:rsidRPr="00CF4C7D" w:rsidRDefault="00196B78">
      <w:pPr>
        <w:pStyle w:val="a7"/>
        <w:jc w:val="right"/>
      </w:pPr>
      <w:r w:rsidRPr="00CF4C7D">
        <w:rPr>
          <w:rFonts w:hint="eastAsia"/>
        </w:rPr>
        <w:t>承诺企业名称：</w:t>
      </w:r>
      <w:r w:rsidRPr="00CF4C7D">
        <w:rPr>
          <w:u w:val="single"/>
        </w:rPr>
        <w:t xml:space="preserve">                   </w:t>
      </w:r>
      <w:r w:rsidRPr="00CF4C7D">
        <w:rPr>
          <w:rFonts w:hint="eastAsia"/>
        </w:rPr>
        <w:t>（盖章）</w:t>
      </w:r>
    </w:p>
    <w:p w:rsidR="00204C10" w:rsidRPr="00CF4C7D" w:rsidRDefault="00196B78">
      <w:pPr>
        <w:pStyle w:val="a7"/>
        <w:jc w:val="right"/>
        <w:rPr>
          <w:rFonts w:ascii="Arial" w:eastAsia="宋体" w:hAnsi="Arial" w:cs="Arial"/>
          <w:b/>
          <w:sz w:val="32"/>
          <w:szCs w:val="21"/>
        </w:rPr>
        <w:sectPr w:rsidR="00204C10" w:rsidRPr="00CF4C7D">
          <w:headerReference w:type="default" r:id="rId8"/>
          <w:footerReference w:type="even" r:id="rId9"/>
          <w:footerReference w:type="default" r:id="rId10"/>
          <w:footerReference w:type="first" r:id="rId11"/>
          <w:pgSz w:w="11906" w:h="16838"/>
          <w:pgMar w:top="1361" w:right="1134" w:bottom="1361" w:left="1134" w:header="851" w:footer="907" w:gutter="0"/>
          <w:pgNumType w:fmt="decimalFullWidth"/>
          <w:cols w:space="720"/>
          <w:titlePg/>
          <w:docGrid w:linePitch="290"/>
        </w:sectPr>
      </w:pP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w:t>
      </w:r>
    </w:p>
    <w:bookmarkEnd w:id="10"/>
    <w:bookmarkEnd w:id="11"/>
    <w:p w:rsidR="00204C10" w:rsidRPr="00CF4C7D" w:rsidRDefault="00196B78">
      <w:pPr>
        <w:keepNext/>
        <w:jc w:val="center"/>
        <w:outlineLvl w:val="0"/>
        <w:rPr>
          <w:rFonts w:ascii="黑体" w:eastAsia="黑体" w:hAnsi="Times New Roman" w:cs="Times New Roman"/>
          <w:bCs/>
          <w:sz w:val="44"/>
          <w:szCs w:val="28"/>
        </w:rPr>
      </w:pPr>
      <w:r w:rsidRPr="00CF4C7D">
        <w:rPr>
          <w:rFonts w:ascii="黑体" w:eastAsia="黑体" w:hAnsi="Times New Roman" w:cs="Times New Roman" w:hint="eastAsia"/>
          <w:bCs/>
          <w:sz w:val="44"/>
          <w:szCs w:val="28"/>
        </w:rPr>
        <w:lastRenderedPageBreak/>
        <w:t>第四章 项目需求</w:t>
      </w:r>
    </w:p>
    <w:p w:rsidR="00204C10" w:rsidRPr="00CF4C7D" w:rsidRDefault="00204C10">
      <w:pPr>
        <w:snapToGrid w:val="0"/>
        <w:spacing w:line="360" w:lineRule="auto"/>
        <w:ind w:firstLineChars="200" w:firstLine="703"/>
        <w:rPr>
          <w:rFonts w:ascii="Times New Roman" w:eastAsia="宋体" w:hAnsi="Times New Roman" w:cs="Times New Roman"/>
          <w:b/>
          <w:sz w:val="35"/>
          <w:szCs w:val="21"/>
        </w:rPr>
      </w:pPr>
    </w:p>
    <w:p w:rsidR="00204C10" w:rsidRPr="00CF4C7D" w:rsidRDefault="00196B78">
      <w:pPr>
        <w:snapToGrid w:val="0"/>
        <w:spacing w:line="360" w:lineRule="auto"/>
        <w:ind w:firstLineChars="200" w:firstLine="482"/>
        <w:rPr>
          <w:rFonts w:ascii="Times New Roman" w:eastAsia="宋体" w:hAnsi="Times New Roman" w:cs="Times New Roman"/>
          <w:sz w:val="24"/>
          <w:szCs w:val="21"/>
        </w:rPr>
      </w:pPr>
      <w:r w:rsidRPr="00CF4C7D">
        <w:rPr>
          <w:rFonts w:ascii="宋体" w:eastAsia="宋体" w:hAnsi="宋体" w:cs="宋体" w:hint="eastAsia"/>
          <w:b/>
          <w:kern w:val="0"/>
          <w:sz w:val="24"/>
          <w:szCs w:val="24"/>
        </w:rPr>
        <w:t>项目名称：</w:t>
      </w:r>
      <w:r w:rsidRPr="00CF4C7D">
        <w:rPr>
          <w:rFonts w:ascii="宋体" w:eastAsia="宋体" w:hAnsi="宋体" w:cs="宋体" w:hint="eastAsia"/>
          <w:kern w:val="0"/>
          <w:sz w:val="24"/>
          <w:szCs w:val="24"/>
        </w:rPr>
        <w:t>南京医科大学附属口腔医院锅炉房拆除工程项目</w:t>
      </w:r>
    </w:p>
    <w:p w:rsidR="00204C10" w:rsidRPr="00CF4C7D" w:rsidRDefault="00196B78">
      <w:pPr>
        <w:tabs>
          <w:tab w:val="left" w:pos="900"/>
        </w:tabs>
        <w:snapToGrid w:val="0"/>
        <w:spacing w:line="360" w:lineRule="auto"/>
        <w:ind w:firstLineChars="200" w:firstLine="482"/>
        <w:rPr>
          <w:rFonts w:ascii="Times New Roman" w:eastAsia="宋体" w:hAnsi="Times New Roman" w:cs="Times New Roman"/>
          <w:b/>
          <w:bCs/>
          <w:sz w:val="24"/>
          <w:szCs w:val="21"/>
        </w:rPr>
      </w:pPr>
      <w:r w:rsidRPr="00CF4C7D">
        <w:rPr>
          <w:rFonts w:ascii="Times New Roman" w:eastAsia="宋体" w:hAnsi="Times New Roman" w:cs="Times New Roman" w:hint="eastAsia"/>
          <w:b/>
          <w:bCs/>
          <w:sz w:val="24"/>
          <w:szCs w:val="21"/>
        </w:rPr>
        <w:t>预算总额：</w:t>
      </w:r>
      <w:r w:rsidRPr="00CF4C7D">
        <w:rPr>
          <w:rFonts w:ascii="Times New Roman" w:eastAsia="宋体" w:hAnsi="Times New Roman" w:cs="Times New Roman" w:hint="eastAsia"/>
          <w:bCs/>
          <w:sz w:val="24"/>
          <w:szCs w:val="21"/>
        </w:rPr>
        <w:t>29.98</w:t>
      </w:r>
      <w:r w:rsidRPr="00CF4C7D">
        <w:rPr>
          <w:rFonts w:ascii="Times New Roman" w:eastAsia="宋体" w:hAnsi="Times New Roman" w:cs="Times New Roman" w:hint="eastAsia"/>
          <w:bCs/>
          <w:sz w:val="24"/>
          <w:szCs w:val="21"/>
        </w:rPr>
        <w:t>万元</w:t>
      </w:r>
    </w:p>
    <w:p w:rsidR="00204C10" w:rsidRPr="00CF4C7D" w:rsidRDefault="00196B78">
      <w:pPr>
        <w:spacing w:line="360" w:lineRule="auto"/>
        <w:ind w:firstLineChars="200" w:firstLine="482"/>
        <w:rPr>
          <w:rFonts w:ascii="宋体" w:eastAsia="宋体" w:hAnsi="宋体" w:cs="宋体"/>
          <w:b/>
          <w:sz w:val="24"/>
          <w:szCs w:val="24"/>
        </w:rPr>
      </w:pPr>
      <w:r w:rsidRPr="00CF4C7D">
        <w:rPr>
          <w:rFonts w:ascii="宋体" w:eastAsia="宋体" w:hAnsi="宋体" w:cs="宋体" w:hint="eastAsia"/>
          <w:b/>
          <w:sz w:val="24"/>
          <w:szCs w:val="24"/>
        </w:rPr>
        <w:t>工程概况：</w:t>
      </w:r>
    </w:p>
    <w:p w:rsidR="00204C10" w:rsidRPr="00CF4C7D" w:rsidRDefault="00196B78">
      <w:pPr>
        <w:spacing w:line="360" w:lineRule="auto"/>
        <w:ind w:firstLineChars="150" w:firstLine="360"/>
        <w:rPr>
          <w:rFonts w:ascii="宋体" w:eastAsia="宋体" w:hAnsi="宋体" w:cs="宋体"/>
          <w:sz w:val="24"/>
          <w:szCs w:val="24"/>
        </w:rPr>
      </w:pPr>
      <w:r w:rsidRPr="00CF4C7D">
        <w:rPr>
          <w:rFonts w:ascii="宋体" w:eastAsia="宋体" w:hAnsi="宋体" w:cs="宋体" w:hint="eastAsia"/>
          <w:sz w:val="24"/>
          <w:szCs w:val="24"/>
        </w:rPr>
        <w:t>本项目位于南京市汉中路与上海路交界处，原建筑主体为二层的剪力墙结构锅炉房，占地面积约411平方米，建筑面积约819平方米。</w:t>
      </w:r>
    </w:p>
    <w:p w:rsidR="00204C10" w:rsidRPr="00CF4C7D" w:rsidRDefault="00196B78">
      <w:pPr>
        <w:spacing w:line="360" w:lineRule="auto"/>
        <w:jc w:val="center"/>
        <w:rPr>
          <w:rFonts w:ascii="宋体" w:eastAsia="宋体" w:hAnsi="宋体" w:cs="宋体"/>
          <w:sz w:val="28"/>
          <w:szCs w:val="28"/>
        </w:rPr>
      </w:pPr>
      <w:r w:rsidRPr="00CF4C7D">
        <w:rPr>
          <w:rFonts w:ascii="宋体" w:eastAsia="宋体" w:hAnsi="宋体" w:cs="宋体" w:hint="eastAsia"/>
          <w:noProof/>
          <w:sz w:val="28"/>
          <w:szCs w:val="28"/>
        </w:rPr>
        <w:drawing>
          <wp:inline distT="0" distB="0" distL="114300" distR="114300" wp14:anchorId="34A29ECD" wp14:editId="5DB2ED5F">
            <wp:extent cx="5272405" cy="5103495"/>
            <wp:effectExtent l="0" t="0" r="444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2405" cy="5103495"/>
                    </a:xfrm>
                    <a:prstGeom prst="rect">
                      <a:avLst/>
                    </a:prstGeom>
                    <a:noFill/>
                    <a:ln>
                      <a:noFill/>
                    </a:ln>
                  </pic:spPr>
                </pic:pic>
              </a:graphicData>
            </a:graphic>
          </wp:inline>
        </w:drawing>
      </w:r>
    </w:p>
    <w:p w:rsidR="00204C10" w:rsidRPr="00CF4C7D" w:rsidRDefault="00196B78">
      <w:pPr>
        <w:spacing w:line="360" w:lineRule="auto"/>
        <w:rPr>
          <w:rFonts w:ascii="宋体" w:eastAsia="宋体" w:hAnsi="宋体" w:cs="宋体"/>
          <w:sz w:val="28"/>
          <w:szCs w:val="28"/>
        </w:rPr>
      </w:pPr>
      <w:r w:rsidRPr="00CF4C7D">
        <w:rPr>
          <w:rFonts w:ascii="Calibri" w:eastAsia="宋体" w:hAnsi="Calibri" w:cs="Times New Roman"/>
          <w:noProof/>
          <w:szCs w:val="24"/>
        </w:rPr>
        <w:lastRenderedPageBreak/>
        <w:drawing>
          <wp:inline distT="0" distB="0" distL="114300" distR="114300" wp14:anchorId="3449399E" wp14:editId="78342FA5">
            <wp:extent cx="5181600" cy="436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181600" cy="4368800"/>
                    </a:xfrm>
                    <a:prstGeom prst="rect">
                      <a:avLst/>
                    </a:prstGeom>
                    <a:noFill/>
                    <a:ln>
                      <a:noFill/>
                    </a:ln>
                  </pic:spPr>
                </pic:pic>
              </a:graphicData>
            </a:graphic>
          </wp:inline>
        </w:drawing>
      </w:r>
    </w:p>
    <w:p w:rsidR="00204C10" w:rsidRPr="00CF4C7D" w:rsidRDefault="00196B78">
      <w:pPr>
        <w:spacing w:line="360" w:lineRule="auto"/>
        <w:ind w:firstLineChars="200" w:firstLine="480"/>
        <w:rPr>
          <w:rFonts w:ascii="宋体" w:eastAsia="宋体" w:hAnsi="宋体" w:cs="宋体"/>
          <w:sz w:val="24"/>
          <w:szCs w:val="24"/>
        </w:rPr>
      </w:pPr>
      <w:r w:rsidRPr="00CF4C7D">
        <w:rPr>
          <w:rFonts w:ascii="宋体" w:eastAsia="宋体" w:hAnsi="宋体" w:cs="宋体" w:hint="eastAsia"/>
          <w:sz w:val="24"/>
          <w:szCs w:val="24"/>
        </w:rPr>
        <w:t>拆除内容主要包括：地上建筑结构主体拆除；建筑内部地面、吊顶、彩钢板房等工程拆除；配合建设单位完成原有2台锅炉、4台冷却塔（含配件）移交（注：原有两台锅炉、4台冷却塔（含配件）的保护性拆除和回收由其他单位完成）；建筑内部管道等安装工程拆除；完成内部办公家具等所有建设单位要求的搬迁和转移工作；相关原有建筑构件、管道、设备拆除与可回收费用由投标人自行考虑计入报价中。</w:t>
      </w:r>
    </w:p>
    <w:p w:rsidR="00204C10" w:rsidRPr="00CF4C7D" w:rsidRDefault="00196B78">
      <w:pPr>
        <w:spacing w:line="360" w:lineRule="auto"/>
        <w:ind w:firstLineChars="200" w:firstLine="480"/>
        <w:rPr>
          <w:rFonts w:ascii="宋体" w:eastAsia="宋体" w:hAnsi="宋体" w:cs="宋体"/>
          <w:sz w:val="28"/>
          <w:szCs w:val="28"/>
        </w:rPr>
      </w:pPr>
      <w:r w:rsidRPr="00CF4C7D">
        <w:rPr>
          <w:rFonts w:ascii="宋体" w:eastAsia="宋体" w:hAnsi="宋体" w:cs="宋体" w:hint="eastAsia"/>
          <w:sz w:val="24"/>
          <w:szCs w:val="24"/>
        </w:rPr>
        <w:t>因原建筑图纸缺失，故本次拆除工程量根据现场踏勘结果绘制模型、测算工程量。经测算，本项目拆除内容主要有：墙体拆除约427m³；楼板拆除约112m³；吊顶拆除约367㎡；彩钢板房两间；铝合金格栅及门窗拆除约146㎡，铁门约8平方米；钢爬梯及不锈钢栏杆等若干；水电管道及配件等若干。</w:t>
      </w:r>
      <w:proofErr w:type="gramStart"/>
      <w:r w:rsidRPr="00CF4C7D">
        <w:rPr>
          <w:rFonts w:ascii="宋体" w:eastAsia="宋体" w:hAnsi="宋体" w:cs="宋体" w:hint="eastAsia"/>
          <w:sz w:val="24"/>
          <w:szCs w:val="24"/>
        </w:rPr>
        <w:t>其余具体</w:t>
      </w:r>
      <w:proofErr w:type="gramEnd"/>
      <w:r w:rsidRPr="00CF4C7D">
        <w:rPr>
          <w:rFonts w:ascii="宋体" w:eastAsia="宋体" w:hAnsi="宋体" w:cs="宋体" w:hint="eastAsia"/>
          <w:sz w:val="24"/>
          <w:szCs w:val="24"/>
        </w:rPr>
        <w:t>拆除内容建议由投标人踏勘现场、自行考虑相关费用。</w:t>
      </w:r>
    </w:p>
    <w:p w:rsidR="00204C10" w:rsidRPr="00CF4C7D" w:rsidRDefault="00204C10">
      <w:pPr>
        <w:spacing w:line="360" w:lineRule="auto"/>
        <w:rPr>
          <w:rFonts w:ascii="宋体" w:eastAsia="宋体" w:hAnsi="宋体" w:cs="宋体"/>
          <w:bCs/>
          <w:sz w:val="24"/>
          <w:szCs w:val="24"/>
        </w:rPr>
      </w:pPr>
    </w:p>
    <w:p w:rsidR="00204C10" w:rsidRPr="00CF4C7D" w:rsidRDefault="00196B78">
      <w:pPr>
        <w:rPr>
          <w:rFonts w:ascii="Times New Roman" w:eastAsia="宋体" w:hAnsi="Times New Roman" w:cs="Times New Roman"/>
          <w:b/>
          <w:sz w:val="24"/>
          <w:szCs w:val="24"/>
        </w:rPr>
      </w:pPr>
      <w:r w:rsidRPr="00CF4C7D">
        <w:rPr>
          <w:rFonts w:ascii="Times New Roman" w:eastAsia="宋体" w:hAnsi="Times New Roman" w:cs="Times New Roman" w:hint="eastAsia"/>
          <w:b/>
          <w:sz w:val="24"/>
          <w:szCs w:val="24"/>
        </w:rPr>
        <w:t>施工内容及具体要求：</w:t>
      </w:r>
    </w:p>
    <w:p w:rsidR="00204C10" w:rsidRPr="00CF4C7D" w:rsidRDefault="00204C10">
      <w:pPr>
        <w:rPr>
          <w:rFonts w:ascii="Times New Roman" w:eastAsia="宋体" w:hAnsi="Times New Roman" w:cs="Times New Roman"/>
        </w:rPr>
      </w:pPr>
    </w:p>
    <w:p w:rsidR="00204C10" w:rsidRPr="00CF4C7D" w:rsidRDefault="00196B78">
      <w:pPr>
        <w:spacing w:line="360" w:lineRule="auto"/>
        <w:rPr>
          <w:rFonts w:ascii="Times New Roman" w:eastAsia="宋体" w:hAnsi="Times New Roman" w:cs="Times New Roman"/>
        </w:rPr>
      </w:pPr>
      <w:r w:rsidRPr="00CF4C7D">
        <w:rPr>
          <w:rFonts w:ascii="宋体" w:eastAsia="宋体" w:hAnsi="宋体" w:cs="宋体" w:hint="eastAsia"/>
          <w:sz w:val="24"/>
          <w:szCs w:val="24"/>
        </w:rPr>
        <w:t>（1）地上建筑结构主体拆除；</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（2）建筑内部地面、吊顶、彩钢板房等工程拆除；</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（3）</w:t>
      </w:r>
      <w:proofErr w:type="gramStart"/>
      <w:r w:rsidRPr="00CF4C7D">
        <w:rPr>
          <w:rFonts w:ascii="宋体" w:eastAsia="宋体" w:hAnsi="宋体" w:cs="Times New Roman" w:hint="eastAsia"/>
          <w:bCs/>
          <w:sz w:val="24"/>
        </w:rPr>
        <w:t>零星项目</w:t>
      </w:r>
      <w:proofErr w:type="gramEnd"/>
      <w:r w:rsidRPr="00CF4C7D">
        <w:rPr>
          <w:rFonts w:ascii="宋体" w:eastAsia="宋体" w:hAnsi="宋体" w:cs="Times New Roman" w:hint="eastAsia"/>
          <w:bCs/>
          <w:sz w:val="24"/>
        </w:rPr>
        <w:t>拆除包括但不限于钢爬梯、不锈钢栏杆、建筑内部水电气管路等所有现</w:t>
      </w:r>
      <w:r w:rsidRPr="00CF4C7D">
        <w:rPr>
          <w:rFonts w:ascii="宋体" w:eastAsia="宋体" w:hAnsi="宋体" w:cs="Times New Roman" w:hint="eastAsia"/>
          <w:bCs/>
          <w:sz w:val="24"/>
        </w:rPr>
        <w:lastRenderedPageBreak/>
        <w:t>场零星拆除内容，具体内容响应供应商可实地踏勘后综合考虑；</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（4）完成内部办公家具等所有建设单位要求的搬迁和转移工作；</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（5）措施费包括但不限于</w:t>
      </w:r>
      <w:r w:rsidRPr="00CF4C7D">
        <w:rPr>
          <w:rFonts w:ascii="宋体" w:eastAsia="宋体" w:hAnsi="宋体" w:cs="Times New Roman" w:hint="eastAsia"/>
          <w:bCs/>
          <w:sz w:val="24"/>
        </w:rPr>
        <w:t>拆除工程需要的机械、措施、现场围挡、降尘等所有费用由响应供应商自行考虑，不因现场情况变化而调整；</w:t>
      </w:r>
      <w:r w:rsidRPr="00CF4C7D">
        <w:rPr>
          <w:rFonts w:ascii="宋体" w:eastAsia="宋体" w:hAnsi="宋体" w:cs="宋体" w:hint="eastAsia"/>
          <w:sz w:val="24"/>
          <w:szCs w:val="24"/>
        </w:rPr>
        <w:t xml:space="preserve">  </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（6）钢筋、钢筋</w:t>
      </w:r>
      <w:proofErr w:type="gramStart"/>
      <w:r w:rsidRPr="00CF4C7D">
        <w:rPr>
          <w:rFonts w:ascii="宋体" w:eastAsia="宋体" w:hAnsi="宋体" w:cs="宋体" w:hint="eastAsia"/>
          <w:sz w:val="24"/>
          <w:szCs w:val="24"/>
        </w:rPr>
        <w:t>砼</w:t>
      </w:r>
      <w:proofErr w:type="gramEnd"/>
      <w:r w:rsidRPr="00CF4C7D">
        <w:rPr>
          <w:rFonts w:ascii="宋体" w:eastAsia="宋体" w:hAnsi="宋体" w:cs="宋体" w:hint="eastAsia"/>
          <w:sz w:val="24"/>
          <w:szCs w:val="24"/>
        </w:rPr>
        <w:t>废渣、金属门窗等所有可回收的材料由响应供应商自行处理；</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（7）建筑垃圾外运的方式和运距由响应供应商勘察现场自行考虑，同时建筑垃圾外运应满足市政、环保等相关部门要求，响应供应商应综合考虑建筑垃圾外运产生其他所有费用，不因现场情况变化而调整；</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（8）配合建设单位完成原有2台锅炉、4台冷却塔（含配件）移交（注：原有两台锅炉、4台冷却塔（含配件）的保护性拆除和回收由其他单位完成）；</w:t>
      </w:r>
    </w:p>
    <w:p w:rsidR="00204C10" w:rsidRPr="00CF4C7D" w:rsidRDefault="00196B78">
      <w:pPr>
        <w:spacing w:line="360" w:lineRule="auto"/>
        <w:rPr>
          <w:rFonts w:ascii="宋体" w:eastAsia="宋体" w:hAnsi="宋体" w:cs="Times New Roman"/>
          <w:bCs/>
          <w:sz w:val="24"/>
        </w:rPr>
      </w:pPr>
      <w:r w:rsidRPr="00CF4C7D">
        <w:rPr>
          <w:rFonts w:ascii="宋体" w:eastAsia="宋体" w:hAnsi="宋体" w:cs="Times New Roman" w:hint="eastAsia"/>
          <w:bCs/>
          <w:sz w:val="24"/>
        </w:rPr>
        <w:t>（9）因原建筑图纸缺失，故本次拆除工程量根据现场踏勘结果绘制模型、测算工程量。经测算，本项目拆除内容主要有：墙体拆除约427m³，楼板拆除约112m³，吊顶拆除约367㎡，彩钢板房两间，铝合金格栅及门窗拆除约146㎡，铁门约8平方米，钢爬梯及不锈钢栏杆等若干。</w:t>
      </w:r>
      <w:proofErr w:type="gramStart"/>
      <w:r w:rsidRPr="00CF4C7D">
        <w:rPr>
          <w:rFonts w:ascii="宋体" w:eastAsia="宋体" w:hAnsi="宋体" w:cs="Times New Roman" w:hint="eastAsia"/>
          <w:bCs/>
          <w:sz w:val="24"/>
        </w:rPr>
        <w:t>其余具体</w:t>
      </w:r>
      <w:proofErr w:type="gramEnd"/>
      <w:r w:rsidRPr="00CF4C7D">
        <w:rPr>
          <w:rFonts w:ascii="宋体" w:eastAsia="宋体" w:hAnsi="宋体" w:cs="Times New Roman" w:hint="eastAsia"/>
          <w:bCs/>
          <w:sz w:val="24"/>
        </w:rPr>
        <w:t>拆除内容由响应供应商踏勘现场、自行考虑相关费用；</w:t>
      </w:r>
    </w:p>
    <w:p w:rsidR="00204C10" w:rsidRPr="00CF4C7D" w:rsidRDefault="00196B78">
      <w:pPr>
        <w:spacing w:line="360" w:lineRule="auto"/>
        <w:rPr>
          <w:rFonts w:ascii="宋体" w:eastAsia="宋体" w:hAnsi="宋体" w:cs="Times New Roman"/>
          <w:b/>
          <w:bCs/>
          <w:i/>
          <w:sz w:val="24"/>
          <w:u w:val="single"/>
        </w:rPr>
      </w:pPr>
      <w:r w:rsidRPr="00CF4C7D">
        <w:rPr>
          <w:rFonts w:ascii="宋体" w:eastAsia="宋体" w:hAnsi="宋体" w:cs="Times New Roman" w:hint="eastAsia"/>
          <w:bCs/>
          <w:sz w:val="24"/>
        </w:rPr>
        <w:t>（10）</w:t>
      </w:r>
      <w:r w:rsidRPr="00CF4C7D">
        <w:rPr>
          <w:rFonts w:ascii="宋体" w:eastAsia="宋体" w:hAnsi="宋体" w:cs="Times New Roman" w:hint="eastAsia"/>
          <w:b/>
          <w:bCs/>
          <w:i/>
          <w:sz w:val="24"/>
          <w:u w:val="single"/>
        </w:rPr>
        <w:t>拆除前做好安全交底工作，对拆除锅炉房的水电气进行切断，对地下可能影响的管线进行保护；</w:t>
      </w:r>
    </w:p>
    <w:p w:rsidR="00204C10" w:rsidRPr="00CF4C7D" w:rsidRDefault="00196B78">
      <w:pPr>
        <w:spacing w:line="360" w:lineRule="auto"/>
        <w:rPr>
          <w:rFonts w:ascii="宋体" w:eastAsia="宋体" w:hAnsi="宋体" w:cs="Times New Roman"/>
          <w:b/>
          <w:bCs/>
          <w:i/>
          <w:sz w:val="24"/>
          <w:u w:val="single"/>
        </w:rPr>
      </w:pPr>
      <w:r w:rsidRPr="00CF4C7D">
        <w:rPr>
          <w:rFonts w:ascii="宋体" w:eastAsia="宋体" w:hAnsi="宋体" w:cs="Times New Roman" w:hint="eastAsia"/>
          <w:bCs/>
          <w:sz w:val="24"/>
        </w:rPr>
        <w:t>（11）</w:t>
      </w:r>
      <w:r w:rsidRPr="00CF4C7D">
        <w:rPr>
          <w:rFonts w:ascii="宋体" w:eastAsia="宋体" w:hAnsi="宋体" w:cs="Times New Roman" w:hint="eastAsia"/>
          <w:b/>
          <w:bCs/>
          <w:i/>
          <w:sz w:val="24"/>
          <w:u w:val="single"/>
        </w:rPr>
        <w:t>南京医科大学附属口腔医院现有锅炉房拆除工程费用为总价包干。包含了本工程所需材料费、人工费、机械费、调试费、运输费、</w:t>
      </w:r>
      <w:proofErr w:type="gramStart"/>
      <w:r w:rsidRPr="00CF4C7D">
        <w:rPr>
          <w:rFonts w:ascii="宋体" w:eastAsia="宋体" w:hAnsi="宋体" w:cs="Times New Roman" w:hint="eastAsia"/>
          <w:b/>
          <w:bCs/>
          <w:i/>
          <w:sz w:val="24"/>
          <w:u w:val="single"/>
        </w:rPr>
        <w:t>规</w:t>
      </w:r>
      <w:proofErr w:type="gramEnd"/>
      <w:r w:rsidRPr="00CF4C7D">
        <w:rPr>
          <w:rFonts w:ascii="宋体" w:eastAsia="宋体" w:hAnsi="宋体" w:cs="Times New Roman" w:hint="eastAsia"/>
          <w:b/>
          <w:bCs/>
          <w:i/>
          <w:sz w:val="24"/>
          <w:u w:val="single"/>
        </w:rPr>
        <w:t>费、税金等所有费用，结算时不做调整。</w:t>
      </w:r>
    </w:p>
    <w:p w:rsidR="00204C10" w:rsidRPr="00CF4C7D" w:rsidRDefault="00196B78">
      <w:pPr>
        <w:spacing w:line="360" w:lineRule="auto"/>
        <w:ind w:firstLineChars="100" w:firstLine="241"/>
        <w:rPr>
          <w:rFonts w:ascii="宋体" w:eastAsia="宋体" w:hAnsi="宋体" w:cs="宋体"/>
          <w:b/>
          <w:bCs/>
          <w:sz w:val="24"/>
          <w:szCs w:val="24"/>
        </w:rPr>
      </w:pPr>
      <w:r w:rsidRPr="00CF4C7D">
        <w:rPr>
          <w:rFonts w:ascii="宋体" w:eastAsia="宋体" w:hAnsi="宋体" w:cs="宋体" w:hint="eastAsia"/>
          <w:b/>
          <w:bCs/>
          <w:sz w:val="24"/>
          <w:szCs w:val="24"/>
        </w:rPr>
        <w:t>工程量清单详见：附件1：工程量清单总说明；附件2：工程量清单</w:t>
      </w:r>
    </w:p>
    <w:p w:rsidR="00204C10" w:rsidRPr="00CF4C7D" w:rsidRDefault="00196B78">
      <w:pPr>
        <w:keepNext/>
        <w:keepLines/>
        <w:adjustRightInd w:val="0"/>
        <w:snapToGrid w:val="0"/>
        <w:spacing w:beforeLines="50" w:before="120" w:line="440" w:lineRule="exact"/>
        <w:jc w:val="left"/>
        <w:outlineLvl w:val="1"/>
        <w:rPr>
          <w:rFonts w:ascii="宋体" w:eastAsia="宋体" w:hAnsi="宋体" w:cs="宋体"/>
          <w:b/>
          <w:kern w:val="0"/>
          <w:sz w:val="24"/>
          <w:szCs w:val="24"/>
        </w:rPr>
      </w:pPr>
      <w:bookmarkStart w:id="159" w:name="_Toc4578"/>
      <w:r w:rsidRPr="00CF4C7D">
        <w:rPr>
          <w:rFonts w:ascii="宋体" w:eastAsia="宋体" w:hAnsi="宋体" w:cs="宋体" w:hint="eastAsia"/>
          <w:b/>
          <w:kern w:val="0"/>
          <w:sz w:val="24"/>
          <w:szCs w:val="24"/>
        </w:rPr>
        <w:t>二、商务要求</w:t>
      </w:r>
      <w:bookmarkEnd w:id="159"/>
    </w:p>
    <w:p w:rsidR="00204C10" w:rsidRPr="00CF4C7D" w:rsidRDefault="00196B78">
      <w:pPr>
        <w:pStyle w:val="A2"/>
        <w:ind w:firstLine="482"/>
        <w:rPr>
          <w:rFonts w:ascii="宋体" w:eastAsia="宋体" w:hAnsi="宋体" w:cs="宋体"/>
          <w:b/>
          <w:i/>
          <w:sz w:val="24"/>
          <w:szCs w:val="24"/>
          <w:u w:val="single"/>
        </w:rPr>
      </w:pPr>
      <w:r w:rsidRPr="00CF4C7D">
        <w:rPr>
          <w:rFonts w:ascii="宋体" w:eastAsia="宋体" w:hAnsi="宋体" w:cs="宋体" w:hint="eastAsia"/>
          <w:b/>
          <w:i/>
          <w:sz w:val="24"/>
          <w:szCs w:val="24"/>
          <w:u w:val="single"/>
        </w:rPr>
        <w:t>（一）货款支付：完成本次招标范围内所有项目，且经采购人验收合格</w:t>
      </w:r>
      <w:r w:rsidR="0090525E" w:rsidRPr="00CF4C7D">
        <w:rPr>
          <w:rFonts w:ascii="宋体" w:eastAsia="宋体" w:hAnsi="宋体" w:cs="宋体" w:hint="eastAsia"/>
          <w:b/>
          <w:i/>
          <w:sz w:val="24"/>
          <w:szCs w:val="24"/>
          <w:u w:val="single"/>
        </w:rPr>
        <w:t>,无质量、安全、服务等问题，</w:t>
      </w:r>
      <w:r w:rsidRPr="00CF4C7D">
        <w:rPr>
          <w:rFonts w:ascii="宋体" w:eastAsia="宋体" w:hAnsi="宋体" w:cs="宋体" w:hint="eastAsia"/>
          <w:b/>
          <w:i/>
          <w:sz w:val="24"/>
          <w:szCs w:val="24"/>
          <w:u w:val="single"/>
        </w:rPr>
        <w:t>凭竣工结算审计报告，支付全部工程款。</w:t>
      </w:r>
    </w:p>
    <w:p w:rsidR="00204C10" w:rsidRPr="00CF4C7D" w:rsidRDefault="00196B78">
      <w:pPr>
        <w:pStyle w:val="aff7"/>
        <w:adjustRightInd w:val="0"/>
        <w:snapToGrid w:val="0"/>
        <w:spacing w:line="360" w:lineRule="auto"/>
        <w:ind w:left="420"/>
        <w:rPr>
          <w:rFonts w:ascii="宋体" w:hAnsi="宋体" w:cs="宋体"/>
          <w:b/>
          <w:i/>
          <w:kern w:val="2"/>
          <w:u w:val="single"/>
          <w:lang w:eastAsia="zh-CN" w:bidi="ar-SA"/>
        </w:rPr>
      </w:pPr>
      <w:r w:rsidRPr="00CF4C7D">
        <w:rPr>
          <w:rFonts w:ascii="宋体" w:hAnsi="宋体" w:cs="宋体" w:hint="eastAsia"/>
          <w:b/>
          <w:i/>
          <w:kern w:val="2"/>
          <w:u w:val="single"/>
          <w:lang w:eastAsia="zh-CN" w:bidi="ar-SA"/>
        </w:rPr>
        <w:t>（二）工期：合同签订后 15天。</w:t>
      </w:r>
    </w:p>
    <w:p w:rsidR="00204C10" w:rsidRPr="00CF4C7D" w:rsidRDefault="00196B78" w:rsidP="00CF4C7D">
      <w:pPr>
        <w:pStyle w:val="aff7"/>
        <w:adjustRightInd w:val="0"/>
        <w:snapToGrid w:val="0"/>
        <w:spacing w:line="360" w:lineRule="auto"/>
        <w:ind w:left="420"/>
        <w:rPr>
          <w:rFonts w:ascii="宋体" w:hAnsi="宋体" w:cs="宋体"/>
          <w:b/>
          <w:i/>
          <w:kern w:val="2"/>
          <w:u w:val="single"/>
          <w:lang w:eastAsia="zh-CN" w:bidi="ar-SA"/>
        </w:rPr>
      </w:pPr>
      <w:r w:rsidRPr="00CF4C7D">
        <w:rPr>
          <w:rFonts w:ascii="宋体" w:hAnsi="宋体" w:cs="宋体" w:hint="eastAsia"/>
          <w:b/>
          <w:i/>
          <w:kern w:val="2"/>
          <w:u w:val="single"/>
          <w:lang w:eastAsia="zh-CN" w:bidi="ar-SA"/>
        </w:rPr>
        <w:t>（三）本工程开工前承包人须向发包人以现金或电汇形式交纳所中标金额的10%作为安全保证金。</w:t>
      </w:r>
      <w:bookmarkStart w:id="160" w:name="_Toc401414769"/>
    </w:p>
    <w:p w:rsidR="00204C10" w:rsidRPr="00CF4C7D" w:rsidRDefault="00196B78" w:rsidP="00CF4C7D">
      <w:pPr>
        <w:adjustRightInd w:val="0"/>
        <w:snapToGrid w:val="0"/>
        <w:spacing w:beforeLines="20" w:before="48" w:line="360" w:lineRule="auto"/>
        <w:rPr>
          <w:rFonts w:ascii="宋体" w:eastAsia="宋体" w:hAnsi="宋体" w:cs="宋体"/>
          <w:b/>
          <w:sz w:val="24"/>
          <w:szCs w:val="24"/>
        </w:rPr>
      </w:pPr>
      <w:r w:rsidRPr="00CF4C7D">
        <w:rPr>
          <w:rFonts w:ascii="宋体" w:eastAsia="宋体" w:hAnsi="宋体" w:cs="宋体" w:hint="eastAsia"/>
          <w:b/>
          <w:sz w:val="24"/>
          <w:szCs w:val="24"/>
        </w:rPr>
        <w:t>三、其他</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1、施工组织总体设想</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供应商应根据招标文件要求及本项目特点，制订施工组织总体设想方案。包括总</w:t>
      </w:r>
      <w:r w:rsidRPr="00CF4C7D">
        <w:rPr>
          <w:rFonts w:ascii="宋体" w:eastAsia="宋体" w:hAnsi="宋体" w:cs="Times New Roman" w:hint="eastAsia"/>
          <w:bCs/>
          <w:sz w:val="24"/>
        </w:rPr>
        <w:lastRenderedPageBreak/>
        <w:t>体目标、现状分析、问题解剖等，要求总体项目需求理解透彻，思路条理清晰、精简高效。</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2、难点、重点分析</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供应商应根据招标文件要求及本项目特点，制订难点、重点分析方案。要求理解本次项目的意义，能够准确把握项目的重点、难点，分析透彻，</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3、施工现场平面布置和临时设备设施、临时围挡、临时道路布置</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供应商应根据招标文件要求及本项目特点，制订施工现场平面布置和临时设备设施、临时围挡布置、临时道路布置方案。要求方案合理，切实可行。</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4、进度安排及质量保证措施</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供应商应根据招标文件要求及本项目特点，制订进度安排及质量保证措施方案。要求进度计划安排合理可行，质量控制措施详尽，管理制度完善，能保证完成任务。要求方案合理，切实可行。</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5、安全文明施工措施</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供应商应根据招标文件要求及本项目特点，制订安全文明施工措施方案。要求措施方案叙述完整、合理可行。</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bookmarkStart w:id="161" w:name="_Toc120614282"/>
      <w:bookmarkStart w:id="162" w:name="_Toc49090576"/>
      <w:bookmarkStart w:id="163" w:name="_Toc26554094"/>
      <w:bookmarkEnd w:id="160"/>
      <w:r w:rsidRPr="00CF4C7D">
        <w:rPr>
          <w:rFonts w:ascii="宋体" w:eastAsia="宋体" w:hAnsi="宋体" w:cs="Times New Roman" w:hint="eastAsia"/>
          <w:bCs/>
          <w:sz w:val="24"/>
        </w:rPr>
        <w:t>6、项目验收方案</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供应商应根据招标文件要求及本项目特点，制订项目验收方案。要求方案体现项目的全过程质量、安全、进度管控，确保本项目达到投标人的各项响应承诺要求。方案应做到完整全面、科学可行，并有针对性。</w:t>
      </w:r>
    </w:p>
    <w:p w:rsidR="00204C10" w:rsidRPr="00CF4C7D" w:rsidRDefault="00204C10">
      <w:pPr>
        <w:keepNext/>
        <w:ind w:firstLineChars="500" w:firstLine="2200"/>
        <w:outlineLvl w:val="0"/>
        <w:rPr>
          <w:rFonts w:ascii="黑体" w:eastAsia="黑体" w:hAnsi="Times New Roman" w:cs="Times New Roman"/>
          <w:bCs/>
          <w:sz w:val="44"/>
          <w:szCs w:val="28"/>
        </w:rPr>
      </w:pPr>
    </w:p>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Pr>
        <w:pStyle w:val="a1"/>
      </w:pPr>
    </w:p>
    <w:p w:rsidR="00CF4C7D" w:rsidRPr="00CF4C7D" w:rsidRDefault="00CF4C7D">
      <w:pPr>
        <w:widowControl/>
        <w:jc w:val="left"/>
      </w:pPr>
      <w:r w:rsidRPr="00CF4C7D">
        <w:br w:type="page"/>
      </w:r>
    </w:p>
    <w:p w:rsidR="00204C10" w:rsidRPr="00CF4C7D" w:rsidRDefault="00204C10"/>
    <w:p w:rsidR="00204C10" w:rsidRPr="00CF4C7D" w:rsidRDefault="00196B78">
      <w:pPr>
        <w:adjustRightInd w:val="0"/>
        <w:snapToGrid w:val="0"/>
        <w:spacing w:line="360" w:lineRule="auto"/>
        <w:jc w:val="center"/>
        <w:rPr>
          <w:rFonts w:ascii="黑体" w:eastAsia="黑体" w:hAnsi="Times New Roman" w:cs="Times New Roman"/>
          <w:bCs/>
          <w:sz w:val="44"/>
          <w:szCs w:val="28"/>
        </w:rPr>
      </w:pPr>
      <w:r w:rsidRPr="00CF4C7D">
        <w:rPr>
          <w:rFonts w:ascii="黑体" w:eastAsia="黑体" w:hAnsi="Times New Roman" w:cs="Times New Roman" w:hint="eastAsia"/>
          <w:bCs/>
          <w:sz w:val="44"/>
          <w:szCs w:val="28"/>
        </w:rPr>
        <w:t xml:space="preserve">第五章  </w:t>
      </w:r>
      <w:r w:rsidRPr="00CF4C7D">
        <w:rPr>
          <w:rFonts w:ascii="黑体" w:eastAsia="黑体" w:hAnsi="Times New Roman" w:cs="Times New Roman" w:hint="eastAsia"/>
          <w:b/>
          <w:bCs/>
          <w:sz w:val="44"/>
          <w:szCs w:val="28"/>
        </w:rPr>
        <w:t>成交标准</w:t>
      </w:r>
    </w:p>
    <w:p w:rsidR="00204C10" w:rsidRPr="00CF4C7D" w:rsidRDefault="00196B78">
      <w:pPr>
        <w:snapToGrid w:val="0"/>
        <w:spacing w:line="360" w:lineRule="auto"/>
        <w:rPr>
          <w:rFonts w:ascii="宋体" w:eastAsia="宋体" w:hAnsi="宋体" w:cs="Times New Roman"/>
          <w:b/>
          <w:bCs/>
          <w:sz w:val="32"/>
          <w:szCs w:val="24"/>
        </w:rPr>
      </w:pPr>
      <w:r w:rsidRPr="00CF4C7D">
        <w:rPr>
          <w:rFonts w:ascii="宋体" w:eastAsia="宋体" w:hAnsi="宋体" w:cs="Times New Roman" w:hint="eastAsia"/>
          <w:b/>
          <w:bCs/>
          <w:sz w:val="32"/>
          <w:szCs w:val="24"/>
        </w:rPr>
        <w:t>一、评标方法与定标原则</w:t>
      </w:r>
    </w:p>
    <w:p w:rsidR="00204C10" w:rsidRPr="00CF4C7D" w:rsidRDefault="00196B78">
      <w:pPr>
        <w:snapToGrid w:val="0"/>
        <w:spacing w:line="360" w:lineRule="auto"/>
        <w:ind w:firstLine="482"/>
        <w:rPr>
          <w:rFonts w:ascii="宋体" w:eastAsia="宋体" w:hAnsi="宋体" w:cs="Times New Roman"/>
          <w:bCs/>
          <w:sz w:val="24"/>
          <w:szCs w:val="24"/>
        </w:rPr>
      </w:pPr>
      <w:r w:rsidRPr="00CF4C7D">
        <w:rPr>
          <w:rFonts w:ascii="宋体" w:eastAsia="宋体" w:hAnsi="宋体" w:cs="Times New Roman" w:hint="eastAsia"/>
          <w:bCs/>
          <w:sz w:val="24"/>
          <w:szCs w:val="24"/>
        </w:rPr>
        <w:t>评审小组将对确定为实质性响应采购文件要求的响应文件进行评价和比较，评标采用综合评分法。</w:t>
      </w:r>
      <w:r w:rsidRPr="00CF4C7D">
        <w:rPr>
          <w:rFonts w:ascii="宋体" w:eastAsia="宋体" w:hAnsi="宋体" w:cs="Times New Roman"/>
          <w:bCs/>
          <w:sz w:val="24"/>
          <w:szCs w:val="24"/>
        </w:rPr>
        <w:t>采用综合评分法的，评标结果按评审后得分由高到低顺序排列。得分相同的，按响应报价由低到高顺序排列。得分且响应报价相同的并列。响应文件满足采购文件全部实质性要求，</w:t>
      </w:r>
      <w:proofErr w:type="gramStart"/>
      <w:r w:rsidRPr="00CF4C7D">
        <w:rPr>
          <w:rFonts w:ascii="宋体" w:eastAsia="宋体" w:hAnsi="宋体" w:cs="Times New Roman"/>
          <w:bCs/>
          <w:sz w:val="24"/>
          <w:szCs w:val="24"/>
        </w:rPr>
        <w:t>且按照</w:t>
      </w:r>
      <w:proofErr w:type="gramEnd"/>
      <w:r w:rsidRPr="00CF4C7D">
        <w:rPr>
          <w:rFonts w:ascii="宋体" w:eastAsia="宋体" w:hAnsi="宋体" w:cs="Times New Roman"/>
          <w:bCs/>
          <w:sz w:val="24"/>
          <w:szCs w:val="24"/>
        </w:rPr>
        <w:t>评审因素的量化指标评审得分最高的响应人为排名第一的成交候选人。</w:t>
      </w:r>
    </w:p>
    <w:p w:rsidR="00204C10" w:rsidRPr="00CF4C7D" w:rsidRDefault="00196B78">
      <w:pPr>
        <w:snapToGrid w:val="0"/>
        <w:spacing w:line="360" w:lineRule="auto"/>
        <w:rPr>
          <w:rFonts w:ascii="宋体" w:eastAsia="宋体" w:hAnsi="宋体" w:cs="Times New Roman"/>
          <w:b/>
          <w:bCs/>
          <w:sz w:val="32"/>
          <w:szCs w:val="24"/>
        </w:rPr>
      </w:pPr>
      <w:r w:rsidRPr="00CF4C7D">
        <w:rPr>
          <w:rFonts w:ascii="宋体" w:eastAsia="宋体" w:hAnsi="宋体" w:cs="Times New Roman" w:hint="eastAsia"/>
          <w:b/>
          <w:bCs/>
          <w:sz w:val="32"/>
          <w:szCs w:val="24"/>
        </w:rPr>
        <w:t>二、评标标准</w:t>
      </w:r>
    </w:p>
    <w:p w:rsidR="00204C10" w:rsidRPr="00CF4C7D" w:rsidRDefault="00196B78">
      <w:pPr>
        <w:snapToGrid w:val="0"/>
        <w:spacing w:line="360" w:lineRule="auto"/>
        <w:ind w:firstLine="482"/>
        <w:rPr>
          <w:rFonts w:ascii="宋体" w:eastAsia="宋体" w:hAnsi="宋体" w:cs="Times New Roman"/>
          <w:bCs/>
          <w:sz w:val="24"/>
          <w:szCs w:val="24"/>
        </w:rPr>
      </w:pPr>
      <w:r w:rsidRPr="00CF4C7D">
        <w:rPr>
          <w:rFonts w:ascii="宋体" w:eastAsia="宋体" w:hAnsi="宋体" w:cs="Times New Roman"/>
          <w:bCs/>
          <w:sz w:val="24"/>
          <w:szCs w:val="24"/>
        </w:rPr>
        <w:t>本项目采用综合评分法确定成交候选人。评标委员会将按下列评分办法和标准进行评分，总分值为100分。</w:t>
      </w:r>
    </w:p>
    <w:p w:rsidR="00204C10" w:rsidRPr="00CF4C7D" w:rsidRDefault="00196B78">
      <w:pPr>
        <w:numPr>
          <w:ilvl w:val="0"/>
          <w:numId w:val="3"/>
        </w:numPr>
        <w:snapToGrid w:val="0"/>
        <w:spacing w:line="360" w:lineRule="auto"/>
        <w:rPr>
          <w:rFonts w:ascii="宋体" w:eastAsia="宋体" w:hAnsi="宋体" w:cs="Times New Roman"/>
          <w:b/>
          <w:bCs/>
          <w:sz w:val="24"/>
          <w:szCs w:val="24"/>
        </w:rPr>
      </w:pPr>
      <w:r w:rsidRPr="00CF4C7D">
        <w:rPr>
          <w:rFonts w:ascii="宋体" w:eastAsia="宋体" w:hAnsi="宋体" w:cs="Times New Roman"/>
          <w:b/>
          <w:bCs/>
          <w:sz w:val="24"/>
          <w:szCs w:val="24"/>
        </w:rPr>
        <w:t>价格分（</w:t>
      </w:r>
      <w:r w:rsidRPr="00CF4C7D">
        <w:rPr>
          <w:rFonts w:ascii="宋体" w:eastAsia="宋体" w:hAnsi="宋体" w:cs="Times New Roman" w:hint="eastAsia"/>
          <w:b/>
          <w:bCs/>
          <w:sz w:val="24"/>
          <w:szCs w:val="24"/>
        </w:rPr>
        <w:t>15</w:t>
      </w:r>
      <w:r w:rsidRPr="00CF4C7D">
        <w:rPr>
          <w:rFonts w:ascii="宋体" w:eastAsia="宋体" w:hAnsi="宋体" w:cs="Times New Roman"/>
          <w:b/>
          <w:bCs/>
          <w:sz w:val="24"/>
          <w:szCs w:val="24"/>
        </w:rPr>
        <w:t>分）</w:t>
      </w:r>
    </w:p>
    <w:p w:rsidR="00204C10" w:rsidRPr="00CF4C7D" w:rsidRDefault="00196B78">
      <w:pPr>
        <w:adjustRightInd w:val="0"/>
        <w:snapToGrid w:val="0"/>
        <w:spacing w:line="440" w:lineRule="exact"/>
        <w:ind w:firstLineChars="200" w:firstLine="480"/>
        <w:rPr>
          <w:rFonts w:ascii="宋体" w:eastAsia="宋体" w:hAnsi="宋体" w:cs="Times New Roman"/>
          <w:bCs/>
          <w:sz w:val="24"/>
          <w:szCs w:val="24"/>
        </w:rPr>
      </w:pPr>
      <w:r w:rsidRPr="00CF4C7D">
        <w:rPr>
          <w:rFonts w:ascii="宋体" w:eastAsia="宋体" w:hAnsi="宋体" w:cs="Times New Roman"/>
          <w:bCs/>
          <w:sz w:val="24"/>
          <w:szCs w:val="24"/>
        </w:rPr>
        <w:t>价格分采用低价优先法计算，即满足采购文件要求且</w:t>
      </w:r>
      <w:r w:rsidRPr="00CF4C7D">
        <w:rPr>
          <w:rFonts w:ascii="宋体" w:eastAsia="宋体" w:hAnsi="宋体" w:cs="Times New Roman" w:hint="eastAsia"/>
          <w:bCs/>
          <w:sz w:val="24"/>
          <w:szCs w:val="24"/>
        </w:rPr>
        <w:t>响应价格</w:t>
      </w:r>
      <w:r w:rsidRPr="00CF4C7D">
        <w:rPr>
          <w:rFonts w:ascii="宋体" w:eastAsia="宋体" w:hAnsi="宋体" w:cs="Times New Roman"/>
          <w:bCs/>
          <w:sz w:val="24"/>
          <w:szCs w:val="24"/>
        </w:rPr>
        <w:t>最低的供应商</w:t>
      </w:r>
      <w:r w:rsidRPr="00CF4C7D">
        <w:rPr>
          <w:rFonts w:ascii="宋体" w:eastAsia="宋体" w:hAnsi="宋体" w:cs="Times New Roman" w:hint="eastAsia"/>
          <w:bCs/>
          <w:sz w:val="24"/>
          <w:szCs w:val="24"/>
        </w:rPr>
        <w:t>响应</w:t>
      </w:r>
      <w:r w:rsidRPr="00CF4C7D">
        <w:rPr>
          <w:rFonts w:ascii="宋体" w:eastAsia="宋体" w:hAnsi="宋体" w:cs="Times New Roman"/>
          <w:bCs/>
          <w:sz w:val="24"/>
          <w:szCs w:val="24"/>
        </w:rPr>
        <w:t>报价为评标基准价，其价格分为满分</w:t>
      </w:r>
      <w:r w:rsidRPr="00CF4C7D">
        <w:rPr>
          <w:rFonts w:ascii="宋体" w:eastAsia="宋体" w:hAnsi="宋体" w:cs="Times New Roman" w:hint="eastAsia"/>
          <w:bCs/>
          <w:sz w:val="24"/>
          <w:szCs w:val="24"/>
        </w:rPr>
        <w:t>15</w:t>
      </w:r>
      <w:r w:rsidRPr="00CF4C7D">
        <w:rPr>
          <w:rFonts w:ascii="宋体" w:eastAsia="宋体" w:hAnsi="宋体" w:cs="Times New Roman"/>
          <w:bCs/>
          <w:sz w:val="24"/>
          <w:szCs w:val="24"/>
        </w:rPr>
        <w:t>分，其它响应人的价格</w:t>
      </w:r>
      <w:proofErr w:type="gramStart"/>
      <w:r w:rsidRPr="00CF4C7D">
        <w:rPr>
          <w:rFonts w:ascii="宋体" w:eastAsia="宋体" w:hAnsi="宋体" w:cs="Times New Roman"/>
          <w:bCs/>
          <w:sz w:val="24"/>
          <w:szCs w:val="24"/>
        </w:rPr>
        <w:t>分统一</w:t>
      </w:r>
      <w:proofErr w:type="gramEnd"/>
      <w:r w:rsidRPr="00CF4C7D">
        <w:rPr>
          <w:rFonts w:ascii="宋体" w:eastAsia="宋体" w:hAnsi="宋体" w:cs="Times New Roman"/>
          <w:bCs/>
          <w:sz w:val="24"/>
          <w:szCs w:val="24"/>
        </w:rPr>
        <w:t>按照以下公式计算：响应报价得分=（评标基准价/该响应人的响应报价）×</w:t>
      </w:r>
      <w:r w:rsidRPr="00CF4C7D">
        <w:rPr>
          <w:rFonts w:ascii="宋体" w:eastAsia="宋体" w:hAnsi="宋体" w:cs="Times New Roman" w:hint="eastAsia"/>
          <w:bCs/>
          <w:sz w:val="24"/>
          <w:szCs w:val="24"/>
        </w:rPr>
        <w:t>15</w:t>
      </w:r>
      <w:r w:rsidRPr="00CF4C7D">
        <w:rPr>
          <w:rFonts w:ascii="宋体" w:eastAsia="宋体" w:hAnsi="宋体" w:cs="Times New Roman"/>
          <w:bCs/>
          <w:sz w:val="24"/>
          <w:szCs w:val="24"/>
        </w:rPr>
        <w:t>分。分值保留小数点后</w:t>
      </w:r>
      <w:r w:rsidRPr="00CF4C7D">
        <w:rPr>
          <w:rFonts w:ascii="宋体" w:eastAsia="宋体" w:hAnsi="宋体" w:cs="Times New Roman" w:hint="eastAsia"/>
          <w:bCs/>
          <w:sz w:val="24"/>
          <w:szCs w:val="24"/>
        </w:rPr>
        <w:t>2</w:t>
      </w:r>
      <w:r w:rsidRPr="00CF4C7D">
        <w:rPr>
          <w:rFonts w:ascii="宋体" w:eastAsia="宋体" w:hAnsi="宋体" w:cs="Times New Roman"/>
          <w:bCs/>
          <w:sz w:val="24"/>
          <w:szCs w:val="24"/>
        </w:rPr>
        <w:t>位</w:t>
      </w:r>
      <w:r w:rsidRPr="00CF4C7D">
        <w:rPr>
          <w:rFonts w:ascii="宋体" w:eastAsia="宋体" w:hAnsi="宋体" w:cs="Times New Roman" w:hint="eastAsia"/>
          <w:bCs/>
          <w:sz w:val="24"/>
          <w:szCs w:val="24"/>
        </w:rPr>
        <w:t>。</w:t>
      </w:r>
    </w:p>
    <w:p w:rsidR="00204C10" w:rsidRPr="00CF4C7D" w:rsidRDefault="00196B78">
      <w:pPr>
        <w:snapToGrid w:val="0"/>
        <w:spacing w:beforeLines="20" w:before="48" w:line="360" w:lineRule="auto"/>
        <w:ind w:firstLineChars="200" w:firstLine="482"/>
        <w:rPr>
          <w:rFonts w:ascii="宋体" w:eastAsia="宋体" w:hAnsi="宋体" w:cs="宋体"/>
          <w:b/>
          <w:bCs/>
          <w:sz w:val="24"/>
          <w:szCs w:val="24"/>
        </w:rPr>
      </w:pPr>
      <w:r w:rsidRPr="00CF4C7D">
        <w:rPr>
          <w:rFonts w:ascii="宋体" w:eastAsia="宋体" w:hAnsi="宋体" w:cs="宋体" w:hint="eastAsia"/>
          <w:b/>
          <w:bCs/>
          <w:sz w:val="24"/>
          <w:szCs w:val="24"/>
        </w:rPr>
        <w:t>（二）技术参数及性能服务等（20分）</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响应供应商对采购文件具体需求的响应程度：全部响应即满足采购文件主要的技术参数、服务要求等的得20分，</w:t>
      </w:r>
      <w:r w:rsidRPr="00CF4C7D">
        <w:rPr>
          <w:rFonts w:ascii="宋体" w:eastAsia="宋体" w:hAnsi="宋体" w:cs="宋体" w:hint="eastAsia"/>
          <w:sz w:val="24"/>
          <w:szCs w:val="24"/>
        </w:rPr>
        <w:t>有负偏离的每项扣2分；扣完为止。</w:t>
      </w:r>
      <w:r w:rsidRPr="00CF4C7D">
        <w:rPr>
          <w:rFonts w:ascii="宋体" w:eastAsia="宋体" w:hAnsi="宋体" w:cs="Times New Roman" w:hint="eastAsia"/>
          <w:bCs/>
          <w:sz w:val="24"/>
        </w:rPr>
        <w:t>（各响应人需按照本采购文件第四章的具体技术要求和商务要求，在“技术参数响应及偏离表”以及“商务条款响应及偏离表”中如实详细填列所投产品的参数及服务承诺，</w:t>
      </w:r>
      <w:bookmarkStart w:id="164" w:name="_Hlk23349547"/>
      <w:r w:rsidRPr="00CF4C7D">
        <w:rPr>
          <w:rFonts w:ascii="宋体" w:eastAsia="宋体" w:hAnsi="宋体" w:cs="Times New Roman" w:hint="eastAsia"/>
          <w:bCs/>
          <w:sz w:val="24"/>
        </w:rPr>
        <w:t>并按采购文件要求提供相应证明材料，否则评标小组有权做负偏离处理</w:t>
      </w:r>
      <w:bookmarkEnd w:id="164"/>
      <w:r w:rsidRPr="00CF4C7D">
        <w:rPr>
          <w:rFonts w:ascii="宋体" w:eastAsia="宋体" w:hAnsi="宋体" w:cs="Times New Roman" w:hint="eastAsia"/>
          <w:bCs/>
          <w:sz w:val="24"/>
        </w:rPr>
        <w:t>）</w:t>
      </w:r>
    </w:p>
    <w:p w:rsidR="00204C10" w:rsidRPr="00CF4C7D" w:rsidRDefault="00196B78">
      <w:pPr>
        <w:adjustRightInd w:val="0"/>
        <w:snapToGrid w:val="0"/>
        <w:spacing w:beforeLines="20" w:before="48" w:line="360" w:lineRule="auto"/>
        <w:ind w:firstLineChars="200" w:firstLine="482"/>
        <w:rPr>
          <w:rFonts w:ascii="宋体" w:eastAsia="宋体" w:hAnsi="宋体" w:cs="宋体"/>
          <w:b/>
          <w:bCs/>
          <w:sz w:val="24"/>
          <w:szCs w:val="24"/>
        </w:rPr>
      </w:pPr>
      <w:r w:rsidRPr="00CF4C7D">
        <w:rPr>
          <w:rFonts w:ascii="宋体" w:eastAsia="宋体" w:hAnsi="宋体" w:cs="宋体" w:hint="eastAsia"/>
          <w:b/>
          <w:bCs/>
          <w:sz w:val="24"/>
          <w:szCs w:val="24"/>
        </w:rPr>
        <w:t>（三）</w:t>
      </w:r>
      <w:r w:rsidRPr="00CF4C7D">
        <w:rPr>
          <w:rFonts w:ascii="宋体" w:eastAsia="宋体" w:hAnsi="宋体" w:cs="宋体" w:hint="eastAsia"/>
          <w:b/>
          <w:sz w:val="24"/>
          <w:szCs w:val="24"/>
        </w:rPr>
        <w:t>制订项目实施方案（54分）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1、施工组织总体设想（9分）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投标人应根据采购文件要求提供具体详实的施工组织总体设想方案。方案优于采购文件要求的得9分，完全符合采购文件要求的得 4分，不完全符合采购文件要求得 1分，未提供的不得分。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2、难点、重点分析（9分）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lastRenderedPageBreak/>
        <w:t>投标人应根据采购文件要求提供具体详实的难点、重点分析方案。方案优于采购文件要求的得9分，完全符合采购文件要求的得4分，不完全符合采购文件要求得 1分，未提供的不得分。</w:t>
      </w:r>
    </w:p>
    <w:p w:rsidR="00204C10" w:rsidRPr="00CF4C7D" w:rsidRDefault="00196B78">
      <w:pPr>
        <w:spacing w:line="360" w:lineRule="auto"/>
        <w:rPr>
          <w:rFonts w:ascii="宋体" w:eastAsia="宋体" w:hAnsi="宋体" w:cs="Times New Roman"/>
          <w:bCs/>
          <w:sz w:val="24"/>
        </w:rPr>
      </w:pPr>
      <w:r w:rsidRPr="00CF4C7D">
        <w:rPr>
          <w:rFonts w:ascii="宋体" w:eastAsia="宋体" w:hAnsi="宋体" w:cs="Times New Roman" w:hint="eastAsia"/>
          <w:bCs/>
          <w:sz w:val="24"/>
        </w:rPr>
        <w:t>3、施工现场平面布置和临时设备设施、临时围挡、临时道路布置（9分）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施工现场平面布置和临时设备设施、临时围挡、临时道路布置方案。方案优于采购文件要求的得9分，完全符合采购文件要求的得4分，不完全符合采购文件要求得1分，未提供的不得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4、进度安排及质量保证措施（9分）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投标人应根据采购文件要求提供具体详实的进度安排及质量保证措施方案。方案优于采购文件要求的得9分，完全符合采购文件要求的得4分，不完全符合采购文件要求得 1分，未提供的不得分。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5、安全文明施工措施（9分）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投标人应根据采购文件要求提供具体详实的安全文明施工措施方案。方案优于采购文件要求的得9分，完全符合采购文件要求的得4分，不完全符合采购文件要求得 1分，未提供的不得分。</w:t>
      </w:r>
    </w:p>
    <w:p w:rsidR="00204C10" w:rsidRPr="00CF4C7D" w:rsidRDefault="00196B78">
      <w:pPr>
        <w:spacing w:line="360" w:lineRule="auto"/>
        <w:rPr>
          <w:rFonts w:ascii="宋体" w:eastAsia="宋体" w:hAnsi="宋体" w:cs="Times New Roman"/>
          <w:bCs/>
          <w:sz w:val="24"/>
        </w:rPr>
      </w:pPr>
      <w:r w:rsidRPr="00CF4C7D">
        <w:rPr>
          <w:rFonts w:ascii="宋体" w:eastAsia="宋体" w:hAnsi="宋体" w:cs="Times New Roman" w:hint="eastAsia"/>
          <w:bCs/>
          <w:sz w:val="24"/>
        </w:rPr>
        <w:t>6、项目验收方案（9分）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投标人应根据采购文件要求及本项目特点，提供具体详实的项目验收方案。方案优于采购文件要求的得9分，完全符合采购文件要求的得4分，不完全符合采购文件要求得 1分，未提供的不得分。</w:t>
      </w:r>
    </w:p>
    <w:p w:rsidR="00204C10" w:rsidRPr="00CF4C7D" w:rsidRDefault="00204C10"/>
    <w:p w:rsidR="00204C10" w:rsidRPr="00CF4C7D" w:rsidRDefault="00196B78">
      <w:pPr>
        <w:adjustRightInd w:val="0"/>
        <w:snapToGrid w:val="0"/>
        <w:spacing w:beforeLines="20" w:before="48" w:line="360" w:lineRule="auto"/>
        <w:ind w:firstLineChars="200" w:firstLine="482"/>
        <w:rPr>
          <w:rFonts w:ascii="宋体" w:eastAsia="宋体" w:hAnsi="宋体" w:cs="Times New Roman"/>
          <w:bCs/>
          <w:sz w:val="24"/>
        </w:rPr>
      </w:pPr>
      <w:r w:rsidRPr="00CF4C7D">
        <w:rPr>
          <w:rFonts w:ascii="宋体" w:eastAsia="宋体" w:hAnsi="宋体" w:cs="宋体" w:hint="eastAsia"/>
          <w:b/>
          <w:bCs/>
          <w:sz w:val="24"/>
          <w:szCs w:val="24"/>
        </w:rPr>
        <w:t>（四）</w:t>
      </w:r>
      <w:r w:rsidRPr="00CF4C7D">
        <w:rPr>
          <w:rFonts w:ascii="宋体" w:eastAsia="宋体" w:hAnsi="宋体" w:cs="宋体" w:hint="eastAsia"/>
          <w:b/>
          <w:sz w:val="24"/>
          <w:szCs w:val="24"/>
        </w:rPr>
        <w:t>企业业绩（8分）</w:t>
      </w:r>
    </w:p>
    <w:p w:rsidR="00204C10" w:rsidRPr="00CF4C7D" w:rsidRDefault="00196B78">
      <w:pPr>
        <w:adjustRightInd w:val="0"/>
        <w:snapToGrid w:val="0"/>
        <w:spacing w:line="360" w:lineRule="auto"/>
        <w:ind w:firstLineChars="200" w:firstLine="480"/>
        <w:rPr>
          <w:rFonts w:ascii="宋体" w:eastAsia="宋体" w:hAnsi="宋体" w:cs="Times New Roman"/>
          <w:bCs/>
          <w:sz w:val="24"/>
          <w:szCs w:val="24"/>
        </w:rPr>
      </w:pPr>
      <w:r w:rsidRPr="00CF4C7D">
        <w:rPr>
          <w:rFonts w:ascii="宋体" w:eastAsia="宋体" w:hAnsi="宋体" w:cs="Times New Roman" w:hint="eastAsia"/>
          <w:bCs/>
          <w:sz w:val="24"/>
          <w:szCs w:val="24"/>
        </w:rPr>
        <w:t>响应供应商提供自2019年1月1日以来（以签订合同时间、金额为准）承担过拆除改造等类似业绩的，合同金额在30万及以上的，每提供一个业绩合同得2分，本项最多得8分，没有不得分（提供合同复印件并加盖公章，合同的关键内容能反映相关信息）。</w:t>
      </w:r>
    </w:p>
    <w:p w:rsidR="00204C10" w:rsidRPr="00CF4C7D" w:rsidRDefault="00196B78">
      <w:pPr>
        <w:numPr>
          <w:ilvl w:val="0"/>
          <w:numId w:val="4"/>
        </w:numPr>
        <w:adjustRightInd w:val="0"/>
        <w:snapToGrid w:val="0"/>
        <w:spacing w:line="360" w:lineRule="auto"/>
        <w:ind w:firstLineChars="200" w:firstLine="482"/>
        <w:rPr>
          <w:rFonts w:ascii="宋体" w:eastAsia="宋体" w:hAnsi="宋体" w:cs="Times New Roman"/>
          <w:b/>
          <w:sz w:val="24"/>
          <w:szCs w:val="24"/>
        </w:rPr>
      </w:pPr>
      <w:r w:rsidRPr="00CF4C7D">
        <w:rPr>
          <w:rFonts w:ascii="宋体" w:eastAsia="宋体" w:hAnsi="宋体" w:cs="Times New Roman" w:hint="eastAsia"/>
          <w:b/>
          <w:sz w:val="24"/>
          <w:szCs w:val="24"/>
        </w:rPr>
        <w:t>项目负责人（3分）</w:t>
      </w:r>
    </w:p>
    <w:p w:rsidR="00204C10" w:rsidRPr="00CF4C7D" w:rsidRDefault="00196B78" w:rsidP="00CF4C7D">
      <w:pPr>
        <w:adjustRightInd w:val="0"/>
        <w:snapToGrid w:val="0"/>
        <w:spacing w:line="360" w:lineRule="auto"/>
        <w:ind w:firstLineChars="200" w:firstLine="480"/>
        <w:rPr>
          <w:rFonts w:ascii="宋体" w:eastAsia="宋体" w:hAnsi="宋体" w:cs="Times New Roman"/>
          <w:b/>
          <w:sz w:val="72"/>
          <w:szCs w:val="21"/>
        </w:rPr>
      </w:pPr>
      <w:r w:rsidRPr="00CF4C7D">
        <w:rPr>
          <w:rFonts w:ascii="宋体" w:eastAsia="宋体" w:hAnsi="宋体" w:cs="Times New Roman" w:hint="eastAsia"/>
          <w:bCs/>
          <w:sz w:val="24"/>
          <w:szCs w:val="24"/>
        </w:rPr>
        <w:t>响应供应商拟派项目负责人具有建筑工程专业二级及以上建造师的，提供证书复印件加盖公章随附响应文件中,得3分，不提供不得分，（需提供响应供应商为其缴纳的2022年4月至2022年10月社保</w:t>
      </w:r>
      <w:proofErr w:type="gramStart"/>
      <w:r w:rsidRPr="00CF4C7D">
        <w:rPr>
          <w:rFonts w:ascii="宋体" w:eastAsia="宋体" w:hAnsi="宋体" w:cs="Times New Roman" w:hint="eastAsia"/>
          <w:bCs/>
          <w:sz w:val="24"/>
          <w:szCs w:val="24"/>
        </w:rPr>
        <w:t>参保证明</w:t>
      </w:r>
      <w:proofErr w:type="gramEnd"/>
      <w:r w:rsidRPr="00CF4C7D">
        <w:rPr>
          <w:rFonts w:ascii="宋体" w:eastAsia="宋体" w:hAnsi="宋体" w:cs="Times New Roman" w:hint="eastAsia"/>
          <w:bCs/>
          <w:sz w:val="24"/>
          <w:szCs w:val="24"/>
        </w:rPr>
        <w:t>，依法享受免交或缓交的，需提供响应证明材料。）</w:t>
      </w:r>
      <w:bookmarkStart w:id="165" w:name="_Hlt26671244"/>
      <w:bookmarkStart w:id="166" w:name="_Hlt26955039"/>
      <w:bookmarkEnd w:id="165"/>
      <w:bookmarkEnd w:id="166"/>
    </w:p>
    <w:p w:rsidR="00204C10" w:rsidRPr="00CF4C7D" w:rsidRDefault="00204C10">
      <w:pPr>
        <w:keepNext/>
        <w:ind w:firstLineChars="500" w:firstLine="2200"/>
        <w:outlineLvl w:val="0"/>
        <w:rPr>
          <w:rFonts w:ascii="黑体" w:eastAsia="黑体" w:hAnsi="Times New Roman" w:cs="Times New Roman"/>
          <w:bCs/>
          <w:sz w:val="44"/>
          <w:szCs w:val="28"/>
        </w:rPr>
      </w:pPr>
    </w:p>
    <w:p w:rsidR="00204C10" w:rsidRPr="00CF4C7D" w:rsidRDefault="00196B78">
      <w:pPr>
        <w:keepNext/>
        <w:ind w:firstLineChars="500" w:firstLine="2200"/>
        <w:outlineLvl w:val="0"/>
        <w:rPr>
          <w:rFonts w:ascii="黑体" w:eastAsia="黑体" w:hAnsi="Times New Roman" w:cs="Times New Roman"/>
          <w:bCs/>
          <w:sz w:val="44"/>
          <w:szCs w:val="28"/>
        </w:rPr>
      </w:pPr>
      <w:r w:rsidRPr="00CF4C7D">
        <w:rPr>
          <w:rFonts w:ascii="黑体" w:eastAsia="黑体" w:hAnsi="Times New Roman" w:cs="Times New Roman" w:hint="eastAsia"/>
          <w:bCs/>
          <w:sz w:val="44"/>
          <w:szCs w:val="28"/>
        </w:rPr>
        <w:t xml:space="preserve">第六章  采购文件格式 </w:t>
      </w:r>
    </w:p>
    <w:p w:rsidR="00204C10" w:rsidRPr="00CF4C7D" w:rsidRDefault="00204C10">
      <w:pPr>
        <w:jc w:val="center"/>
        <w:rPr>
          <w:rFonts w:ascii="宋体" w:eastAsia="宋体" w:hAnsi="宋体" w:cs="Times New Roman"/>
          <w:b/>
          <w:sz w:val="72"/>
          <w:szCs w:val="21"/>
        </w:rPr>
      </w:pPr>
    </w:p>
    <w:p w:rsidR="00204C10" w:rsidRPr="00CF4C7D" w:rsidRDefault="00196B78">
      <w:pPr>
        <w:jc w:val="center"/>
        <w:rPr>
          <w:rFonts w:ascii="宋体" w:eastAsia="宋体" w:hAnsi="宋体" w:cs="Times New Roman"/>
          <w:b/>
          <w:sz w:val="72"/>
          <w:szCs w:val="21"/>
        </w:rPr>
      </w:pPr>
      <w:r w:rsidRPr="00CF4C7D">
        <w:rPr>
          <w:rFonts w:ascii="宋体" w:eastAsia="宋体" w:hAnsi="宋体" w:cs="Times New Roman" w:hint="eastAsia"/>
          <w:b/>
          <w:sz w:val="72"/>
          <w:szCs w:val="21"/>
        </w:rPr>
        <w:t>采  购  文  件</w:t>
      </w:r>
    </w:p>
    <w:p w:rsidR="00204C10" w:rsidRPr="00CF4C7D" w:rsidRDefault="00196B78">
      <w:pPr>
        <w:jc w:val="center"/>
        <w:rPr>
          <w:rFonts w:ascii="宋体" w:eastAsia="宋体" w:hAnsi="宋体" w:cs="Times New Roman"/>
          <w:b/>
          <w:sz w:val="36"/>
          <w:szCs w:val="36"/>
        </w:rPr>
      </w:pPr>
      <w:r w:rsidRPr="00CF4C7D">
        <w:rPr>
          <w:rFonts w:ascii="宋体" w:eastAsia="宋体" w:hAnsi="宋体" w:cs="Times New Roman" w:hint="eastAsia"/>
          <w:b/>
          <w:sz w:val="36"/>
          <w:szCs w:val="36"/>
        </w:rPr>
        <w:t>(正本或副本)</w:t>
      </w:r>
    </w:p>
    <w:p w:rsidR="00204C10" w:rsidRPr="00CF4C7D" w:rsidRDefault="00204C10">
      <w:pPr>
        <w:jc w:val="center"/>
        <w:rPr>
          <w:rFonts w:ascii="宋体" w:eastAsia="宋体" w:hAnsi="宋体" w:cs="Times New Roman"/>
          <w:b/>
          <w:sz w:val="72"/>
          <w:szCs w:val="21"/>
        </w:rPr>
      </w:pPr>
    </w:p>
    <w:p w:rsidR="00204C10" w:rsidRPr="00CF4C7D" w:rsidRDefault="00204C10">
      <w:pPr>
        <w:jc w:val="center"/>
        <w:rPr>
          <w:rFonts w:ascii="宋体" w:eastAsia="宋体" w:hAnsi="宋体" w:cs="Times New Roman"/>
          <w:b/>
          <w:sz w:val="36"/>
          <w:szCs w:val="21"/>
        </w:rPr>
      </w:pPr>
    </w:p>
    <w:p w:rsidR="00204C10" w:rsidRPr="00CF4C7D" w:rsidRDefault="00204C10">
      <w:pPr>
        <w:jc w:val="center"/>
        <w:rPr>
          <w:rFonts w:ascii="宋体" w:eastAsia="宋体" w:hAnsi="宋体" w:cs="Times New Roman"/>
          <w:b/>
          <w:sz w:val="36"/>
          <w:szCs w:val="21"/>
        </w:rPr>
      </w:pPr>
    </w:p>
    <w:p w:rsidR="00204C10" w:rsidRPr="00CF4C7D" w:rsidRDefault="00204C10">
      <w:pPr>
        <w:jc w:val="center"/>
        <w:rPr>
          <w:rFonts w:ascii="宋体" w:eastAsia="宋体" w:hAnsi="宋体" w:cs="Times New Roman"/>
          <w:b/>
          <w:sz w:val="36"/>
          <w:szCs w:val="21"/>
        </w:rPr>
      </w:pPr>
    </w:p>
    <w:p w:rsidR="00204C10" w:rsidRPr="00CF4C7D" w:rsidRDefault="00196B78">
      <w:pPr>
        <w:ind w:firstLineChars="549" w:firstLine="1984"/>
        <w:rPr>
          <w:rFonts w:ascii="宋体" w:eastAsia="宋体" w:hAnsi="宋体" w:cs="Times New Roman"/>
          <w:b/>
          <w:sz w:val="36"/>
          <w:szCs w:val="21"/>
        </w:rPr>
      </w:pPr>
      <w:r w:rsidRPr="00CF4C7D">
        <w:rPr>
          <w:rFonts w:ascii="宋体" w:eastAsia="宋体" w:hAnsi="宋体" w:cs="Times New Roman" w:hint="eastAsia"/>
          <w:b/>
          <w:sz w:val="36"/>
          <w:szCs w:val="21"/>
        </w:rPr>
        <w:t>项 目 名 称：</w:t>
      </w:r>
      <w:r w:rsidRPr="00CF4C7D">
        <w:rPr>
          <w:rFonts w:ascii="宋体" w:eastAsia="宋体" w:hAnsi="宋体" w:cs="Times New Roman" w:hint="eastAsia"/>
          <w:b/>
          <w:sz w:val="36"/>
          <w:szCs w:val="21"/>
          <w:u w:val="single"/>
        </w:rPr>
        <w:t xml:space="preserve">               </w:t>
      </w:r>
    </w:p>
    <w:p w:rsidR="00204C10" w:rsidRPr="00CF4C7D" w:rsidRDefault="00196B78">
      <w:pPr>
        <w:ind w:firstLineChars="549" w:firstLine="1984"/>
        <w:rPr>
          <w:rFonts w:ascii="宋体" w:eastAsia="宋体" w:hAnsi="宋体" w:cs="Times New Roman"/>
          <w:b/>
          <w:sz w:val="36"/>
          <w:szCs w:val="21"/>
          <w:u w:val="single"/>
        </w:rPr>
      </w:pPr>
      <w:r w:rsidRPr="00CF4C7D">
        <w:rPr>
          <w:rFonts w:ascii="宋体" w:eastAsia="宋体" w:hAnsi="宋体" w:cs="Times New Roman" w:hint="eastAsia"/>
          <w:b/>
          <w:sz w:val="36"/>
          <w:szCs w:val="21"/>
        </w:rPr>
        <w:t>采 购 编 号：</w:t>
      </w:r>
      <w:r w:rsidRPr="00CF4C7D">
        <w:rPr>
          <w:rFonts w:ascii="宋体" w:eastAsia="宋体" w:hAnsi="宋体" w:cs="Times New Roman" w:hint="eastAsia"/>
          <w:b/>
          <w:sz w:val="36"/>
          <w:szCs w:val="21"/>
          <w:u w:val="single"/>
        </w:rPr>
        <w:t xml:space="preserve">               </w:t>
      </w:r>
    </w:p>
    <w:p w:rsidR="00204C10" w:rsidRPr="00CF4C7D" w:rsidRDefault="00196B78">
      <w:pPr>
        <w:ind w:firstLineChars="549" w:firstLine="1984"/>
        <w:rPr>
          <w:rFonts w:ascii="宋体" w:eastAsia="宋体" w:hAnsi="宋体" w:cs="Times New Roman"/>
          <w:b/>
          <w:sz w:val="36"/>
          <w:szCs w:val="21"/>
          <w:u w:val="single"/>
        </w:rPr>
      </w:pPr>
      <w:r w:rsidRPr="00CF4C7D">
        <w:rPr>
          <w:rFonts w:ascii="宋体" w:eastAsia="宋体" w:hAnsi="宋体" w:cs="Times New Roman" w:hint="eastAsia"/>
          <w:b/>
          <w:sz w:val="36"/>
          <w:szCs w:val="21"/>
        </w:rPr>
        <w:t>响应人名称 ：</w:t>
      </w:r>
      <w:r w:rsidRPr="00CF4C7D">
        <w:rPr>
          <w:rFonts w:ascii="宋体" w:eastAsia="宋体" w:hAnsi="宋体" w:cs="Times New Roman" w:hint="eastAsia"/>
          <w:b/>
          <w:sz w:val="36"/>
          <w:szCs w:val="21"/>
          <w:u w:val="single"/>
        </w:rPr>
        <w:t xml:space="preserve">               </w:t>
      </w:r>
    </w:p>
    <w:p w:rsidR="00204C10" w:rsidRPr="00CF4C7D" w:rsidRDefault="00196B78">
      <w:pPr>
        <w:ind w:firstLineChars="549" w:firstLine="1984"/>
        <w:rPr>
          <w:rFonts w:ascii="宋体" w:eastAsia="宋体" w:hAnsi="宋体" w:cs="Times New Roman"/>
          <w:b/>
          <w:sz w:val="36"/>
          <w:szCs w:val="21"/>
        </w:rPr>
      </w:pPr>
      <w:r w:rsidRPr="00CF4C7D">
        <w:rPr>
          <w:rFonts w:ascii="宋体" w:eastAsia="宋体" w:hAnsi="宋体" w:cs="Times New Roman" w:hint="eastAsia"/>
          <w:b/>
          <w:sz w:val="36"/>
          <w:szCs w:val="21"/>
        </w:rPr>
        <w:t>日      期 ：</w:t>
      </w:r>
      <w:r w:rsidRPr="00CF4C7D">
        <w:rPr>
          <w:rFonts w:ascii="宋体" w:eastAsia="宋体" w:hAnsi="宋体" w:cs="Times New Roman" w:hint="eastAsia"/>
          <w:b/>
          <w:sz w:val="36"/>
          <w:szCs w:val="21"/>
          <w:u w:val="single"/>
        </w:rPr>
        <w:t xml:space="preserve">               </w:t>
      </w:r>
    </w:p>
    <w:p w:rsidR="00204C10" w:rsidRPr="00CF4C7D" w:rsidRDefault="00204C10">
      <w:pPr>
        <w:spacing w:line="440" w:lineRule="exact"/>
        <w:jc w:val="center"/>
        <w:rPr>
          <w:rFonts w:ascii="宋体" w:eastAsia="宋体" w:hAnsi="宋体" w:cs="Times New Roman"/>
          <w:b/>
          <w:bCs/>
          <w:sz w:val="32"/>
          <w:szCs w:val="32"/>
        </w:rPr>
      </w:pPr>
    </w:p>
    <w:p w:rsidR="00204C10" w:rsidRPr="00CF4C7D" w:rsidRDefault="00204C10">
      <w:pPr>
        <w:spacing w:line="440" w:lineRule="exact"/>
        <w:ind w:firstLineChars="200" w:firstLine="480"/>
        <w:rPr>
          <w:rFonts w:ascii="宋体" w:eastAsia="宋体" w:hAnsi="宋体" w:cs="Times New Roman"/>
          <w:sz w:val="24"/>
          <w:szCs w:val="21"/>
        </w:rPr>
      </w:pPr>
    </w:p>
    <w:p w:rsidR="00204C10" w:rsidRPr="00CF4C7D" w:rsidRDefault="00204C10">
      <w:pPr>
        <w:spacing w:line="440" w:lineRule="exact"/>
        <w:ind w:firstLineChars="200" w:firstLine="480"/>
        <w:rPr>
          <w:rFonts w:ascii="宋体" w:eastAsia="宋体" w:hAnsi="宋体" w:cs="Times New Roman"/>
          <w:sz w:val="24"/>
          <w:szCs w:val="21"/>
        </w:rPr>
      </w:pPr>
    </w:p>
    <w:p w:rsidR="00204C10" w:rsidRPr="00CF4C7D" w:rsidRDefault="00196B78">
      <w:pPr>
        <w:jc w:val="center"/>
        <w:rPr>
          <w:rFonts w:ascii="宋体" w:eastAsia="宋体" w:hAnsi="宋体" w:cs="Times New Roman"/>
          <w:sz w:val="24"/>
          <w:szCs w:val="21"/>
        </w:rPr>
      </w:pPr>
      <w:r w:rsidRPr="00CF4C7D">
        <w:rPr>
          <w:rFonts w:ascii="宋体" w:eastAsia="宋体" w:hAnsi="宋体" w:cs="Times New Roman"/>
          <w:sz w:val="24"/>
          <w:szCs w:val="21"/>
        </w:rPr>
        <w:br w:type="page"/>
      </w:r>
    </w:p>
    <w:p w:rsidR="00204C10" w:rsidRPr="00CF4C7D" w:rsidRDefault="00204C10">
      <w:pPr>
        <w:jc w:val="center"/>
        <w:rPr>
          <w:rFonts w:ascii="宋体" w:eastAsia="宋体" w:hAnsi="宋体" w:cs="Times New Roman"/>
          <w:sz w:val="24"/>
          <w:szCs w:val="21"/>
        </w:rPr>
      </w:pPr>
    </w:p>
    <w:p w:rsidR="00204C10" w:rsidRPr="00CF4C7D" w:rsidRDefault="00204C10">
      <w:pPr>
        <w:jc w:val="center"/>
        <w:rPr>
          <w:rFonts w:ascii="宋体" w:eastAsia="宋体" w:hAnsi="宋体" w:cs="Times New Roman"/>
          <w:sz w:val="24"/>
          <w:szCs w:val="21"/>
        </w:rPr>
      </w:pPr>
    </w:p>
    <w:p w:rsidR="00204C10" w:rsidRPr="00CF4C7D" w:rsidRDefault="00204C10">
      <w:pPr>
        <w:jc w:val="center"/>
        <w:rPr>
          <w:rFonts w:ascii="宋体" w:eastAsia="宋体" w:hAnsi="宋体" w:cs="Times New Roman"/>
          <w:sz w:val="24"/>
          <w:szCs w:val="21"/>
        </w:rPr>
      </w:pPr>
    </w:p>
    <w:p w:rsidR="00204C10" w:rsidRPr="00CF4C7D" w:rsidRDefault="00204C10">
      <w:pPr>
        <w:rPr>
          <w:rFonts w:ascii="宋体" w:eastAsia="宋体" w:hAnsi="宋体" w:cs="Times New Roman"/>
          <w:b/>
          <w:sz w:val="30"/>
          <w:szCs w:val="30"/>
        </w:rPr>
      </w:pPr>
    </w:p>
    <w:p w:rsidR="00204C10" w:rsidRPr="00CF4C7D" w:rsidRDefault="00196B78">
      <w:pPr>
        <w:jc w:val="center"/>
        <w:rPr>
          <w:rFonts w:ascii="宋体" w:eastAsia="宋体" w:hAnsi="宋体" w:cs="Times New Roman"/>
          <w:b/>
          <w:sz w:val="30"/>
          <w:szCs w:val="30"/>
        </w:rPr>
      </w:pPr>
      <w:r w:rsidRPr="00CF4C7D">
        <w:rPr>
          <w:rFonts w:ascii="宋体" w:eastAsia="宋体" w:hAnsi="宋体" w:cs="Times New Roman" w:hint="eastAsia"/>
          <w:b/>
          <w:sz w:val="30"/>
          <w:szCs w:val="30"/>
        </w:rPr>
        <w:t>评分索引表</w:t>
      </w:r>
    </w:p>
    <w:p w:rsidR="00204C10" w:rsidRPr="00CF4C7D" w:rsidRDefault="00204C10">
      <w:pPr>
        <w:spacing w:line="440" w:lineRule="exact"/>
        <w:rPr>
          <w:rFonts w:ascii="宋体" w:eastAsia="宋体" w:hAnsi="宋体" w:cs="Times New Roman"/>
          <w:sz w:val="24"/>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06"/>
      </w:tblGrid>
      <w:tr w:rsidR="00204C10" w:rsidRPr="00CF4C7D">
        <w:tc>
          <w:tcPr>
            <w:tcW w:w="3306" w:type="pct"/>
            <w:shd w:val="clear" w:color="auto" w:fill="auto"/>
          </w:tcPr>
          <w:p w:rsidR="00204C10" w:rsidRPr="00CF4C7D" w:rsidRDefault="00196B78">
            <w:pPr>
              <w:spacing w:line="440" w:lineRule="exact"/>
              <w:jc w:val="center"/>
              <w:rPr>
                <w:rFonts w:ascii="宋体" w:eastAsia="宋体" w:hAnsi="宋体" w:cs="Times New Roman"/>
                <w:sz w:val="24"/>
                <w:szCs w:val="21"/>
              </w:rPr>
            </w:pPr>
            <w:r w:rsidRPr="00CF4C7D">
              <w:rPr>
                <w:rFonts w:ascii="宋体" w:eastAsia="宋体" w:hAnsi="宋体" w:cs="Times New Roman" w:hint="eastAsia"/>
                <w:b/>
                <w:szCs w:val="21"/>
              </w:rPr>
              <w:t>评分项目</w:t>
            </w:r>
          </w:p>
        </w:tc>
        <w:tc>
          <w:tcPr>
            <w:tcW w:w="1694" w:type="pct"/>
            <w:shd w:val="clear" w:color="auto" w:fill="auto"/>
          </w:tcPr>
          <w:p w:rsidR="00204C10" w:rsidRPr="00CF4C7D" w:rsidRDefault="00196B78">
            <w:pPr>
              <w:spacing w:line="440" w:lineRule="exact"/>
              <w:jc w:val="center"/>
              <w:rPr>
                <w:rFonts w:ascii="宋体" w:eastAsia="宋体" w:hAnsi="宋体" w:cs="Times New Roman"/>
                <w:sz w:val="24"/>
                <w:szCs w:val="21"/>
              </w:rPr>
            </w:pPr>
            <w:r w:rsidRPr="00CF4C7D">
              <w:rPr>
                <w:rFonts w:ascii="宋体" w:eastAsia="宋体" w:hAnsi="宋体" w:cs="Times New Roman" w:hint="eastAsia"/>
                <w:b/>
                <w:kern w:val="0"/>
                <w:sz w:val="24"/>
                <w:szCs w:val="21"/>
                <w:lang w:bidi="en-US"/>
              </w:rPr>
              <w:t>在采购文件中的页码位置</w:t>
            </w: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bl>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196B78">
      <w:pPr>
        <w:spacing w:line="440" w:lineRule="exact"/>
        <w:jc w:val="center"/>
        <w:rPr>
          <w:rFonts w:ascii="宋体" w:eastAsia="宋体" w:hAnsi="宋体" w:cs="Times New Roman"/>
          <w:b/>
          <w:bCs/>
          <w:sz w:val="32"/>
          <w:szCs w:val="32"/>
        </w:rPr>
      </w:pPr>
      <w:r w:rsidRPr="00CF4C7D">
        <w:rPr>
          <w:rFonts w:ascii="宋体" w:eastAsia="宋体" w:hAnsi="宋体" w:cs="Times New Roman" w:hint="eastAsia"/>
          <w:b/>
          <w:bCs/>
          <w:sz w:val="32"/>
          <w:szCs w:val="32"/>
        </w:rPr>
        <w:t>响应主要文件目录</w:t>
      </w:r>
    </w:p>
    <w:p w:rsidR="00204C10" w:rsidRPr="00CF4C7D" w:rsidRDefault="00204C10">
      <w:pPr>
        <w:spacing w:line="440" w:lineRule="exact"/>
        <w:jc w:val="center"/>
        <w:rPr>
          <w:ins w:id="167" w:author="Windows User" w:date="2019-02-27T10:22:00Z"/>
          <w:rFonts w:ascii="宋体" w:eastAsia="宋体" w:hAnsi="宋体" w:cs="Times New Roman"/>
          <w:b/>
          <w:bCs/>
          <w:sz w:val="32"/>
          <w:szCs w:val="32"/>
        </w:rPr>
      </w:pP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一、资格性和符合性检查响应对照表</w:t>
      </w:r>
    </w:p>
    <w:p w:rsidR="00204C10" w:rsidRPr="00CF4C7D" w:rsidRDefault="00196B78">
      <w:pPr>
        <w:ind w:firstLineChars="200" w:firstLine="482"/>
        <w:rPr>
          <w:rFonts w:ascii="宋体" w:eastAsia="宋体" w:hAnsi="宋体" w:cs="Times New Roman"/>
          <w:bCs/>
          <w:sz w:val="24"/>
          <w:szCs w:val="21"/>
        </w:rPr>
      </w:pPr>
      <w:r w:rsidRPr="00CF4C7D">
        <w:rPr>
          <w:rFonts w:ascii="宋体" w:eastAsia="宋体" w:hAnsi="宋体" w:cs="Times New Roman" w:hint="eastAsia"/>
          <w:b/>
          <w:bCs/>
          <w:sz w:val="24"/>
          <w:szCs w:val="21"/>
        </w:rPr>
        <w:t>二</w:t>
      </w:r>
      <w:r w:rsidRPr="00CF4C7D">
        <w:rPr>
          <w:rFonts w:ascii="宋体" w:eastAsia="宋体" w:hAnsi="宋体" w:cs="Times New Roman" w:hint="eastAsia"/>
          <w:sz w:val="24"/>
          <w:szCs w:val="21"/>
        </w:rPr>
        <w:t>、资格、</w:t>
      </w:r>
      <w:r w:rsidRPr="00CF4C7D">
        <w:rPr>
          <w:rFonts w:ascii="宋体" w:eastAsia="宋体" w:hAnsi="宋体" w:cs="Times New Roman" w:hint="eastAsia"/>
          <w:bCs/>
          <w:sz w:val="24"/>
          <w:szCs w:val="21"/>
        </w:rPr>
        <w:t>资信证明文件</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三、响应函</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Courier New" w:hint="eastAsia"/>
          <w:sz w:val="24"/>
          <w:szCs w:val="24"/>
        </w:rPr>
        <w:t>四、</w:t>
      </w:r>
      <w:r w:rsidRPr="00CF4C7D">
        <w:rPr>
          <w:rFonts w:ascii="宋体" w:eastAsia="宋体" w:hAnsi="宋体" w:cs="Times New Roman" w:hint="eastAsia"/>
          <w:sz w:val="24"/>
          <w:szCs w:val="24"/>
        </w:rPr>
        <w:t>技术参数响应及偏离表</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五、商务条款响应及偏离表</w:t>
      </w:r>
    </w:p>
    <w:p w:rsidR="00204C10" w:rsidRPr="00CF4C7D" w:rsidRDefault="00196B78">
      <w:pPr>
        <w:pStyle w:val="a1"/>
        <w:ind w:firstLineChars="200" w:firstLine="480"/>
        <w:rPr>
          <w:rFonts w:eastAsia="宋体"/>
        </w:rPr>
      </w:pPr>
      <w:r w:rsidRPr="00CF4C7D">
        <w:rPr>
          <w:rFonts w:ascii="宋体" w:eastAsia="宋体" w:hAnsi="宋体" w:cs="Times New Roman" w:hint="eastAsia"/>
          <w:sz w:val="24"/>
          <w:szCs w:val="21"/>
        </w:rPr>
        <w:t>六、分项报价表</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七、开标一览表</w:t>
      </w:r>
    </w:p>
    <w:p w:rsidR="00204C10" w:rsidRPr="00CF4C7D" w:rsidRDefault="00196B78">
      <w:pPr>
        <w:rPr>
          <w:rFonts w:ascii="宋体" w:eastAsia="宋体" w:hAnsi="宋体" w:cs="Times New Roman"/>
          <w:b/>
          <w:sz w:val="32"/>
          <w:szCs w:val="32"/>
        </w:rPr>
      </w:pPr>
      <w:r w:rsidRPr="00CF4C7D">
        <w:rPr>
          <w:rFonts w:ascii="宋体" w:eastAsia="宋体" w:hAnsi="宋体" w:cs="Times New Roman"/>
          <w:sz w:val="24"/>
          <w:szCs w:val="21"/>
        </w:rPr>
        <w:br w:type="page"/>
      </w:r>
    </w:p>
    <w:p w:rsidR="00204C10" w:rsidRPr="00CF4C7D" w:rsidRDefault="00204C10">
      <w:pPr>
        <w:jc w:val="center"/>
        <w:rPr>
          <w:rFonts w:ascii="宋体" w:eastAsia="宋体" w:hAnsi="宋体" w:cs="Times New Roman"/>
          <w:b/>
          <w:sz w:val="32"/>
          <w:szCs w:val="32"/>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t>一、资格性和符合性检查响应对照表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5447"/>
        <w:gridCol w:w="1680"/>
        <w:gridCol w:w="1785"/>
      </w:tblGrid>
      <w:tr w:rsidR="00204C10" w:rsidRPr="00CF4C7D">
        <w:trPr>
          <w:trHeight w:val="882"/>
        </w:trPr>
        <w:tc>
          <w:tcPr>
            <w:tcW w:w="646"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序号</w:t>
            </w:r>
          </w:p>
        </w:tc>
        <w:tc>
          <w:tcPr>
            <w:tcW w:w="5447"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资格性和符合性检查响应内容</w:t>
            </w:r>
          </w:p>
        </w:tc>
        <w:tc>
          <w:tcPr>
            <w:tcW w:w="1680"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是否响应</w:t>
            </w:r>
          </w:p>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（填是或者否）</w:t>
            </w:r>
          </w:p>
        </w:tc>
        <w:tc>
          <w:tcPr>
            <w:tcW w:w="1785"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响应文件中的</w:t>
            </w:r>
          </w:p>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页码位置</w:t>
            </w:r>
          </w:p>
        </w:tc>
      </w:tr>
      <w:tr w:rsidR="00204C10" w:rsidRPr="00CF4C7D">
        <w:trPr>
          <w:trHeight w:val="585"/>
        </w:trPr>
        <w:tc>
          <w:tcPr>
            <w:tcW w:w="646" w:type="dxa"/>
            <w:vAlign w:val="center"/>
          </w:tcPr>
          <w:p w:rsidR="00204C10" w:rsidRPr="00CF4C7D" w:rsidRDefault="00196B78">
            <w:pPr>
              <w:rPr>
                <w:rFonts w:ascii="宋体" w:eastAsia="宋体" w:hAnsi="宋体" w:cs="Times New Roman"/>
                <w:b/>
                <w:i/>
                <w:szCs w:val="21"/>
                <w:u w:val="single"/>
              </w:rPr>
            </w:pPr>
            <w:r w:rsidRPr="00CF4C7D">
              <w:rPr>
                <w:rFonts w:ascii="宋体" w:eastAsia="宋体" w:hAnsi="宋体" w:cs="Times New Roman" w:hint="eastAsia"/>
                <w:b/>
                <w:i/>
                <w:szCs w:val="21"/>
                <w:u w:val="single"/>
              </w:rPr>
              <w:t>1</w:t>
            </w:r>
          </w:p>
        </w:tc>
        <w:tc>
          <w:tcPr>
            <w:tcW w:w="5447" w:type="dxa"/>
            <w:vAlign w:val="center"/>
          </w:tcPr>
          <w:p w:rsidR="00204C10" w:rsidRPr="00CF4C7D" w:rsidRDefault="00204C10">
            <w:pPr>
              <w:spacing w:line="480" w:lineRule="exac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b/>
                <w:szCs w:val="21"/>
              </w:rPr>
            </w:pPr>
          </w:p>
        </w:tc>
        <w:tc>
          <w:tcPr>
            <w:tcW w:w="1785" w:type="dxa"/>
            <w:vAlign w:val="center"/>
          </w:tcPr>
          <w:p w:rsidR="00204C10" w:rsidRPr="00CF4C7D" w:rsidRDefault="00204C10">
            <w:pPr>
              <w:rPr>
                <w:rFonts w:ascii="宋体" w:eastAsia="宋体" w:hAnsi="宋体" w:cs="Times New Roman"/>
                <w:b/>
                <w:szCs w:val="21"/>
              </w:rPr>
            </w:pPr>
          </w:p>
        </w:tc>
      </w:tr>
      <w:tr w:rsidR="00204C10" w:rsidRPr="00CF4C7D">
        <w:trPr>
          <w:trHeight w:val="585"/>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2</w:t>
            </w:r>
          </w:p>
        </w:tc>
        <w:tc>
          <w:tcPr>
            <w:tcW w:w="5447" w:type="dxa"/>
            <w:vAlign w:val="center"/>
          </w:tcPr>
          <w:p w:rsidR="00204C10" w:rsidRPr="00CF4C7D" w:rsidRDefault="00204C10">
            <w:pPr>
              <w:spacing w:line="480" w:lineRule="exac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585"/>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3</w:t>
            </w:r>
          </w:p>
        </w:tc>
        <w:tc>
          <w:tcPr>
            <w:tcW w:w="5447" w:type="dxa"/>
            <w:vAlign w:val="center"/>
          </w:tcPr>
          <w:p w:rsidR="00204C10" w:rsidRPr="00CF4C7D" w:rsidRDefault="00204C10">
            <w:pPr>
              <w:spacing w:line="480" w:lineRule="exac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2596"/>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4</w:t>
            </w:r>
          </w:p>
        </w:tc>
        <w:tc>
          <w:tcPr>
            <w:tcW w:w="5447" w:type="dxa"/>
            <w:vAlign w:val="center"/>
          </w:tcPr>
          <w:p w:rsidR="00204C10" w:rsidRPr="00CF4C7D" w:rsidRDefault="00204C10">
            <w:pPr>
              <w:spacing w:line="360" w:lineRule="auto"/>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1575"/>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5</w:t>
            </w:r>
          </w:p>
        </w:tc>
        <w:tc>
          <w:tcPr>
            <w:tcW w:w="5447" w:type="dxa"/>
            <w:vAlign w:val="center"/>
          </w:tcPr>
          <w:p w:rsidR="00204C10" w:rsidRPr="00CF4C7D" w:rsidRDefault="00204C10">
            <w:pPr>
              <w:snapToGrid w:val="0"/>
              <w:spacing w:line="590" w:lineRule="atLeas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90"/>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6</w:t>
            </w:r>
          </w:p>
        </w:tc>
        <w:tc>
          <w:tcPr>
            <w:tcW w:w="5447" w:type="dxa"/>
            <w:vAlign w:val="center"/>
          </w:tcPr>
          <w:p w:rsidR="00204C10" w:rsidRPr="00CF4C7D" w:rsidRDefault="00204C10">
            <w:pPr>
              <w:snapToGrid w:val="0"/>
              <w:spacing w:line="590" w:lineRule="atLeas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400"/>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7</w:t>
            </w:r>
          </w:p>
        </w:tc>
        <w:tc>
          <w:tcPr>
            <w:tcW w:w="5447" w:type="dxa"/>
            <w:vAlign w:val="center"/>
          </w:tcPr>
          <w:p w:rsidR="00204C10" w:rsidRPr="00CF4C7D" w:rsidRDefault="00196B78">
            <w:pPr>
              <w:snapToGrid w:val="0"/>
              <w:spacing w:line="590" w:lineRule="atLeast"/>
              <w:rPr>
                <w:rFonts w:ascii="宋体" w:eastAsia="宋体" w:hAnsi="宋体" w:cs="Times New Roman"/>
                <w:i/>
                <w:iCs/>
                <w:sz w:val="24"/>
                <w:szCs w:val="24"/>
                <w:u w:val="single"/>
              </w:rPr>
            </w:pPr>
            <w:r w:rsidRPr="00CF4C7D">
              <w:rPr>
                <w:rFonts w:ascii="宋体" w:eastAsia="宋体" w:hAnsi="宋体" w:cs="Times New Roman" w:hint="eastAsia"/>
                <w:i/>
                <w:iCs/>
                <w:sz w:val="24"/>
                <w:szCs w:val="24"/>
                <w:u w:val="single"/>
              </w:rPr>
              <w:t>采购文件中的其他实质性要求</w:t>
            </w: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bl>
    <w:p w:rsidR="00204C10" w:rsidRPr="00CF4C7D" w:rsidRDefault="00204C10">
      <w:pPr>
        <w:spacing w:line="440" w:lineRule="exact"/>
        <w:ind w:firstLineChars="200" w:firstLine="480"/>
        <w:rPr>
          <w:rFonts w:ascii="宋体" w:eastAsia="宋体" w:hAnsi="宋体" w:cs="Times New Roman"/>
          <w:sz w:val="24"/>
          <w:szCs w:val="21"/>
        </w:rPr>
      </w:pPr>
    </w:p>
    <w:p w:rsidR="00204C10" w:rsidRPr="00CF4C7D" w:rsidRDefault="00196B78">
      <w:pPr>
        <w:snapToGrid w:val="0"/>
        <w:spacing w:before="50" w:after="50"/>
        <w:rPr>
          <w:rFonts w:ascii="黑体" w:eastAsia="黑体" w:hAnsi="Times New Roman" w:cs="Times New Roman"/>
          <w:sz w:val="44"/>
          <w:szCs w:val="21"/>
        </w:rPr>
      </w:pPr>
      <w:r w:rsidRPr="00CF4C7D">
        <w:rPr>
          <w:rFonts w:ascii="黑体" w:eastAsia="黑体" w:hAnsi="Times New Roman" w:cs="Times New Roman" w:hint="eastAsia"/>
          <w:sz w:val="44"/>
          <w:szCs w:val="21"/>
        </w:rPr>
        <w:t xml:space="preserve"> </w:t>
      </w: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t>二、资格、资信证明文件要求</w:t>
      </w:r>
    </w:p>
    <w:p w:rsidR="00204C10" w:rsidRPr="00CF4C7D" w:rsidRDefault="00204C10">
      <w:pPr>
        <w:snapToGrid w:val="0"/>
        <w:spacing w:before="50" w:after="50"/>
        <w:rPr>
          <w:rFonts w:ascii="黑体" w:eastAsia="黑体" w:hAnsi="Times New Roman" w:cs="Times New Roman"/>
          <w:sz w:val="32"/>
          <w:szCs w:val="32"/>
        </w:rPr>
      </w:pPr>
    </w:p>
    <w:p w:rsidR="00204C10" w:rsidRPr="00CF4C7D" w:rsidRDefault="00196B78">
      <w:pPr>
        <w:numPr>
          <w:ilvl w:val="0"/>
          <w:numId w:val="5"/>
        </w:numPr>
        <w:snapToGrid w:val="0"/>
        <w:spacing w:before="50" w:after="50"/>
        <w:rPr>
          <w:rFonts w:ascii="宋体" w:eastAsia="宋体" w:hAnsi="宋体" w:cs="Times New Roman"/>
          <w:b/>
          <w:bCs/>
          <w:sz w:val="24"/>
          <w:szCs w:val="21"/>
        </w:rPr>
      </w:pPr>
      <w:r w:rsidRPr="00CF4C7D">
        <w:rPr>
          <w:rFonts w:ascii="宋体" w:eastAsia="宋体" w:hAnsi="宋体" w:cs="Times New Roman" w:hint="eastAsia"/>
          <w:b/>
          <w:bCs/>
          <w:sz w:val="24"/>
          <w:szCs w:val="21"/>
        </w:rPr>
        <w:t>资格证明文件目录</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bookmarkStart w:id="168" w:name="_Toc120614284"/>
      <w:bookmarkEnd w:id="161"/>
      <w:bookmarkEnd w:id="162"/>
      <w:bookmarkEnd w:id="163"/>
      <w:r w:rsidRPr="00CF4C7D">
        <w:rPr>
          <w:rFonts w:ascii="宋体" w:eastAsia="宋体" w:hAnsi="宋体" w:cs="宋体" w:hint="eastAsia"/>
          <w:b/>
          <w:i/>
          <w:kern w:val="0"/>
          <w:sz w:val="24"/>
          <w:szCs w:val="24"/>
          <w:u w:val="single"/>
        </w:rPr>
        <w:t xml:space="preserve">文件1  </w:t>
      </w:r>
      <w:r w:rsidRPr="00CF4C7D">
        <w:rPr>
          <w:rFonts w:ascii="宋体" w:eastAsia="宋体" w:hAnsi="宋体" w:cs="宋体"/>
          <w:i/>
          <w:kern w:val="0"/>
          <w:sz w:val="24"/>
          <w:szCs w:val="24"/>
          <w:u w:val="single"/>
        </w:rPr>
        <w:t>法人或者其他组织的营业执照等证明文件，自然人的身份证明</w:t>
      </w:r>
    </w:p>
    <w:p w:rsidR="00204C10" w:rsidRPr="00CF4C7D" w:rsidRDefault="00196B78">
      <w:pPr>
        <w:snapToGrid w:val="0"/>
        <w:spacing w:line="360" w:lineRule="auto"/>
        <w:ind w:firstLineChars="200" w:firstLine="48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 xml:space="preserve">文件2  </w:t>
      </w:r>
      <w:r w:rsidRPr="00CF4C7D">
        <w:rPr>
          <w:rFonts w:ascii="宋体" w:eastAsia="宋体" w:hAnsi="宋体" w:cs="宋体" w:hint="eastAsia"/>
          <w:i/>
          <w:kern w:val="0"/>
          <w:sz w:val="24"/>
          <w:szCs w:val="24"/>
          <w:u w:val="single"/>
        </w:rPr>
        <w:t>2019或2020年度的财务状况报告或依法缴纳税收或社会保障资金的相关材料</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r w:rsidRPr="00CF4C7D">
        <w:rPr>
          <w:rFonts w:ascii="宋体" w:eastAsia="宋体" w:hAnsi="宋体" w:cs="宋体" w:hint="eastAsia"/>
          <w:b/>
          <w:i/>
          <w:kern w:val="0"/>
          <w:sz w:val="24"/>
          <w:szCs w:val="24"/>
          <w:u w:val="single"/>
        </w:rPr>
        <w:t>文件3</w:t>
      </w:r>
      <w:r w:rsidRPr="00CF4C7D">
        <w:rPr>
          <w:rFonts w:ascii="宋体" w:eastAsia="宋体" w:hAnsi="宋体" w:cs="宋体" w:hint="eastAsia"/>
          <w:i/>
          <w:kern w:val="0"/>
          <w:sz w:val="24"/>
          <w:szCs w:val="24"/>
          <w:u w:val="single"/>
        </w:rPr>
        <w:t>具备履行合同所必需的设备和专业技术能力的书面声明或承诺书</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r w:rsidRPr="00CF4C7D">
        <w:rPr>
          <w:rFonts w:ascii="宋体" w:eastAsia="宋体" w:hAnsi="宋体" w:cs="宋体" w:hint="eastAsia"/>
          <w:b/>
          <w:i/>
          <w:kern w:val="0"/>
          <w:sz w:val="24"/>
          <w:szCs w:val="24"/>
          <w:u w:val="single"/>
        </w:rPr>
        <w:t>文件4</w:t>
      </w:r>
      <w:r w:rsidRPr="00CF4C7D">
        <w:rPr>
          <w:rFonts w:ascii="宋体" w:eastAsia="宋体" w:hAnsi="宋体" w:cs="宋体" w:hint="eastAsia"/>
          <w:i/>
          <w:kern w:val="0"/>
          <w:sz w:val="24"/>
          <w:szCs w:val="24"/>
          <w:u w:val="single"/>
        </w:rPr>
        <w:t>参加政府采购活动前 3 年内在经营活动中没有重大违法记录的书面声明（</w:t>
      </w:r>
      <w:r w:rsidRPr="00CF4C7D">
        <w:rPr>
          <w:rFonts w:ascii="宋体" w:eastAsia="宋体" w:hAnsi="宋体" w:cs="宋体"/>
          <w:i/>
          <w:kern w:val="0"/>
          <w:sz w:val="24"/>
          <w:szCs w:val="24"/>
          <w:u w:val="single"/>
        </w:rPr>
        <w:t>原件,</w:t>
      </w:r>
      <w:r w:rsidRPr="00CF4C7D">
        <w:rPr>
          <w:rFonts w:ascii="宋体" w:eastAsia="宋体" w:hAnsi="宋体" w:cs="宋体" w:hint="eastAsia"/>
          <w:i/>
          <w:kern w:val="0"/>
          <w:sz w:val="24"/>
          <w:szCs w:val="24"/>
          <w:u w:val="single"/>
        </w:rPr>
        <w:t>格式见后）</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r w:rsidRPr="00CF4C7D">
        <w:rPr>
          <w:rFonts w:ascii="宋体" w:eastAsia="宋体" w:hAnsi="宋体" w:cs="宋体" w:hint="eastAsia"/>
          <w:b/>
          <w:i/>
          <w:kern w:val="0"/>
          <w:sz w:val="24"/>
          <w:szCs w:val="24"/>
          <w:u w:val="single"/>
        </w:rPr>
        <w:t>文件5</w:t>
      </w:r>
      <w:r w:rsidRPr="00CF4C7D">
        <w:rPr>
          <w:rFonts w:ascii="宋体" w:eastAsia="宋体" w:hAnsi="宋体" w:cs="宋体" w:hint="eastAsia"/>
          <w:i/>
          <w:kern w:val="0"/>
          <w:sz w:val="24"/>
          <w:szCs w:val="24"/>
          <w:u w:val="single"/>
        </w:rPr>
        <w:t>经营企业的法人代表印章或签字的企业法人代表的委托授权书原件，授权委托书应明确授权范围。</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文件6</w:t>
      </w:r>
      <w:r w:rsidRPr="00CF4C7D">
        <w:rPr>
          <w:rFonts w:ascii="宋体" w:eastAsia="宋体" w:hAnsi="宋体" w:cs="宋体" w:hint="eastAsia"/>
          <w:i/>
          <w:kern w:val="0"/>
          <w:sz w:val="24"/>
          <w:szCs w:val="24"/>
          <w:u w:val="single"/>
        </w:rPr>
        <w:t>销售人员的身份证（复印件）。</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文件7</w:t>
      </w:r>
      <w:r w:rsidRPr="00CF4C7D">
        <w:rPr>
          <w:rFonts w:ascii="宋体" w:eastAsia="宋体" w:hAnsi="宋体" w:cs="宋体" w:hint="eastAsia"/>
          <w:i/>
          <w:kern w:val="0"/>
          <w:sz w:val="24"/>
          <w:szCs w:val="24"/>
          <w:u w:val="single"/>
        </w:rPr>
        <w:t>未被“信用中国”网站（www.creditchina.gov.cn）列入失信被执行人、重大税收违法案件当事人名单、政府采购严重失信行为记录名单，查询结果网页打印件。</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文件8</w:t>
      </w:r>
      <w:r w:rsidRPr="00CF4C7D">
        <w:rPr>
          <w:rFonts w:ascii="宋体" w:eastAsia="宋体" w:hAnsi="宋体" w:cs="Times New Roman" w:hint="eastAsia"/>
          <w:i/>
          <w:sz w:val="24"/>
          <w:szCs w:val="24"/>
          <w:u w:val="single"/>
        </w:rPr>
        <w:t>响应函（原件）</w:t>
      </w:r>
      <w:r w:rsidRPr="00CF4C7D">
        <w:rPr>
          <w:rFonts w:ascii="宋体" w:eastAsia="宋体" w:hAnsi="宋体" w:cs="宋体" w:hint="eastAsia"/>
          <w:i/>
          <w:kern w:val="0"/>
          <w:sz w:val="24"/>
          <w:szCs w:val="24"/>
          <w:u w:val="single"/>
        </w:rPr>
        <w:t xml:space="preserve"> </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文件9</w:t>
      </w:r>
      <w:r w:rsidRPr="00CF4C7D">
        <w:rPr>
          <w:rFonts w:ascii="宋体" w:eastAsia="宋体" w:hAnsi="宋体" w:cs="Times New Roman" w:hint="eastAsia"/>
          <w:i/>
          <w:sz w:val="24"/>
          <w:szCs w:val="24"/>
          <w:u w:val="single"/>
        </w:rPr>
        <w:t>本项目其他资格条件）</w:t>
      </w:r>
    </w:p>
    <w:p w:rsidR="00204C10" w:rsidRPr="00CF4C7D" w:rsidRDefault="00196B78">
      <w:pPr>
        <w:keepNext/>
        <w:keepLines/>
        <w:spacing w:before="260" w:after="260" w:line="416" w:lineRule="auto"/>
        <w:outlineLvl w:val="2"/>
        <w:rPr>
          <w:rFonts w:ascii="黑体" w:eastAsia="黑体" w:hAnsi="宋体" w:cs="Times New Roman"/>
          <w:sz w:val="30"/>
          <w:szCs w:val="30"/>
        </w:rPr>
      </w:pPr>
      <w:r w:rsidRPr="00CF4C7D">
        <w:rPr>
          <w:rFonts w:ascii="宋体" w:eastAsia="宋体" w:hAnsi="宋体" w:cs="Times New Roman" w:hint="eastAsia"/>
          <w:b/>
          <w:bCs/>
          <w:i/>
          <w:sz w:val="24"/>
          <w:szCs w:val="24"/>
          <w:u w:val="single"/>
        </w:rPr>
        <w:t>以上资格证明文件要求加盖公章；</w:t>
      </w:r>
      <w:r w:rsidRPr="00CF4C7D">
        <w:rPr>
          <w:rFonts w:ascii="黑体" w:eastAsia="黑体" w:hAnsi="宋体" w:cs="Times New Roman"/>
          <w:bCs/>
          <w:sz w:val="30"/>
          <w:szCs w:val="30"/>
        </w:rPr>
        <w:br w:type="page"/>
      </w:r>
      <w:r w:rsidRPr="00CF4C7D">
        <w:rPr>
          <w:rFonts w:ascii="黑体" w:eastAsia="黑体" w:hAnsi="宋体" w:cs="Times New Roman" w:hint="eastAsia"/>
          <w:sz w:val="30"/>
          <w:szCs w:val="30"/>
        </w:rPr>
        <w:lastRenderedPageBreak/>
        <w:t>具备履行合同所必需的设备和专业技术能力的书面声明</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我单位郑重声明：我单位具备履行本项采购合同所必需的设备和专业技术能力，为履行本项采购合同我公司具备如下主要设备和主要专业技术能力：</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主要设备有：</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主要专业技术能力有：</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w:t>
      </w: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rPr>
          <w:rFonts w:ascii="黑体" w:eastAsia="黑体" w:hAnsi="宋体" w:cs="Times New Roman"/>
          <w:b/>
          <w:sz w:val="30"/>
          <w:szCs w:val="30"/>
        </w:rPr>
      </w:pPr>
    </w:p>
    <w:p w:rsidR="00204C10" w:rsidRPr="00CF4C7D" w:rsidRDefault="00196B78">
      <w:pPr>
        <w:jc w:val="center"/>
        <w:rPr>
          <w:rFonts w:ascii="宋体" w:eastAsia="宋体" w:hAnsi="宋体" w:cs="Times New Roman"/>
          <w:b/>
          <w:bCs/>
          <w:sz w:val="24"/>
          <w:szCs w:val="21"/>
        </w:rPr>
      </w:pPr>
      <w:r w:rsidRPr="00CF4C7D">
        <w:rPr>
          <w:rFonts w:ascii="宋体" w:eastAsia="宋体" w:hAnsi="宋体" w:cs="Times New Roman" w:hint="eastAsia"/>
          <w:b/>
          <w:sz w:val="32"/>
          <w:szCs w:val="32"/>
        </w:rPr>
        <w:t>法人授权书</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本授权书声明：____________（响应人名称）授权________________（被授权人的姓名）为我方就</w:t>
      </w:r>
      <w:r w:rsidRPr="00CF4C7D">
        <w:rPr>
          <w:rFonts w:ascii="宋体" w:eastAsia="宋体" w:hAnsi="宋体" w:cs="Times New Roman" w:hint="eastAsia"/>
          <w:bCs/>
          <w:sz w:val="24"/>
          <w:szCs w:val="21"/>
          <w:u w:val="single"/>
        </w:rPr>
        <w:t xml:space="preserve">            </w:t>
      </w:r>
      <w:proofErr w:type="gramStart"/>
      <w:r w:rsidRPr="00CF4C7D">
        <w:rPr>
          <w:rFonts w:ascii="宋体" w:eastAsia="宋体" w:hAnsi="宋体" w:cs="Times New Roman" w:hint="eastAsia"/>
          <w:bCs/>
          <w:sz w:val="24"/>
          <w:szCs w:val="21"/>
        </w:rPr>
        <w:t>号项目</w:t>
      </w:r>
      <w:proofErr w:type="gramEnd"/>
      <w:r w:rsidRPr="00CF4C7D">
        <w:rPr>
          <w:rFonts w:ascii="宋体" w:eastAsia="宋体" w:hAnsi="宋体" w:cs="Times New Roman" w:hint="eastAsia"/>
          <w:bCs/>
          <w:sz w:val="24"/>
          <w:szCs w:val="21"/>
        </w:rPr>
        <w:t>采购活动的合法代理人，以本单位名义全权处理一切与该项目采购有关的事务。</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本授权书于______年____月____日起生效，特此声明。</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代理人（被授权人）签字：_______________________</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身份证号码：</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联系电话：（手机）</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单位名称：_____________________________________</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授权单位（公章）：_________________________________</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单位地址：</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日期：</w:t>
      </w:r>
      <w:bookmarkStart w:id="169" w:name="_Hlt26955070"/>
      <w:bookmarkStart w:id="170" w:name="_Hlt26671380"/>
      <w:bookmarkStart w:id="171" w:name="_格式3__银行出具的资信证明"/>
      <w:bookmarkEnd w:id="169"/>
      <w:bookmarkEnd w:id="170"/>
      <w:bookmarkEnd w:id="171"/>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rPr>
          <w:rFonts w:ascii="Times New Roman" w:eastAsia="宋体" w:hAnsi="Times New Roman" w:cs="Times New Roman"/>
          <w:szCs w:val="21"/>
        </w:rPr>
      </w:pPr>
      <w:r w:rsidRPr="00CF4C7D">
        <w:rPr>
          <w:rFonts w:ascii="Times New Roman" w:eastAsia="宋体" w:hAnsi="Times New Roman" w:cs="Times New Roman" w:hint="eastAsia"/>
          <w:szCs w:val="21"/>
        </w:rPr>
        <w:t xml:space="preserve">                       </w:t>
      </w:r>
    </w:p>
    <w:p w:rsidR="00204C10" w:rsidRPr="00CF4C7D" w:rsidRDefault="00204C10">
      <w:pPr>
        <w:ind w:firstLine="420"/>
        <w:rPr>
          <w:rFonts w:ascii="Times New Roman" w:eastAsia="宋体" w:hAnsi="Times New Roman" w:cs="Times New Roman"/>
          <w:szCs w:val="21"/>
        </w:rPr>
      </w:pPr>
    </w:p>
    <w:p w:rsidR="00204C10" w:rsidRPr="00CF4C7D" w:rsidRDefault="00196B78">
      <w:pPr>
        <w:keepNext/>
        <w:keepLines/>
        <w:spacing w:before="260" w:after="260" w:line="416" w:lineRule="auto"/>
        <w:jc w:val="center"/>
        <w:outlineLvl w:val="2"/>
        <w:rPr>
          <w:rFonts w:ascii="宋体" w:eastAsia="宋体" w:hAnsi="宋体" w:cs="Times New Roman"/>
          <w:b/>
          <w:sz w:val="32"/>
          <w:szCs w:val="32"/>
        </w:rPr>
      </w:pPr>
      <w:r w:rsidRPr="00CF4C7D">
        <w:rPr>
          <w:rFonts w:ascii="黑体" w:eastAsia="黑体" w:hAnsi="宋体" w:cs="Times New Roman"/>
          <w:b/>
          <w:bCs/>
          <w:sz w:val="32"/>
          <w:szCs w:val="32"/>
        </w:rPr>
        <w:br w:type="page"/>
      </w:r>
      <w:r w:rsidRPr="00CF4C7D">
        <w:rPr>
          <w:rFonts w:ascii="宋体" w:eastAsia="宋体" w:hAnsi="宋体" w:cs="Times New Roman" w:hint="eastAsia"/>
          <w:b/>
          <w:sz w:val="32"/>
          <w:szCs w:val="32"/>
        </w:rPr>
        <w:lastRenderedPageBreak/>
        <w:t>参加采购活动前3年内在经营活动中没有重大违法记录</w:t>
      </w:r>
    </w:p>
    <w:p w:rsidR="00204C10" w:rsidRPr="00CF4C7D" w:rsidRDefault="00196B78">
      <w:pPr>
        <w:keepNext/>
        <w:keepLines/>
        <w:spacing w:before="260" w:after="260" w:line="416" w:lineRule="auto"/>
        <w:jc w:val="center"/>
        <w:outlineLvl w:val="2"/>
        <w:rPr>
          <w:rFonts w:ascii="宋体" w:eastAsia="宋体" w:hAnsi="宋体" w:cs="Times New Roman"/>
          <w:b/>
          <w:sz w:val="32"/>
          <w:szCs w:val="32"/>
        </w:rPr>
      </w:pPr>
      <w:r w:rsidRPr="00CF4C7D">
        <w:rPr>
          <w:rFonts w:ascii="宋体" w:eastAsia="宋体" w:hAnsi="宋体" w:cs="Times New Roman" w:hint="eastAsia"/>
          <w:b/>
          <w:sz w:val="32"/>
          <w:szCs w:val="32"/>
        </w:rPr>
        <w:t>的书面声明</w:t>
      </w:r>
    </w:p>
    <w:p w:rsidR="00204C10" w:rsidRPr="00CF4C7D" w:rsidRDefault="00196B78">
      <w:pPr>
        <w:spacing w:line="460" w:lineRule="exact"/>
        <w:jc w:val="center"/>
        <w:rPr>
          <w:rFonts w:ascii="宋体" w:eastAsia="宋体" w:hAnsi="宋体" w:cs="Times New Roman"/>
          <w:b/>
          <w:bCs/>
          <w:sz w:val="44"/>
          <w:szCs w:val="44"/>
        </w:rPr>
      </w:pPr>
      <w:r w:rsidRPr="00CF4C7D">
        <w:rPr>
          <w:rFonts w:ascii="宋体" w:eastAsia="宋体" w:hAnsi="宋体" w:cs="Times New Roman" w:hint="eastAsia"/>
          <w:b/>
          <w:bCs/>
          <w:sz w:val="44"/>
          <w:szCs w:val="44"/>
        </w:rPr>
        <w:t>声  明</w:t>
      </w:r>
    </w:p>
    <w:p w:rsidR="00204C10" w:rsidRPr="00CF4C7D" w:rsidRDefault="00196B78">
      <w:pPr>
        <w:spacing w:line="460" w:lineRule="exact"/>
        <w:ind w:firstLineChars="200" w:firstLine="480"/>
        <w:rPr>
          <w:rFonts w:ascii="宋体" w:eastAsia="宋体" w:hAnsi="宋体" w:cs="Times New Roman"/>
          <w:bCs/>
          <w:sz w:val="24"/>
          <w:szCs w:val="21"/>
        </w:rPr>
      </w:pPr>
      <w:r w:rsidRPr="00CF4C7D">
        <w:rPr>
          <w:rFonts w:ascii="宋体" w:eastAsia="宋体" w:hAnsi="宋体" w:cs="Times New Roman" w:hint="eastAsia"/>
          <w:bCs/>
          <w:sz w:val="24"/>
          <w:szCs w:val="21"/>
        </w:rPr>
        <w:t>我单位郑重声明：参加本次采购活动前3年内，我单位在经营活动中没有因违法经营受到刑事处罚或者责令停产停业、吊销许可证或者执照、较大数额罚款等行政处罚。</w:t>
      </w:r>
    </w:p>
    <w:p w:rsidR="00204C10" w:rsidRPr="00CF4C7D" w:rsidRDefault="00196B78">
      <w:pPr>
        <w:keepNext/>
        <w:keepLines/>
        <w:spacing w:before="260" w:after="260" w:line="416" w:lineRule="auto"/>
        <w:jc w:val="center"/>
        <w:outlineLvl w:val="1"/>
        <w:rPr>
          <w:rFonts w:ascii="宋体" w:eastAsia="宋体" w:hAnsi="宋体" w:cs="Times New Roman"/>
          <w:b/>
          <w:sz w:val="32"/>
          <w:szCs w:val="32"/>
        </w:rPr>
      </w:pPr>
      <w:r w:rsidRPr="00CF4C7D">
        <w:rPr>
          <w:rFonts w:ascii="宋体" w:eastAsia="幼圆" w:hAnsi="宋体" w:cs="Times New Roman"/>
          <w:bCs/>
          <w:sz w:val="44"/>
          <w:szCs w:val="44"/>
        </w:rPr>
        <w:br w:type="page"/>
      </w:r>
      <w:r w:rsidRPr="00CF4C7D">
        <w:rPr>
          <w:rFonts w:ascii="宋体" w:eastAsia="幼圆" w:hAnsi="宋体" w:cs="Times New Roman" w:hint="eastAsia"/>
          <w:b/>
          <w:bCs/>
          <w:sz w:val="32"/>
          <w:szCs w:val="32"/>
        </w:rPr>
        <w:lastRenderedPageBreak/>
        <w:t>三、</w:t>
      </w:r>
      <w:r w:rsidRPr="00CF4C7D">
        <w:rPr>
          <w:rFonts w:ascii="宋体" w:eastAsia="宋体" w:hAnsi="宋体" w:cs="Times New Roman" w:hint="eastAsia"/>
          <w:b/>
          <w:sz w:val="32"/>
          <w:szCs w:val="32"/>
        </w:rPr>
        <w:t>响应函格式</w:t>
      </w:r>
    </w:p>
    <w:p w:rsidR="00204C10" w:rsidRPr="00CF4C7D" w:rsidRDefault="00196B78">
      <w:pPr>
        <w:adjustRightInd w:val="0"/>
        <w:spacing w:line="420" w:lineRule="exact"/>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致：南京医科大学附属口腔医院采购中心</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根据贵方的</w:t>
      </w:r>
      <w:r w:rsidRPr="00CF4C7D">
        <w:rPr>
          <w:rFonts w:ascii="宋体" w:eastAsia="宋体" w:hAnsi="宋体" w:cs="Times New Roman" w:hint="eastAsia"/>
          <w:sz w:val="24"/>
          <w:szCs w:val="21"/>
          <w:u w:val="single"/>
        </w:rPr>
        <w:t xml:space="preserve">           </w:t>
      </w:r>
      <w:r w:rsidRPr="00CF4C7D">
        <w:rPr>
          <w:rFonts w:ascii="宋体" w:eastAsia="宋体" w:hAnsi="宋体" w:cs="Times New Roman" w:hint="eastAsia"/>
          <w:sz w:val="24"/>
          <w:szCs w:val="21"/>
        </w:rPr>
        <w:t>号采购文件，正式授权下述签字人_________________(姓名)代表我方______________（响应人的名称），全权处理本次项目响应的有关事宜。</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据此函，__________签字</w:t>
      </w:r>
      <w:proofErr w:type="gramStart"/>
      <w:r w:rsidRPr="00CF4C7D">
        <w:rPr>
          <w:rFonts w:ascii="宋体" w:eastAsia="宋体" w:hAnsi="宋体" w:cs="Times New Roman" w:hint="eastAsia"/>
          <w:sz w:val="24"/>
          <w:szCs w:val="21"/>
        </w:rPr>
        <w:t>人兹宣布</w:t>
      </w:r>
      <w:proofErr w:type="gramEnd"/>
      <w:r w:rsidRPr="00CF4C7D">
        <w:rPr>
          <w:rFonts w:ascii="宋体" w:eastAsia="宋体" w:hAnsi="宋体" w:cs="Times New Roman" w:hint="eastAsia"/>
          <w:sz w:val="24"/>
          <w:szCs w:val="21"/>
        </w:rPr>
        <w:t>同意如下：</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1、按采购文件规定的各项要求，向买方提供所需货物与服务。</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2、我们完全理解贵方不一定将合同授予最低报价的响应人。</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3、我们已详细审核全部采购文件及其有效补充文件，我们知道必须放弃提出含糊不清或误解问题的权利。</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4、我们同意从规定的开标日期起遵循本响应文件，并在规定的响应有效期期满之前均具有约束力。</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5、如果在开标后规定的响应有效期内撤回响应或成交后拒绝签订合同，我们的响应保证金可不</w:t>
      </w:r>
      <w:proofErr w:type="gramStart"/>
      <w:r w:rsidRPr="00CF4C7D">
        <w:rPr>
          <w:rFonts w:ascii="宋体" w:eastAsia="宋体" w:hAnsi="宋体" w:cs="Times New Roman" w:hint="eastAsia"/>
          <w:sz w:val="24"/>
          <w:szCs w:val="21"/>
        </w:rPr>
        <w:t>予退</w:t>
      </w:r>
      <w:proofErr w:type="gramEnd"/>
      <w:r w:rsidRPr="00CF4C7D">
        <w:rPr>
          <w:rFonts w:ascii="宋体" w:eastAsia="宋体" w:hAnsi="宋体" w:cs="Times New Roman" w:hint="eastAsia"/>
          <w:sz w:val="24"/>
          <w:szCs w:val="21"/>
        </w:rPr>
        <w:t>还。</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6、同意向贵方提供贵方可能另外要求的与响应有关的任何证据或资料，并保证我方已提供和将要提供的文件是真实的、准确的。</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7、一旦我方成交,我方将根据采购文件的规定，严格履行合同的责任和义务,并保证在采购文件规定的时间完成项目，交付买方验收、使用。</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8、与本响应有关的正式通讯地址为：</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地          址：</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proofErr w:type="gramStart"/>
      <w:r w:rsidRPr="00CF4C7D">
        <w:rPr>
          <w:rFonts w:ascii="宋体" w:eastAsia="宋体" w:hAnsi="宋体" w:cs="Times New Roman" w:hint="eastAsia"/>
          <w:sz w:val="24"/>
          <w:szCs w:val="21"/>
        </w:rPr>
        <w:t>邮</w:t>
      </w:r>
      <w:proofErr w:type="gramEnd"/>
      <w:r w:rsidRPr="00CF4C7D">
        <w:rPr>
          <w:rFonts w:ascii="宋体" w:eastAsia="宋体" w:hAnsi="宋体" w:cs="Times New Roman" w:hint="eastAsia"/>
          <w:sz w:val="24"/>
          <w:szCs w:val="21"/>
        </w:rPr>
        <w:t xml:space="preserve">          编：</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电          话：</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传          真：</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响应人开户行：</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proofErr w:type="gramStart"/>
      <w:r w:rsidRPr="00CF4C7D">
        <w:rPr>
          <w:rFonts w:ascii="宋体" w:eastAsia="宋体" w:hAnsi="宋体" w:cs="Times New Roman" w:hint="eastAsia"/>
          <w:sz w:val="24"/>
          <w:szCs w:val="21"/>
        </w:rPr>
        <w:t>账</w:t>
      </w:r>
      <w:proofErr w:type="gramEnd"/>
      <w:r w:rsidRPr="00CF4C7D">
        <w:rPr>
          <w:rFonts w:ascii="宋体" w:eastAsia="宋体" w:hAnsi="宋体" w:cs="Times New Roman" w:hint="eastAsia"/>
          <w:sz w:val="24"/>
          <w:szCs w:val="21"/>
        </w:rPr>
        <w:t xml:space="preserve">          户： </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 xml:space="preserve">响应人名称（公章）： </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日           期：________年____月____日</w:t>
      </w:r>
    </w:p>
    <w:p w:rsidR="00204C10" w:rsidRPr="00CF4C7D" w:rsidRDefault="00204C10">
      <w:pPr>
        <w:rPr>
          <w:rFonts w:ascii="宋体" w:eastAsia="宋体" w:hAnsi="宋体" w:cs="Times New Roman"/>
          <w:b/>
          <w:color w:val="FF0000"/>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sectPr w:rsidR="00204C10" w:rsidRPr="00CF4C7D">
          <w:pgSz w:w="11906" w:h="16838"/>
          <w:pgMar w:top="1418" w:right="1588" w:bottom="1418" w:left="1366" w:header="851" w:footer="907" w:gutter="0"/>
          <w:pgNumType w:fmt="decimalFullWidth"/>
          <w:cols w:space="720"/>
          <w:titlePg/>
          <w:docGrid w:linePitch="290"/>
        </w:sectPr>
      </w:pPr>
    </w:p>
    <w:p w:rsidR="00204C10" w:rsidRPr="00CF4C7D" w:rsidRDefault="00196B78">
      <w:pPr>
        <w:jc w:val="center"/>
        <w:rPr>
          <w:rFonts w:ascii="宋体" w:eastAsia="宋体" w:hAnsi="宋体" w:cs="Times New Roman"/>
          <w:color w:val="FF0000"/>
          <w:sz w:val="24"/>
          <w:szCs w:val="24"/>
        </w:rPr>
      </w:pPr>
      <w:r w:rsidRPr="00CF4C7D">
        <w:rPr>
          <w:rFonts w:ascii="宋体" w:eastAsia="宋体" w:hAnsi="宋体" w:cs="Times New Roman" w:hint="eastAsia"/>
          <w:b/>
          <w:sz w:val="32"/>
          <w:szCs w:val="32"/>
        </w:rPr>
        <w:lastRenderedPageBreak/>
        <w:t>四、技术参数响应及偏离表</w:t>
      </w:r>
    </w:p>
    <w:p w:rsidR="00204C10" w:rsidRPr="00CF4C7D" w:rsidRDefault="00204C10">
      <w:pPr>
        <w:jc w:val="center"/>
        <w:rPr>
          <w:rFonts w:ascii="宋体" w:eastAsia="宋体" w:hAnsi="宋体"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852"/>
        <w:gridCol w:w="2852"/>
        <w:gridCol w:w="1308"/>
        <w:gridCol w:w="1173"/>
      </w:tblGrid>
      <w:tr w:rsidR="00204C10" w:rsidRPr="00CF4C7D">
        <w:trPr>
          <w:cantSplit/>
        </w:trPr>
        <w:tc>
          <w:tcPr>
            <w:tcW w:w="983"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序号</w:t>
            </w:r>
          </w:p>
        </w:tc>
        <w:tc>
          <w:tcPr>
            <w:tcW w:w="285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采购要求</w:t>
            </w:r>
          </w:p>
        </w:tc>
        <w:tc>
          <w:tcPr>
            <w:tcW w:w="285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响应响应</w:t>
            </w:r>
          </w:p>
        </w:tc>
        <w:tc>
          <w:tcPr>
            <w:tcW w:w="1308"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超出、符合或偏离</w:t>
            </w:r>
          </w:p>
        </w:tc>
        <w:tc>
          <w:tcPr>
            <w:tcW w:w="1173"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原因</w:t>
            </w: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bl>
    <w:p w:rsidR="00204C10" w:rsidRPr="00CF4C7D" w:rsidRDefault="00196B78">
      <w:pPr>
        <w:rPr>
          <w:rFonts w:ascii="宋体" w:eastAsia="宋体" w:hAnsi="宋体" w:cs="Times New Roman"/>
          <w:sz w:val="24"/>
          <w:szCs w:val="24"/>
        </w:rPr>
      </w:pPr>
      <w:r w:rsidRPr="00CF4C7D">
        <w:rPr>
          <w:rFonts w:ascii="宋体" w:eastAsia="宋体" w:hAnsi="宋体" w:cs="Times New Roman" w:hint="eastAsia"/>
          <w:sz w:val="24"/>
          <w:szCs w:val="24"/>
        </w:rPr>
        <w:t>注：1、按照基本技术要求详细填列。</w:t>
      </w:r>
    </w:p>
    <w:p w:rsidR="00204C10" w:rsidRPr="00CF4C7D" w:rsidRDefault="00196B78">
      <w:pPr>
        <w:ind w:firstLineChars="200" w:firstLine="480"/>
        <w:rPr>
          <w:rFonts w:ascii="宋体" w:eastAsia="宋体" w:hAnsi="宋体" w:cs="Times New Roman"/>
          <w:sz w:val="24"/>
          <w:szCs w:val="24"/>
        </w:rPr>
      </w:pPr>
      <w:r w:rsidRPr="00CF4C7D">
        <w:rPr>
          <w:rFonts w:ascii="宋体" w:eastAsia="宋体" w:hAnsi="宋体" w:cs="Times New Roman" w:hint="eastAsia"/>
          <w:sz w:val="24"/>
          <w:szCs w:val="24"/>
        </w:rPr>
        <w:t>2、行数不够，可自行添加。</w:t>
      </w: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bookmarkStart w:id="172" w:name="_Hlt26955054"/>
      <w:bookmarkEnd w:id="172"/>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lastRenderedPageBreak/>
        <w:t>五、商务条款响应及偏离表</w:t>
      </w:r>
    </w:p>
    <w:p w:rsidR="00204C10" w:rsidRPr="00CF4C7D" w:rsidRDefault="00204C10">
      <w:pPr>
        <w:jc w:val="center"/>
        <w:rPr>
          <w:rFonts w:ascii="宋体" w:eastAsia="宋体" w:hAnsi="宋体" w:cs="Times New Roman"/>
          <w:b/>
          <w:sz w:val="32"/>
          <w:szCs w:val="3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502"/>
        <w:gridCol w:w="1837"/>
        <w:gridCol w:w="2982"/>
      </w:tblGrid>
      <w:tr w:rsidR="00204C10" w:rsidRPr="00CF4C7D">
        <w:trPr>
          <w:trHeight w:val="642"/>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项目</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采购文件要求</w:t>
            </w: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是否响应</w:t>
            </w: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响应人的承诺或说明</w:t>
            </w:r>
          </w:p>
        </w:tc>
      </w:tr>
      <w:tr w:rsidR="00204C10" w:rsidRPr="00CF4C7D">
        <w:trPr>
          <w:trHeight w:val="402"/>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付款方式</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r w:rsidR="00204C10" w:rsidRPr="00CF4C7D">
        <w:trPr>
          <w:trHeight w:val="340"/>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宋体" w:eastAsia="宋体" w:hAnsi="宋体" w:cs="Times New Roman"/>
                <w:sz w:val="24"/>
                <w:szCs w:val="20"/>
              </w:rPr>
            </w:pPr>
            <w:r w:rsidRPr="00CF4C7D">
              <w:rPr>
                <w:rFonts w:ascii="宋体" w:eastAsia="宋体" w:hAnsi="宋体" w:cs="Times New Roman" w:hint="eastAsia"/>
                <w:sz w:val="24"/>
                <w:szCs w:val="20"/>
              </w:rPr>
              <w:t>响应货币</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r w:rsidR="00204C10" w:rsidRPr="00CF4C7D">
        <w:trPr>
          <w:trHeight w:val="400"/>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宋体" w:hAnsi="Times New Roman" w:cs="Times New Roman"/>
                <w:sz w:val="24"/>
                <w:szCs w:val="21"/>
              </w:rPr>
            </w:pPr>
            <w:r w:rsidRPr="00CF4C7D">
              <w:rPr>
                <w:rFonts w:ascii="仿宋_GB2312" w:eastAsia="宋体" w:hAnsi="Times New Roman" w:cs="Times New Roman" w:hint="eastAsia"/>
                <w:sz w:val="24"/>
                <w:szCs w:val="21"/>
              </w:rPr>
              <w:t>实施期</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r w:rsidR="00204C10" w:rsidRPr="00CF4C7D">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其他</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bl>
    <w:p w:rsidR="00204C10" w:rsidRPr="00CF4C7D" w:rsidRDefault="00204C10">
      <w:pPr>
        <w:rPr>
          <w:rFonts w:ascii="宋体" w:eastAsia="宋体" w:hAnsi="宋体" w:cs="Times New Roman"/>
          <w:color w:val="FF0000"/>
          <w:sz w:val="24"/>
          <w:szCs w:val="21"/>
        </w:rPr>
      </w:pPr>
      <w:bookmarkStart w:id="173" w:name="_Hlt26609391"/>
      <w:bookmarkStart w:id="174" w:name="_Hlt26580838"/>
      <w:bookmarkStart w:id="175" w:name="_Hlt24879081"/>
      <w:bookmarkStart w:id="176" w:name="_Hlt26955056"/>
      <w:bookmarkStart w:id="177" w:name="_Hlt26671372"/>
      <w:bookmarkStart w:id="178" w:name="_Hlt26671343"/>
      <w:bookmarkStart w:id="179" w:name="_Hlt26782999"/>
      <w:bookmarkStart w:id="180" w:name="_Hlt26955064"/>
      <w:bookmarkStart w:id="181" w:name="_Toc462564146"/>
      <w:bookmarkEnd w:id="173"/>
      <w:bookmarkEnd w:id="174"/>
      <w:bookmarkEnd w:id="175"/>
      <w:bookmarkEnd w:id="176"/>
      <w:bookmarkEnd w:id="177"/>
      <w:bookmarkEnd w:id="178"/>
      <w:bookmarkEnd w:id="179"/>
      <w:bookmarkEnd w:id="180"/>
    </w:p>
    <w:p w:rsidR="00204C10" w:rsidRPr="00CF4C7D" w:rsidRDefault="00204C10">
      <w:pPr>
        <w:rPr>
          <w:rFonts w:ascii="宋体" w:eastAsia="宋体" w:hAnsi="宋体" w:cs="Times New Roman"/>
          <w:color w:val="FF0000"/>
          <w:sz w:val="24"/>
          <w:szCs w:val="21"/>
        </w:rPr>
      </w:pPr>
    </w:p>
    <w:p w:rsidR="00204C10" w:rsidRPr="00CF4C7D" w:rsidRDefault="00204C10">
      <w:pPr>
        <w:jc w:val="center"/>
        <w:rPr>
          <w:rFonts w:ascii="宋体" w:eastAsia="宋体" w:hAnsi="宋体" w:cs="Times New Roman"/>
          <w:b/>
          <w:sz w:val="32"/>
          <w:szCs w:val="32"/>
        </w:rPr>
      </w:pPr>
      <w:bookmarkStart w:id="182" w:name="_格式2__法定代表人授权书"/>
      <w:bookmarkStart w:id="183" w:name="_Toc23828478"/>
      <w:bookmarkStart w:id="184" w:name="_Toc49090577"/>
      <w:bookmarkStart w:id="185" w:name="_Toc22356580"/>
      <w:bookmarkStart w:id="186" w:name="_Toc460901585"/>
      <w:bookmarkStart w:id="187" w:name="_Toc513029276"/>
      <w:bookmarkStart w:id="188" w:name="_Toc26554095"/>
      <w:bookmarkStart w:id="189" w:name="_Toc120614283"/>
      <w:bookmarkEnd w:id="181"/>
      <w:bookmarkEnd w:id="182"/>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lastRenderedPageBreak/>
        <w:t>六、分项报价表</w:t>
      </w:r>
    </w:p>
    <w:p w:rsidR="00204C10" w:rsidRPr="00CF4C7D" w:rsidRDefault="00204C10">
      <w:pPr>
        <w:jc w:val="center"/>
        <w:rPr>
          <w:rFonts w:ascii="宋体" w:eastAsia="宋体" w:hAnsi="宋体" w:cs="Times New Roman"/>
          <w:b/>
          <w:sz w:val="32"/>
          <w:szCs w:val="32"/>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369"/>
        <w:gridCol w:w="1442"/>
        <w:gridCol w:w="2781"/>
      </w:tblGrid>
      <w:tr w:rsidR="00204C10" w:rsidRPr="00CF4C7D">
        <w:trPr>
          <w:cantSplit/>
          <w:trHeight w:val="577"/>
        </w:trPr>
        <w:tc>
          <w:tcPr>
            <w:tcW w:w="299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1</w:t>
            </w:r>
          </w:p>
        </w:tc>
        <w:tc>
          <w:tcPr>
            <w:tcW w:w="2369"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2</w:t>
            </w:r>
          </w:p>
        </w:tc>
        <w:tc>
          <w:tcPr>
            <w:tcW w:w="144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3</w:t>
            </w:r>
          </w:p>
        </w:tc>
        <w:tc>
          <w:tcPr>
            <w:tcW w:w="2781"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4</w:t>
            </w:r>
          </w:p>
        </w:tc>
      </w:tr>
      <w:tr w:rsidR="00204C10" w:rsidRPr="00CF4C7D">
        <w:trPr>
          <w:cantSplit/>
          <w:trHeight w:val="980"/>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980"/>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980"/>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615"/>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1093"/>
        </w:trPr>
        <w:tc>
          <w:tcPr>
            <w:tcW w:w="299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合计</w:t>
            </w:r>
          </w:p>
        </w:tc>
        <w:tc>
          <w:tcPr>
            <w:tcW w:w="6592" w:type="dxa"/>
            <w:gridSpan w:val="3"/>
          </w:tcPr>
          <w:p w:rsidR="00204C10" w:rsidRPr="00CF4C7D" w:rsidRDefault="00196B78">
            <w:pPr>
              <w:rPr>
                <w:rFonts w:ascii="宋体" w:eastAsia="宋体" w:hAnsi="宋体" w:cs="Times New Roman"/>
                <w:sz w:val="24"/>
                <w:szCs w:val="24"/>
              </w:rPr>
            </w:pPr>
            <w:r w:rsidRPr="00CF4C7D">
              <w:rPr>
                <w:rFonts w:ascii="宋体" w:eastAsia="宋体" w:hAnsi="宋体" w:cs="Times New Roman" w:hint="eastAsia"/>
                <w:sz w:val="24"/>
                <w:szCs w:val="24"/>
              </w:rPr>
              <w:t xml:space="preserve"> </w:t>
            </w:r>
          </w:p>
        </w:tc>
      </w:tr>
    </w:tbl>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t>七、</w:t>
      </w:r>
      <w:bookmarkEnd w:id="183"/>
      <w:bookmarkEnd w:id="184"/>
      <w:bookmarkEnd w:id="185"/>
      <w:bookmarkEnd w:id="186"/>
      <w:bookmarkEnd w:id="187"/>
      <w:bookmarkEnd w:id="188"/>
      <w:bookmarkEnd w:id="189"/>
      <w:r w:rsidRPr="00CF4C7D">
        <w:rPr>
          <w:rFonts w:ascii="宋体" w:eastAsia="宋体" w:hAnsi="宋体" w:cs="Times New Roman" w:hint="eastAsia"/>
          <w:b/>
          <w:sz w:val="32"/>
          <w:szCs w:val="32"/>
        </w:rPr>
        <w:t>开标一览表</w:t>
      </w:r>
    </w:p>
    <w:p w:rsidR="00204C10" w:rsidRPr="00CF4C7D" w:rsidRDefault="00204C10">
      <w:pPr>
        <w:jc w:val="center"/>
        <w:rPr>
          <w:rFonts w:ascii="宋体" w:eastAsia="宋体" w:hAnsi="宋体" w:cs="Times New Roman"/>
          <w:b/>
          <w:sz w:val="32"/>
          <w:szCs w:val="32"/>
        </w:rPr>
      </w:pPr>
    </w:p>
    <w:p w:rsidR="00204C10" w:rsidRPr="00CF4C7D" w:rsidRDefault="00196B78">
      <w:pPr>
        <w:ind w:firstLine="480"/>
        <w:rPr>
          <w:rFonts w:ascii="宋体" w:eastAsia="宋体" w:hAnsi="宋体" w:cs="Times New Roman"/>
          <w:sz w:val="24"/>
          <w:szCs w:val="24"/>
        </w:rPr>
      </w:pPr>
      <w:r w:rsidRPr="00CF4C7D">
        <w:rPr>
          <w:rFonts w:ascii="宋体" w:eastAsia="宋体" w:hAnsi="宋体" w:cs="Times New Roman" w:hint="eastAsia"/>
          <w:sz w:val="24"/>
          <w:szCs w:val="24"/>
        </w:rPr>
        <w:t>响应人全称（加盖公章）：</w:t>
      </w:r>
    </w:p>
    <w:p w:rsidR="00204C10" w:rsidRPr="00CF4C7D" w:rsidRDefault="00196B78">
      <w:pPr>
        <w:ind w:firstLine="480"/>
        <w:rPr>
          <w:rFonts w:ascii="Times New Roman" w:eastAsia="宋体" w:hAnsi="Times New Roman" w:cs="Times New Roman"/>
          <w:sz w:val="24"/>
          <w:szCs w:val="24"/>
        </w:rPr>
      </w:pPr>
      <w:r w:rsidRPr="00CF4C7D">
        <w:rPr>
          <w:rFonts w:ascii="宋体" w:eastAsia="宋体" w:hAnsi="宋体" w:cs="Times New Roman" w:hint="eastAsia"/>
          <w:sz w:val="24"/>
          <w:szCs w:val="24"/>
        </w:rPr>
        <w:t>项目名称：</w:t>
      </w:r>
    </w:p>
    <w:p w:rsidR="00204C10" w:rsidRPr="00CF4C7D" w:rsidRDefault="00196B78">
      <w:pPr>
        <w:ind w:firstLine="480"/>
        <w:rPr>
          <w:rFonts w:ascii="宋体" w:eastAsia="宋体" w:hAnsi="宋体" w:cs="Times New Roman"/>
          <w:sz w:val="24"/>
          <w:szCs w:val="24"/>
        </w:rPr>
      </w:pPr>
      <w:r w:rsidRPr="00CF4C7D">
        <w:rPr>
          <w:rFonts w:ascii="宋体" w:eastAsia="宋体" w:hAnsi="宋体" w:cs="Times New Roman" w:hint="eastAsia"/>
          <w:sz w:val="24"/>
          <w:szCs w:val="24"/>
        </w:rPr>
        <w:t>项目编号：                                   分包号：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6405"/>
      </w:tblGrid>
      <w:tr w:rsidR="00204C10" w:rsidRPr="00CF4C7D">
        <w:trPr>
          <w:cantSplit/>
          <w:trHeight w:val="1098"/>
        </w:trPr>
        <w:tc>
          <w:tcPr>
            <w:tcW w:w="2481" w:type="dxa"/>
            <w:vAlign w:val="center"/>
          </w:tcPr>
          <w:p w:rsidR="00204C10" w:rsidRPr="00CF4C7D" w:rsidRDefault="00196B78">
            <w:pPr>
              <w:adjustRightInd w:val="0"/>
              <w:snapToGrid w:val="0"/>
              <w:spacing w:line="300" w:lineRule="auto"/>
              <w:rPr>
                <w:rFonts w:ascii="宋体" w:eastAsia="宋体" w:hAnsi="宋体" w:cs="宋体"/>
                <w:sz w:val="24"/>
                <w:szCs w:val="24"/>
              </w:rPr>
            </w:pPr>
            <w:r w:rsidRPr="00CF4C7D">
              <w:rPr>
                <w:rFonts w:ascii="宋体" w:eastAsia="宋体" w:hAnsi="宋体" w:cs="宋体" w:hint="eastAsia"/>
                <w:sz w:val="24"/>
                <w:szCs w:val="24"/>
              </w:rPr>
              <w:t xml:space="preserve">  响应项目名称</w:t>
            </w:r>
          </w:p>
        </w:tc>
        <w:tc>
          <w:tcPr>
            <w:tcW w:w="6405" w:type="dxa"/>
            <w:vAlign w:val="center"/>
          </w:tcPr>
          <w:p w:rsidR="00204C10" w:rsidRPr="00CF4C7D" w:rsidRDefault="00196B78">
            <w:pPr>
              <w:jc w:val="left"/>
              <w:rPr>
                <w:rFonts w:ascii="宋体" w:eastAsia="宋体" w:hAnsi="宋体" w:cs="Times New Roman"/>
                <w:sz w:val="24"/>
                <w:szCs w:val="24"/>
              </w:rPr>
            </w:pPr>
            <w:r w:rsidRPr="00CF4C7D">
              <w:rPr>
                <w:rFonts w:ascii="宋体" w:eastAsia="宋体" w:hAnsi="宋体" w:cs="宋体" w:hint="eastAsia"/>
                <w:sz w:val="24"/>
                <w:szCs w:val="24"/>
              </w:rPr>
              <w:t xml:space="preserve">                      </w:t>
            </w:r>
            <w:proofErr w:type="gramStart"/>
            <w:r w:rsidRPr="00CF4C7D">
              <w:rPr>
                <w:rFonts w:ascii="宋体" w:eastAsia="宋体" w:hAnsi="宋体" w:cs="Times New Roman" w:hint="eastAsia"/>
                <w:sz w:val="24"/>
                <w:szCs w:val="24"/>
              </w:rPr>
              <w:t>响应总</w:t>
            </w:r>
            <w:proofErr w:type="gramEnd"/>
            <w:r w:rsidRPr="00CF4C7D">
              <w:rPr>
                <w:rFonts w:ascii="宋体" w:eastAsia="宋体" w:hAnsi="宋体" w:cs="Times New Roman" w:hint="eastAsia"/>
                <w:sz w:val="24"/>
                <w:szCs w:val="24"/>
              </w:rPr>
              <w:t>报价</w:t>
            </w:r>
          </w:p>
        </w:tc>
      </w:tr>
      <w:tr w:rsidR="00204C10" w:rsidRPr="00CF4C7D">
        <w:trPr>
          <w:cantSplit/>
          <w:trHeight w:val="1697"/>
        </w:trPr>
        <w:tc>
          <w:tcPr>
            <w:tcW w:w="2481" w:type="dxa"/>
            <w:vAlign w:val="center"/>
          </w:tcPr>
          <w:p w:rsidR="00204C10" w:rsidRPr="00CF4C7D" w:rsidRDefault="00204C10">
            <w:pPr>
              <w:adjustRightInd w:val="0"/>
              <w:snapToGrid w:val="0"/>
              <w:spacing w:line="300" w:lineRule="auto"/>
              <w:rPr>
                <w:rFonts w:ascii="宋体" w:eastAsia="宋体" w:hAnsi="宋体" w:cs="宋体"/>
                <w:sz w:val="24"/>
                <w:szCs w:val="24"/>
              </w:rPr>
            </w:pPr>
          </w:p>
        </w:tc>
        <w:tc>
          <w:tcPr>
            <w:tcW w:w="6405" w:type="dxa"/>
            <w:vAlign w:val="center"/>
          </w:tcPr>
          <w:p w:rsidR="00204C10" w:rsidRPr="00CF4C7D" w:rsidRDefault="00196B78">
            <w:pPr>
              <w:adjustRightInd w:val="0"/>
              <w:snapToGrid w:val="0"/>
              <w:spacing w:line="300" w:lineRule="auto"/>
              <w:rPr>
                <w:rFonts w:ascii="宋体" w:eastAsia="宋体" w:hAnsi="宋体" w:cs="宋体"/>
                <w:sz w:val="24"/>
                <w:szCs w:val="24"/>
              </w:rPr>
            </w:pPr>
            <w:r w:rsidRPr="00CF4C7D">
              <w:rPr>
                <w:rFonts w:ascii="宋体" w:eastAsia="宋体" w:hAnsi="宋体" w:cs="宋体" w:hint="eastAsia"/>
                <w:sz w:val="24"/>
                <w:szCs w:val="24"/>
              </w:rPr>
              <w:t>大写：</w:t>
            </w:r>
          </w:p>
          <w:p w:rsidR="00204C10" w:rsidRPr="00CF4C7D" w:rsidRDefault="00196B78">
            <w:pPr>
              <w:adjustRightInd w:val="0"/>
              <w:spacing w:line="500" w:lineRule="exact"/>
              <w:jc w:val="left"/>
              <w:textAlignment w:val="baseline"/>
              <w:rPr>
                <w:rFonts w:ascii="宋体" w:eastAsia="宋体" w:hAnsi="宋体" w:cs="Times New Roman"/>
                <w:sz w:val="24"/>
                <w:szCs w:val="21"/>
              </w:rPr>
            </w:pPr>
            <w:r w:rsidRPr="00CF4C7D">
              <w:rPr>
                <w:rFonts w:ascii="宋体" w:eastAsia="宋体" w:hAnsi="宋体" w:cs="宋体" w:hint="eastAsia"/>
                <w:kern w:val="0"/>
                <w:sz w:val="24"/>
                <w:szCs w:val="24"/>
              </w:rPr>
              <w:t>小写：                             （人民币）</w:t>
            </w:r>
          </w:p>
        </w:tc>
      </w:tr>
      <w:tr w:rsidR="00204C10" w:rsidRPr="00CF4C7D">
        <w:trPr>
          <w:cantSplit/>
          <w:trHeight w:val="1361"/>
        </w:trPr>
        <w:tc>
          <w:tcPr>
            <w:tcW w:w="2481" w:type="dxa"/>
            <w:vAlign w:val="center"/>
          </w:tcPr>
          <w:p w:rsidR="00204C10" w:rsidRPr="00CF4C7D" w:rsidRDefault="00196B78">
            <w:pPr>
              <w:adjustRightInd w:val="0"/>
              <w:snapToGrid w:val="0"/>
              <w:spacing w:line="300" w:lineRule="auto"/>
              <w:rPr>
                <w:rFonts w:ascii="宋体" w:eastAsia="宋体" w:hAnsi="宋体" w:cs="宋体"/>
                <w:sz w:val="24"/>
                <w:szCs w:val="24"/>
              </w:rPr>
            </w:pPr>
            <w:r w:rsidRPr="00CF4C7D">
              <w:rPr>
                <w:rFonts w:ascii="宋体" w:eastAsia="宋体" w:hAnsi="宋体" w:cs="宋体" w:hint="eastAsia"/>
                <w:sz w:val="24"/>
                <w:szCs w:val="24"/>
              </w:rPr>
              <w:t>实施期</w:t>
            </w:r>
          </w:p>
        </w:tc>
        <w:tc>
          <w:tcPr>
            <w:tcW w:w="6405" w:type="dxa"/>
            <w:vAlign w:val="center"/>
          </w:tcPr>
          <w:p w:rsidR="00204C10" w:rsidRPr="00CF4C7D" w:rsidRDefault="00204C10">
            <w:pPr>
              <w:adjustRightInd w:val="0"/>
              <w:snapToGrid w:val="0"/>
              <w:spacing w:line="300" w:lineRule="auto"/>
              <w:ind w:firstLineChars="650" w:firstLine="1560"/>
              <w:rPr>
                <w:rFonts w:ascii="宋体" w:eastAsia="宋体" w:hAnsi="宋体" w:cs="宋体"/>
                <w:sz w:val="24"/>
                <w:szCs w:val="24"/>
              </w:rPr>
            </w:pPr>
          </w:p>
        </w:tc>
      </w:tr>
    </w:tbl>
    <w:p w:rsidR="00204C10" w:rsidRPr="00CF4C7D" w:rsidRDefault="00204C10">
      <w:pPr>
        <w:rPr>
          <w:rFonts w:ascii="宋体" w:eastAsia="宋体" w:hAnsi="宋体" w:cs="Times New Roman"/>
          <w:sz w:val="24"/>
          <w:szCs w:val="24"/>
        </w:rPr>
      </w:pPr>
    </w:p>
    <w:bookmarkEnd w:id="168"/>
    <w:p w:rsidR="00204C10" w:rsidRPr="00CF4C7D" w:rsidRDefault="00204C10">
      <w:pPr>
        <w:rPr>
          <w:rFonts w:ascii="宋体" w:eastAsia="宋体" w:hAnsi="宋体" w:cs="Times New Roman"/>
          <w:sz w:val="28"/>
          <w:szCs w:val="28"/>
        </w:rPr>
      </w:pPr>
    </w:p>
    <w:p w:rsidR="00204C10" w:rsidRPr="00CF4C7D" w:rsidRDefault="00196B78">
      <w:pPr>
        <w:rPr>
          <w:rFonts w:ascii="宋体" w:eastAsia="宋体" w:hAnsi="宋体" w:cs="Times New Roman"/>
          <w:sz w:val="28"/>
          <w:szCs w:val="28"/>
        </w:rPr>
        <w:sectPr w:rsidR="00204C10" w:rsidRPr="00CF4C7D">
          <w:headerReference w:type="default" r:id="rId14"/>
          <w:footerReference w:type="even" r:id="rId15"/>
          <w:footerReference w:type="default" r:id="rId16"/>
          <w:footerReference w:type="first" r:id="rId17"/>
          <w:pgSz w:w="11906" w:h="16838"/>
          <w:pgMar w:top="1418" w:right="1588" w:bottom="1418" w:left="1366" w:header="851" w:footer="907" w:gutter="0"/>
          <w:pgNumType w:fmt="decimalFullWidth"/>
          <w:cols w:space="720"/>
          <w:titlePg/>
          <w:docGrid w:linePitch="290"/>
        </w:sectPr>
      </w:pPr>
      <w:r w:rsidRPr="00CF4C7D">
        <w:rPr>
          <w:rFonts w:ascii="宋体" w:eastAsia="宋体" w:hAnsi="宋体" w:cs="Times New Roman" w:hint="eastAsia"/>
          <w:sz w:val="28"/>
          <w:szCs w:val="28"/>
        </w:rPr>
        <w:t xml:space="preserve">                                   日期：       年    月    日</w:t>
      </w:r>
    </w:p>
    <w:p w:rsidR="00204C10" w:rsidRPr="00CF4C7D" w:rsidRDefault="00204C10"/>
    <w:p w:rsidR="00204C10" w:rsidRPr="00CF4C7D" w:rsidRDefault="00196B78">
      <w:pPr>
        <w:spacing w:line="300" w:lineRule="auto"/>
        <w:rPr>
          <w:b/>
          <w:bCs/>
          <w:szCs w:val="21"/>
        </w:rPr>
      </w:pPr>
      <w:r w:rsidRPr="00CF4C7D">
        <w:rPr>
          <w:rFonts w:hint="eastAsia"/>
          <w:b/>
          <w:bCs/>
          <w:szCs w:val="21"/>
        </w:rPr>
        <w:t>附件一：工程量清单总说明</w:t>
      </w:r>
    </w:p>
    <w:p w:rsidR="00204C10" w:rsidRPr="00CF4C7D" w:rsidRDefault="00196B78">
      <w:pPr>
        <w:jc w:val="left"/>
        <w:rPr>
          <w:rFonts w:ascii="宋体" w:eastAsia="宋体" w:hAnsi="Times New Roman" w:cs="Times New Roman"/>
          <w:sz w:val="24"/>
          <w:szCs w:val="24"/>
        </w:rPr>
      </w:pPr>
      <w:r w:rsidRPr="00CF4C7D">
        <w:rPr>
          <w:rFonts w:ascii="宋体"/>
          <w:sz w:val="24"/>
          <w:szCs w:val="24"/>
        </w:rPr>
        <w:t>工程名称：</w:t>
      </w:r>
      <w:r w:rsidRPr="00CF4C7D">
        <w:rPr>
          <w:rFonts w:ascii="宋体" w:eastAsia="宋体" w:hAnsi="Times New Roman" w:cs="Times New Roman" w:hint="eastAsia"/>
          <w:sz w:val="24"/>
          <w:szCs w:val="24"/>
        </w:rPr>
        <w:t>南京医科大学附属口腔医院锅炉房拆除工程项目</w:t>
      </w:r>
    </w:p>
    <w:tbl>
      <w:tblPr>
        <w:tblW w:w="9655" w:type="dxa"/>
        <w:tblInd w:w="108" w:type="dxa"/>
        <w:tblLayout w:type="fixed"/>
        <w:tblCellMar>
          <w:left w:w="0" w:type="dxa"/>
          <w:right w:w="0" w:type="dxa"/>
        </w:tblCellMar>
        <w:tblLook w:val="04A0" w:firstRow="1" w:lastRow="0" w:firstColumn="1" w:lastColumn="0" w:noHBand="0" w:noVBand="1"/>
      </w:tblPr>
      <w:tblGrid>
        <w:gridCol w:w="9655"/>
      </w:tblGrid>
      <w:tr w:rsidR="00204C10" w:rsidRPr="00CF4C7D">
        <w:trPr>
          <w:trHeight w:val="12682"/>
        </w:trPr>
        <w:tc>
          <w:tcPr>
            <w:tcW w:w="9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04C10" w:rsidRPr="00CF4C7D" w:rsidRDefault="00196B78">
            <w:pPr>
              <w:tabs>
                <w:tab w:val="left" w:pos="720"/>
              </w:tabs>
              <w:spacing w:line="360" w:lineRule="auto"/>
              <w:ind w:rightChars="-64" w:right="-134" w:firstLineChars="200" w:firstLine="480"/>
              <w:rPr>
                <w:rFonts w:ascii="宋体" w:eastAsia="宋体" w:hAnsi="宋体" w:cs="宋体"/>
                <w:bCs/>
                <w:sz w:val="24"/>
                <w:szCs w:val="24"/>
              </w:rPr>
            </w:pPr>
            <w:r w:rsidRPr="00CF4C7D">
              <w:rPr>
                <w:rFonts w:ascii="宋体" w:eastAsia="宋体" w:hAnsi="宋体" w:cs="宋体" w:hint="eastAsia"/>
                <w:bCs/>
                <w:sz w:val="24"/>
                <w:szCs w:val="24"/>
              </w:rPr>
              <w:t>一、工程概况：</w:t>
            </w:r>
          </w:p>
          <w:p w:rsidR="00204C10" w:rsidRPr="00CF4C7D" w:rsidRDefault="00196B78">
            <w:pPr>
              <w:tabs>
                <w:tab w:val="left" w:pos="720"/>
              </w:tabs>
              <w:spacing w:line="360" w:lineRule="auto"/>
              <w:ind w:rightChars="-64" w:right="-134" w:firstLineChars="200" w:firstLine="480"/>
              <w:rPr>
                <w:rFonts w:ascii="宋体" w:eastAsia="宋体" w:hAnsi="宋体" w:cs="宋体"/>
                <w:bCs/>
                <w:sz w:val="24"/>
                <w:szCs w:val="24"/>
              </w:rPr>
            </w:pPr>
            <w:r w:rsidRPr="00CF4C7D">
              <w:rPr>
                <w:rFonts w:ascii="宋体" w:eastAsia="宋体" w:hAnsi="宋体" w:cs="宋体" w:hint="eastAsia"/>
                <w:bCs/>
                <w:sz w:val="24"/>
                <w:szCs w:val="24"/>
              </w:rPr>
              <w:t>本工程为南京医科大学附属口腔医院原锅炉房拆除工程，位于南京市汉中路与上海路交界处，原建筑主体为二层的剪力墙结构锅炉房，占地面积约411平方米，建筑面积约819平方米。本次招标的内容包括地上建筑结构主体拆除；建筑内部地面、吊顶、彩钢板房等工程拆除；配合建设单位完成原有2台锅炉、4台冷却塔（含配件）移交（原有两台锅炉、4台冷却塔（含配件）的保护性拆除和回收由其他单位完成）；建筑内部管道等安装工程拆除；完成内部办公家具等所有建设单位要求的搬迁和转移工作。</w:t>
            </w:r>
          </w:p>
          <w:p w:rsidR="00204C10" w:rsidRPr="00CF4C7D" w:rsidRDefault="00196B78">
            <w:pPr>
              <w:tabs>
                <w:tab w:val="left" w:pos="720"/>
              </w:tabs>
              <w:spacing w:line="360" w:lineRule="auto"/>
              <w:ind w:rightChars="-64" w:right="-134" w:firstLineChars="200" w:firstLine="480"/>
              <w:rPr>
                <w:rFonts w:ascii="宋体" w:eastAsia="宋体" w:hAnsi="宋体" w:cs="宋体"/>
                <w:bCs/>
                <w:sz w:val="24"/>
                <w:szCs w:val="24"/>
              </w:rPr>
            </w:pPr>
            <w:r w:rsidRPr="00CF4C7D">
              <w:rPr>
                <w:rFonts w:ascii="宋体" w:eastAsia="宋体" w:hAnsi="宋体" w:cs="宋体" w:hint="eastAsia"/>
                <w:bCs/>
                <w:sz w:val="24"/>
                <w:szCs w:val="24"/>
              </w:rPr>
              <w:t>二、编制范围、内容及界面：</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eastAsia="宋体" w:hAnsi="宋体" w:cs="宋体" w:hint="eastAsia"/>
                <w:bCs/>
                <w:sz w:val="24"/>
                <w:szCs w:val="24"/>
              </w:rPr>
              <w:t>南京医科大学附属口腔医院原锅炉房拆除工程包括地上建筑结构主体拆除；建筑内部地面、吊顶、彩钢板房等工程拆除；配合建设单位完成原有2台锅炉、4台冷却塔（含配件）移交（原有两台锅炉、4台冷却塔（含配件）的保护性拆除和回收由其他单位完成）；建筑内部管道等安装工程拆除；完成内部办公家具等所有建设单位要求的搬迁和转移工作</w:t>
            </w:r>
            <w:r w:rsidRPr="00CF4C7D">
              <w:rPr>
                <w:rFonts w:ascii="宋体" w:hAnsi="宋体" w:hint="eastAsia"/>
                <w:sz w:val="24"/>
                <w:szCs w:val="24"/>
              </w:rPr>
              <w:t>。详见工程量清单。</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三、</w:t>
            </w:r>
            <w:r w:rsidRPr="00CF4C7D">
              <w:rPr>
                <w:rFonts w:ascii="宋体" w:hAnsi="宋体"/>
                <w:sz w:val="24"/>
                <w:szCs w:val="24"/>
              </w:rPr>
              <w:t>工程量清单编制依据：</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1.</w:t>
            </w:r>
            <w:r w:rsidRPr="00CF4C7D">
              <w:rPr>
                <w:rFonts w:ascii="宋体" w:cs="宋体" w:hint="eastAsia"/>
                <w:sz w:val="24"/>
                <w:szCs w:val="24"/>
              </w:rPr>
              <w:t>《建设工程工程量清单计价规范》GB50500-2013、《房屋建筑与装饰工程工程量计算规范》GB50854-2013；</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2.《江苏省建筑与装饰工程计价定额》（2014版）、《江苏省安装工程计价定额》（2014版）、《江苏省市政工程计价定额》（2014版）、《江苏省建设工程费用定额》（</w:t>
            </w:r>
            <w:r w:rsidRPr="00CF4C7D">
              <w:rPr>
                <w:rFonts w:ascii="宋体" w:hAnsi="宋体"/>
                <w:sz w:val="24"/>
                <w:szCs w:val="24"/>
              </w:rPr>
              <w:t>20</w:t>
            </w:r>
            <w:r w:rsidRPr="00CF4C7D">
              <w:rPr>
                <w:rFonts w:ascii="宋体" w:hAnsi="宋体" w:hint="eastAsia"/>
                <w:sz w:val="24"/>
                <w:szCs w:val="24"/>
              </w:rPr>
              <w:t>14版）；</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3.</w:t>
            </w:r>
            <w:proofErr w:type="gramStart"/>
            <w:r w:rsidRPr="00CF4C7D">
              <w:rPr>
                <w:rFonts w:ascii="宋体" w:hAnsi="宋体" w:hint="eastAsia"/>
                <w:sz w:val="24"/>
                <w:szCs w:val="24"/>
              </w:rPr>
              <w:t>苏建价〔2014〕</w:t>
            </w:r>
            <w:proofErr w:type="gramEnd"/>
            <w:r w:rsidRPr="00CF4C7D">
              <w:rPr>
                <w:rFonts w:ascii="宋体" w:hAnsi="宋体" w:hint="eastAsia"/>
                <w:sz w:val="24"/>
                <w:szCs w:val="24"/>
              </w:rPr>
              <w:t>448 号 江苏省住房城乡建设厅关于《建设工程工程量清单计价规范》（GB50500—2013）及其 9 本工程量计算规范的贯彻意见；</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4.省住房城乡建设厅关于建筑业实施</w:t>
            </w:r>
            <w:proofErr w:type="gramStart"/>
            <w:r w:rsidRPr="00CF4C7D">
              <w:rPr>
                <w:rFonts w:ascii="宋体" w:hAnsi="宋体" w:hint="eastAsia"/>
                <w:sz w:val="24"/>
                <w:szCs w:val="24"/>
              </w:rPr>
              <w:t>营改增</w:t>
            </w:r>
            <w:proofErr w:type="gramEnd"/>
            <w:r w:rsidRPr="00CF4C7D">
              <w:rPr>
                <w:rFonts w:ascii="宋体" w:hAnsi="宋体" w:hint="eastAsia"/>
                <w:sz w:val="24"/>
                <w:szCs w:val="24"/>
              </w:rPr>
              <w:t>后江苏省建设工程计价依据调整的通知（苏建价（2016）154号文）；</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5.《省住房城乡建设厅关于调整建设工程计价增值税税率的通知》及附件（苏建函价（2019）178号文）；</w:t>
            </w:r>
          </w:p>
          <w:p w:rsidR="00204C10" w:rsidRPr="00CF4C7D" w:rsidRDefault="00196B78">
            <w:pPr>
              <w:tabs>
                <w:tab w:val="left" w:pos="720"/>
              </w:tabs>
              <w:spacing w:line="360" w:lineRule="auto"/>
              <w:ind w:firstLineChars="200" w:firstLine="480"/>
              <w:rPr>
                <w:rFonts w:ascii="宋体" w:eastAsia="宋体" w:hAnsi="宋体"/>
                <w:sz w:val="24"/>
                <w:szCs w:val="24"/>
              </w:rPr>
            </w:pPr>
            <w:r w:rsidRPr="00CF4C7D">
              <w:rPr>
                <w:rFonts w:ascii="宋体" w:hAnsi="宋体" w:hint="eastAsia"/>
                <w:sz w:val="24"/>
                <w:szCs w:val="24"/>
              </w:rPr>
              <w:t>6</w:t>
            </w:r>
            <w:r w:rsidRPr="00CF4C7D">
              <w:rPr>
                <w:rFonts w:ascii="宋体" w:hAnsi="宋体"/>
                <w:sz w:val="24"/>
                <w:szCs w:val="24"/>
              </w:rPr>
              <w:t>.</w:t>
            </w:r>
            <w:r w:rsidRPr="00CF4C7D">
              <w:rPr>
                <w:rFonts w:ascii="宋体" w:hAnsi="宋体" w:hint="eastAsia"/>
                <w:sz w:val="24"/>
                <w:szCs w:val="24"/>
              </w:rPr>
              <w:t>省住房城乡建设厅关于建筑工人实名制费用计取方法的公告（2019）第19号；</w:t>
            </w:r>
          </w:p>
          <w:p w:rsidR="00204C10" w:rsidRPr="00CF4C7D" w:rsidRDefault="00196B78">
            <w:pPr>
              <w:tabs>
                <w:tab w:val="left" w:pos="720"/>
              </w:tabs>
              <w:spacing w:line="360" w:lineRule="auto"/>
              <w:ind w:firstLineChars="200" w:firstLine="480"/>
              <w:rPr>
                <w:rFonts w:ascii="宋体" w:hAnsi="宋体"/>
                <w:kern w:val="0"/>
                <w:sz w:val="24"/>
                <w:szCs w:val="24"/>
              </w:rPr>
            </w:pPr>
            <w:r w:rsidRPr="00CF4C7D">
              <w:rPr>
                <w:rFonts w:ascii="宋体" w:hAnsi="宋体" w:hint="eastAsia"/>
                <w:kern w:val="0"/>
                <w:sz w:val="24"/>
                <w:szCs w:val="24"/>
              </w:rPr>
              <w:t>7.拟定的招标文件；</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8.与建设项目相关的标准、规范、技术资料；</w:t>
            </w:r>
          </w:p>
          <w:p w:rsidR="00204C10" w:rsidRPr="00CF4C7D" w:rsidRDefault="00196B78">
            <w:pPr>
              <w:pStyle w:val="af8"/>
              <w:spacing w:before="0" w:beforeAutospacing="0" w:after="0" w:afterAutospacing="0" w:line="360" w:lineRule="auto"/>
              <w:ind w:firstLineChars="200" w:firstLine="480"/>
            </w:pPr>
            <w:r w:rsidRPr="00CF4C7D">
              <w:rPr>
                <w:rFonts w:hint="eastAsia"/>
              </w:rPr>
              <w:lastRenderedPageBreak/>
              <w:t>9.施工现场情况、工程特点及常规或类似工程的施工组织设计。</w:t>
            </w:r>
          </w:p>
          <w:p w:rsidR="00204C10" w:rsidRPr="00CF4C7D" w:rsidRDefault="00196B78">
            <w:pPr>
              <w:tabs>
                <w:tab w:val="left" w:pos="720"/>
              </w:tabs>
              <w:spacing w:line="360" w:lineRule="auto"/>
              <w:ind w:firstLineChars="200" w:firstLine="480"/>
              <w:jc w:val="left"/>
              <w:rPr>
                <w:rFonts w:ascii="宋体" w:hAnsi="宋体"/>
                <w:sz w:val="24"/>
                <w:szCs w:val="24"/>
              </w:rPr>
            </w:pPr>
            <w:r w:rsidRPr="00CF4C7D">
              <w:rPr>
                <w:rFonts w:ascii="宋体" w:hAnsi="宋体" w:hint="eastAsia"/>
                <w:sz w:val="24"/>
                <w:szCs w:val="24"/>
              </w:rPr>
              <w:t>四、工程质量要求：合格。</w:t>
            </w:r>
          </w:p>
          <w:p w:rsidR="00204C10" w:rsidRPr="00CF4C7D" w:rsidRDefault="00196B78">
            <w:pPr>
              <w:tabs>
                <w:tab w:val="left" w:pos="720"/>
              </w:tabs>
              <w:spacing w:line="360" w:lineRule="auto"/>
              <w:ind w:firstLineChars="200" w:firstLine="480"/>
              <w:rPr>
                <w:rFonts w:ascii="宋体" w:eastAsia="宋体" w:hAnsi="宋体"/>
                <w:sz w:val="24"/>
                <w:szCs w:val="24"/>
              </w:rPr>
            </w:pPr>
            <w:r w:rsidRPr="00CF4C7D">
              <w:rPr>
                <w:rFonts w:ascii="宋体" w:hAnsi="宋体" w:hint="eastAsia"/>
                <w:sz w:val="24"/>
                <w:szCs w:val="24"/>
              </w:rPr>
              <w:t>五、暂列金额、专业工程暂估价及总承包服务费</w:t>
            </w:r>
            <w:r w:rsidRPr="00CF4C7D">
              <w:rPr>
                <w:rFonts w:ascii="宋体" w:hAnsi="宋体"/>
                <w:sz w:val="24"/>
                <w:szCs w:val="24"/>
              </w:rPr>
              <w:t>：</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1.暂列金额：无。</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2.专业工程暂估价：无。</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3.总承包服务费：无。</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六</w:t>
            </w:r>
            <w:r w:rsidRPr="00CF4C7D">
              <w:rPr>
                <w:rFonts w:ascii="宋体" w:hAnsi="宋体"/>
                <w:sz w:val="24"/>
                <w:szCs w:val="24"/>
              </w:rPr>
              <w:t>、</w:t>
            </w:r>
            <w:proofErr w:type="gramStart"/>
            <w:r w:rsidRPr="00CF4C7D">
              <w:rPr>
                <w:rFonts w:ascii="宋体" w:hAnsi="宋体" w:hint="eastAsia"/>
                <w:sz w:val="24"/>
                <w:szCs w:val="24"/>
              </w:rPr>
              <w:t>甲供材料</w:t>
            </w:r>
            <w:proofErr w:type="gramEnd"/>
            <w:r w:rsidRPr="00CF4C7D">
              <w:rPr>
                <w:rFonts w:ascii="宋体" w:hAnsi="宋体" w:hint="eastAsia"/>
                <w:sz w:val="24"/>
                <w:szCs w:val="24"/>
              </w:rPr>
              <w:t>及暂估价材料：无。</w:t>
            </w:r>
          </w:p>
          <w:p w:rsidR="00204C10" w:rsidRPr="00CF4C7D" w:rsidRDefault="00196B78">
            <w:pPr>
              <w:tabs>
                <w:tab w:val="left" w:pos="720"/>
              </w:tabs>
              <w:spacing w:line="360" w:lineRule="auto"/>
              <w:ind w:left="-2" w:firstLineChars="200" w:firstLine="480"/>
              <w:rPr>
                <w:rFonts w:ascii="宋体" w:hAnsi="宋体"/>
                <w:kern w:val="0"/>
                <w:sz w:val="24"/>
                <w:szCs w:val="24"/>
              </w:rPr>
            </w:pPr>
            <w:r w:rsidRPr="00CF4C7D">
              <w:rPr>
                <w:rFonts w:ascii="宋体" w:hAnsi="宋体" w:hint="eastAsia"/>
                <w:kern w:val="0"/>
                <w:sz w:val="24"/>
                <w:szCs w:val="24"/>
              </w:rPr>
              <w:t>七、不可竞争费的计取</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1.本工程</w:t>
            </w:r>
            <w:proofErr w:type="gramStart"/>
            <w:r w:rsidRPr="00CF4C7D">
              <w:rPr>
                <w:rFonts w:ascii="宋体" w:hAnsi="宋体" w:cs="宋体" w:hint="eastAsia"/>
                <w:sz w:val="24"/>
                <w:szCs w:val="24"/>
              </w:rPr>
              <w:t>不</w:t>
            </w:r>
            <w:proofErr w:type="gramEnd"/>
            <w:r w:rsidRPr="00CF4C7D">
              <w:rPr>
                <w:rFonts w:ascii="宋体" w:hAnsi="宋体" w:cs="宋体" w:hint="eastAsia"/>
                <w:sz w:val="24"/>
                <w:szCs w:val="24"/>
              </w:rPr>
              <w:t>创建文明工地。</w:t>
            </w:r>
          </w:p>
          <w:p w:rsidR="00204C10" w:rsidRPr="00CF4C7D" w:rsidRDefault="00196B78">
            <w:pPr>
              <w:tabs>
                <w:tab w:val="left" w:pos="720"/>
              </w:tabs>
              <w:spacing w:line="360" w:lineRule="auto"/>
              <w:ind w:left="-2" w:firstLineChars="200" w:firstLine="480"/>
              <w:rPr>
                <w:rFonts w:ascii="宋体" w:hAnsi="宋体"/>
                <w:kern w:val="0"/>
                <w:sz w:val="24"/>
                <w:szCs w:val="24"/>
              </w:rPr>
            </w:pPr>
            <w:r w:rsidRPr="00CF4C7D">
              <w:rPr>
                <w:rFonts w:ascii="宋体" w:hAnsi="宋体" w:cs="宋体" w:hint="eastAsia"/>
                <w:sz w:val="24"/>
                <w:szCs w:val="24"/>
              </w:rPr>
              <w:t>2.</w:t>
            </w:r>
            <w:r w:rsidRPr="00CF4C7D">
              <w:rPr>
                <w:rFonts w:ascii="宋体" w:hAnsi="宋体" w:hint="eastAsia"/>
                <w:bCs/>
                <w:sz w:val="24"/>
              </w:rPr>
              <w:t>扬尘污染防治增加费已按〔2018〕第24号文规定计取。</w:t>
            </w:r>
          </w:p>
          <w:p w:rsidR="00204C10" w:rsidRPr="00CF4C7D" w:rsidRDefault="00196B78">
            <w:pPr>
              <w:tabs>
                <w:tab w:val="left" w:pos="720"/>
              </w:tabs>
              <w:spacing w:line="360" w:lineRule="auto"/>
              <w:ind w:left="-2" w:firstLineChars="200" w:firstLine="480"/>
              <w:rPr>
                <w:rFonts w:ascii="宋体" w:hAnsi="宋体"/>
                <w:kern w:val="0"/>
                <w:sz w:val="24"/>
                <w:szCs w:val="24"/>
              </w:rPr>
            </w:pPr>
            <w:r w:rsidRPr="00CF4C7D">
              <w:rPr>
                <w:rFonts w:ascii="宋体" w:hAnsi="宋体" w:hint="eastAsia"/>
                <w:kern w:val="0"/>
                <w:sz w:val="24"/>
                <w:szCs w:val="24"/>
              </w:rPr>
              <w:t>八、其他须说明的问题：</w:t>
            </w:r>
          </w:p>
          <w:p w:rsidR="00204C10" w:rsidRPr="00CF4C7D" w:rsidRDefault="00196B78">
            <w:pPr>
              <w:tabs>
                <w:tab w:val="left" w:pos="720"/>
              </w:tabs>
              <w:spacing w:line="360" w:lineRule="auto"/>
              <w:ind w:left="-2" w:firstLineChars="200" w:firstLine="480"/>
              <w:rPr>
                <w:rFonts w:ascii="宋体" w:eastAsia="宋体" w:hAnsi="宋体"/>
                <w:sz w:val="24"/>
                <w:szCs w:val="24"/>
              </w:rPr>
            </w:pPr>
            <w:r w:rsidRPr="00CF4C7D">
              <w:rPr>
                <w:rFonts w:ascii="宋体" w:hAnsi="宋体" w:hint="eastAsia"/>
                <w:sz w:val="24"/>
                <w:szCs w:val="24"/>
              </w:rPr>
              <w:t>1.</w:t>
            </w:r>
            <w:r w:rsidRPr="00CF4C7D">
              <w:rPr>
                <w:rFonts w:ascii="宋体" w:hAnsi="宋体" w:hint="eastAsia"/>
                <w:bCs/>
                <w:sz w:val="24"/>
              </w:rPr>
              <w:t>本项目</w:t>
            </w:r>
            <w:proofErr w:type="gramStart"/>
            <w:r w:rsidRPr="00CF4C7D">
              <w:rPr>
                <w:rFonts w:ascii="宋体" w:hAnsi="宋体" w:hint="eastAsia"/>
                <w:bCs/>
                <w:sz w:val="24"/>
              </w:rPr>
              <w:t>零星项目</w:t>
            </w:r>
            <w:proofErr w:type="gramEnd"/>
            <w:r w:rsidRPr="00CF4C7D">
              <w:rPr>
                <w:rFonts w:ascii="宋体" w:hAnsi="宋体" w:hint="eastAsia"/>
                <w:bCs/>
                <w:sz w:val="24"/>
              </w:rPr>
              <w:t>包括但不限于钢爬梯、不锈钢栏杆等所有现场所有零星拆除内容，具体内容由投标人踏勘后在投标报价中综合考虑</w:t>
            </w:r>
            <w:r w:rsidRPr="00CF4C7D">
              <w:rPr>
                <w:rFonts w:ascii="宋体" w:hAnsi="宋体" w:hint="eastAsia"/>
                <w:sz w:val="24"/>
                <w:szCs w:val="24"/>
              </w:rPr>
              <w:t>；</w:t>
            </w:r>
          </w:p>
          <w:p w:rsidR="00204C10" w:rsidRPr="00CF4C7D" w:rsidRDefault="00196B78">
            <w:pPr>
              <w:tabs>
                <w:tab w:val="left" w:pos="720"/>
              </w:tabs>
              <w:spacing w:line="360" w:lineRule="auto"/>
              <w:ind w:left="-2" w:firstLineChars="200" w:firstLine="480"/>
              <w:rPr>
                <w:rFonts w:ascii="宋体" w:hAnsi="宋体"/>
                <w:sz w:val="24"/>
                <w:szCs w:val="24"/>
              </w:rPr>
            </w:pPr>
            <w:r w:rsidRPr="00CF4C7D">
              <w:rPr>
                <w:rFonts w:ascii="宋体" w:hAnsi="宋体" w:hint="eastAsia"/>
                <w:sz w:val="24"/>
                <w:szCs w:val="24"/>
              </w:rPr>
              <w:t>2.本工程量清单作为投标人报价的基础之一，投标人应结合招标文件、取费文件、技术规范等确定投标报价；</w:t>
            </w:r>
          </w:p>
          <w:p w:rsidR="00204C10" w:rsidRPr="00CF4C7D" w:rsidRDefault="00196B78">
            <w:pPr>
              <w:tabs>
                <w:tab w:val="left" w:pos="720"/>
              </w:tabs>
              <w:spacing w:line="360" w:lineRule="auto"/>
              <w:ind w:firstLineChars="200" w:firstLine="480"/>
              <w:rPr>
                <w:rFonts w:ascii="宋体" w:eastAsia="宋体" w:hAnsi="宋体"/>
                <w:sz w:val="24"/>
              </w:rPr>
            </w:pPr>
            <w:r w:rsidRPr="00CF4C7D">
              <w:rPr>
                <w:rFonts w:ascii="宋体" w:hAnsi="宋体" w:hint="eastAsia"/>
                <w:sz w:val="24"/>
                <w:szCs w:val="24"/>
              </w:rPr>
              <w:t>3.各投标人根据施工情况和施工组织设计，自行测算相应的措施费用以及认为应列的其他措施项目</w:t>
            </w:r>
            <w:r w:rsidRPr="00CF4C7D">
              <w:rPr>
                <w:rFonts w:ascii="宋体" w:eastAsia="宋体" w:hAnsi="宋体" w:hint="eastAsia"/>
                <w:sz w:val="24"/>
              </w:rPr>
              <w:t>；</w:t>
            </w:r>
          </w:p>
          <w:p w:rsidR="00204C10" w:rsidRPr="00CF4C7D" w:rsidRDefault="00196B78">
            <w:pPr>
              <w:tabs>
                <w:tab w:val="left" w:pos="720"/>
              </w:tabs>
              <w:spacing w:line="360" w:lineRule="auto"/>
              <w:ind w:firstLineChars="200" w:firstLine="480"/>
              <w:rPr>
                <w:rFonts w:ascii="宋体" w:eastAsia="宋体" w:hAnsi="宋体"/>
                <w:sz w:val="24"/>
              </w:rPr>
            </w:pPr>
            <w:r w:rsidRPr="00CF4C7D">
              <w:rPr>
                <w:rFonts w:ascii="宋体" w:hAnsi="宋体" w:hint="eastAsia"/>
                <w:bCs/>
                <w:sz w:val="24"/>
              </w:rPr>
              <w:t>4.</w:t>
            </w:r>
            <w:proofErr w:type="gramStart"/>
            <w:r w:rsidRPr="00CF4C7D">
              <w:rPr>
                <w:rFonts w:ascii="宋体" w:hAnsi="宋体" w:hint="eastAsia"/>
                <w:bCs/>
                <w:sz w:val="24"/>
              </w:rPr>
              <w:t>本建筑</w:t>
            </w:r>
            <w:proofErr w:type="gramEnd"/>
            <w:r w:rsidRPr="00CF4C7D">
              <w:rPr>
                <w:rFonts w:ascii="宋体" w:hAnsi="宋体" w:hint="eastAsia"/>
                <w:bCs/>
                <w:sz w:val="24"/>
              </w:rPr>
              <w:t>地下部分拆除不在本次招标范围内。</w:t>
            </w:r>
          </w:p>
          <w:p w:rsidR="00204C10" w:rsidRPr="00CF4C7D" w:rsidRDefault="00204C10">
            <w:pPr>
              <w:tabs>
                <w:tab w:val="left" w:pos="720"/>
              </w:tabs>
              <w:spacing w:line="360" w:lineRule="auto"/>
              <w:ind w:left="-2" w:firstLineChars="200" w:firstLine="420"/>
            </w:pPr>
          </w:p>
        </w:tc>
      </w:tr>
    </w:tbl>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196B78">
      <w:pPr>
        <w:rPr>
          <w:b/>
          <w:bCs/>
        </w:rPr>
      </w:pPr>
      <w:r w:rsidRPr="00CF4C7D">
        <w:rPr>
          <w:rFonts w:hint="eastAsia"/>
          <w:b/>
          <w:bCs/>
        </w:rPr>
        <w:t>附件二：工程量清单</w:t>
      </w:r>
    </w:p>
    <w:tbl>
      <w:tblPr>
        <w:tblStyle w:val="afc"/>
        <w:tblW w:w="0" w:type="auto"/>
        <w:tblLook w:val="04A0" w:firstRow="1" w:lastRow="0" w:firstColumn="1" w:lastColumn="0" w:noHBand="0" w:noVBand="1"/>
      </w:tblPr>
      <w:tblGrid>
        <w:gridCol w:w="402"/>
        <w:gridCol w:w="913"/>
        <w:gridCol w:w="1062"/>
        <w:gridCol w:w="3178"/>
        <w:gridCol w:w="571"/>
        <w:gridCol w:w="714"/>
        <w:gridCol w:w="714"/>
        <w:gridCol w:w="968"/>
      </w:tblGrid>
      <w:tr w:rsidR="00204C10" w:rsidRPr="00CF4C7D">
        <w:trPr>
          <w:trHeight w:val="820"/>
        </w:trPr>
        <w:tc>
          <w:tcPr>
            <w:tcW w:w="15765" w:type="dxa"/>
            <w:gridSpan w:val="8"/>
          </w:tcPr>
          <w:p w:rsidR="00204C10" w:rsidRPr="00CF4C7D" w:rsidRDefault="00196B78">
            <w:pPr>
              <w:rPr>
                <w:b/>
                <w:bCs/>
              </w:rPr>
            </w:pPr>
            <w:r w:rsidRPr="00CF4C7D">
              <w:rPr>
                <w:rFonts w:hint="eastAsia"/>
                <w:b/>
                <w:bCs/>
              </w:rPr>
              <w:t>工程量清单</w:t>
            </w:r>
            <w:r w:rsidRPr="00CF4C7D">
              <w:rPr>
                <w:rFonts w:hint="eastAsia"/>
                <w:b/>
                <w:bCs/>
              </w:rPr>
              <w:t>-</w:t>
            </w:r>
            <w:r w:rsidRPr="00CF4C7D">
              <w:rPr>
                <w:rFonts w:hint="eastAsia"/>
                <w:b/>
                <w:bCs/>
              </w:rPr>
              <w:t>南京医科大学附属口腔医院锅炉房拆除工程项目</w:t>
            </w:r>
          </w:p>
        </w:tc>
      </w:tr>
      <w:tr w:rsidR="00204C10" w:rsidRPr="00CF4C7D">
        <w:trPr>
          <w:trHeight w:val="300"/>
        </w:trPr>
        <w:tc>
          <w:tcPr>
            <w:tcW w:w="11506" w:type="dxa"/>
            <w:gridSpan w:val="5"/>
          </w:tcPr>
          <w:p w:rsidR="00204C10" w:rsidRPr="00CF4C7D" w:rsidRDefault="00196B78">
            <w:pPr>
              <w:rPr>
                <w:b/>
                <w:bCs/>
              </w:rPr>
            </w:pPr>
            <w:r w:rsidRPr="00CF4C7D">
              <w:rPr>
                <w:rFonts w:hint="eastAsia"/>
                <w:b/>
                <w:bCs/>
              </w:rPr>
              <w:t>工程名称：南京医科大学附属口腔医院锅炉房拆除工程项目</w:t>
            </w:r>
          </w:p>
        </w:tc>
        <w:tc>
          <w:tcPr>
            <w:tcW w:w="4259" w:type="dxa"/>
            <w:gridSpan w:val="3"/>
          </w:tcPr>
          <w:p w:rsidR="00204C10" w:rsidRPr="00CF4C7D" w:rsidRDefault="00204C10">
            <w:pPr>
              <w:rPr>
                <w:b/>
                <w:bCs/>
              </w:rPr>
            </w:pPr>
          </w:p>
        </w:tc>
      </w:tr>
      <w:tr w:rsidR="00204C10" w:rsidRPr="00CF4C7D">
        <w:trPr>
          <w:trHeight w:val="312"/>
        </w:trPr>
        <w:tc>
          <w:tcPr>
            <w:tcW w:w="601" w:type="dxa"/>
            <w:vMerge w:val="restart"/>
          </w:tcPr>
          <w:p w:rsidR="00204C10" w:rsidRPr="00CF4C7D" w:rsidRDefault="00196B78">
            <w:pPr>
              <w:rPr>
                <w:b/>
                <w:bCs/>
              </w:rPr>
            </w:pPr>
            <w:r w:rsidRPr="00CF4C7D">
              <w:rPr>
                <w:rFonts w:hint="eastAsia"/>
                <w:b/>
                <w:bCs/>
              </w:rPr>
              <w:t>序号</w:t>
            </w:r>
          </w:p>
        </w:tc>
        <w:tc>
          <w:tcPr>
            <w:tcW w:w="1656" w:type="dxa"/>
            <w:vMerge w:val="restart"/>
          </w:tcPr>
          <w:p w:rsidR="00204C10" w:rsidRPr="00CF4C7D" w:rsidRDefault="00196B78">
            <w:pPr>
              <w:rPr>
                <w:b/>
                <w:bCs/>
              </w:rPr>
            </w:pPr>
            <w:r w:rsidRPr="00CF4C7D">
              <w:rPr>
                <w:rFonts w:hint="eastAsia"/>
                <w:b/>
                <w:bCs/>
              </w:rPr>
              <w:t>项目编码</w:t>
            </w:r>
          </w:p>
        </w:tc>
        <w:tc>
          <w:tcPr>
            <w:tcW w:w="1963" w:type="dxa"/>
            <w:vMerge w:val="restart"/>
          </w:tcPr>
          <w:p w:rsidR="00204C10" w:rsidRPr="00CF4C7D" w:rsidRDefault="00196B78">
            <w:pPr>
              <w:rPr>
                <w:b/>
                <w:bCs/>
              </w:rPr>
            </w:pPr>
            <w:r w:rsidRPr="00CF4C7D">
              <w:rPr>
                <w:rFonts w:hint="eastAsia"/>
                <w:b/>
                <w:bCs/>
              </w:rPr>
              <w:t>项目名称</w:t>
            </w:r>
          </w:p>
        </w:tc>
        <w:tc>
          <w:tcPr>
            <w:tcW w:w="6336" w:type="dxa"/>
            <w:vMerge w:val="restart"/>
          </w:tcPr>
          <w:p w:rsidR="00204C10" w:rsidRPr="00CF4C7D" w:rsidRDefault="00196B78">
            <w:pPr>
              <w:rPr>
                <w:b/>
                <w:bCs/>
              </w:rPr>
            </w:pPr>
            <w:r w:rsidRPr="00CF4C7D">
              <w:rPr>
                <w:rFonts w:hint="eastAsia"/>
                <w:b/>
                <w:bCs/>
              </w:rPr>
              <w:t>项目特征</w:t>
            </w:r>
          </w:p>
        </w:tc>
        <w:tc>
          <w:tcPr>
            <w:tcW w:w="950" w:type="dxa"/>
            <w:vMerge w:val="restart"/>
          </w:tcPr>
          <w:p w:rsidR="00204C10" w:rsidRPr="00CF4C7D" w:rsidRDefault="00196B78">
            <w:pPr>
              <w:rPr>
                <w:b/>
                <w:bCs/>
              </w:rPr>
            </w:pPr>
            <w:r w:rsidRPr="00CF4C7D">
              <w:rPr>
                <w:rFonts w:hint="eastAsia"/>
                <w:b/>
                <w:bCs/>
              </w:rPr>
              <w:t>单位</w:t>
            </w:r>
          </w:p>
        </w:tc>
        <w:tc>
          <w:tcPr>
            <w:tcW w:w="1245" w:type="dxa"/>
            <w:vMerge w:val="restart"/>
          </w:tcPr>
          <w:p w:rsidR="00204C10" w:rsidRPr="00CF4C7D" w:rsidRDefault="00196B78">
            <w:pPr>
              <w:rPr>
                <w:b/>
                <w:bCs/>
              </w:rPr>
            </w:pPr>
            <w:r w:rsidRPr="00CF4C7D">
              <w:rPr>
                <w:rFonts w:hint="eastAsia"/>
                <w:b/>
                <w:bCs/>
              </w:rPr>
              <w:t>工程量</w:t>
            </w:r>
          </w:p>
        </w:tc>
        <w:tc>
          <w:tcPr>
            <w:tcW w:w="1244" w:type="dxa"/>
            <w:vMerge w:val="restart"/>
          </w:tcPr>
          <w:p w:rsidR="00204C10" w:rsidRPr="00CF4C7D" w:rsidRDefault="00196B78">
            <w:pPr>
              <w:rPr>
                <w:b/>
                <w:bCs/>
              </w:rPr>
            </w:pPr>
            <w:proofErr w:type="gramStart"/>
            <w:r w:rsidRPr="00CF4C7D">
              <w:rPr>
                <w:rFonts w:hint="eastAsia"/>
                <w:b/>
                <w:bCs/>
              </w:rPr>
              <w:t>全费用</w:t>
            </w:r>
            <w:proofErr w:type="gramEnd"/>
            <w:r w:rsidRPr="00CF4C7D">
              <w:rPr>
                <w:rFonts w:hint="eastAsia"/>
                <w:b/>
                <w:bCs/>
              </w:rPr>
              <w:t>综合单价</w:t>
            </w:r>
          </w:p>
        </w:tc>
        <w:tc>
          <w:tcPr>
            <w:tcW w:w="1770" w:type="dxa"/>
            <w:vMerge w:val="restart"/>
          </w:tcPr>
          <w:p w:rsidR="00204C10" w:rsidRPr="00CF4C7D" w:rsidRDefault="00196B78">
            <w:pPr>
              <w:rPr>
                <w:b/>
                <w:bCs/>
              </w:rPr>
            </w:pPr>
            <w:r w:rsidRPr="00CF4C7D">
              <w:rPr>
                <w:rFonts w:hint="eastAsia"/>
                <w:b/>
                <w:bCs/>
              </w:rPr>
              <w:t>合价</w:t>
            </w:r>
          </w:p>
        </w:tc>
      </w:tr>
      <w:tr w:rsidR="00204C10" w:rsidRPr="00CF4C7D">
        <w:trPr>
          <w:trHeight w:val="312"/>
        </w:trPr>
        <w:tc>
          <w:tcPr>
            <w:tcW w:w="601" w:type="dxa"/>
            <w:vMerge/>
          </w:tcPr>
          <w:p w:rsidR="00204C10" w:rsidRPr="00CF4C7D" w:rsidRDefault="00204C10">
            <w:pPr>
              <w:rPr>
                <w:b/>
                <w:bCs/>
              </w:rPr>
            </w:pPr>
          </w:p>
        </w:tc>
        <w:tc>
          <w:tcPr>
            <w:tcW w:w="1656" w:type="dxa"/>
            <w:vMerge/>
          </w:tcPr>
          <w:p w:rsidR="00204C10" w:rsidRPr="00CF4C7D" w:rsidRDefault="00204C10">
            <w:pPr>
              <w:rPr>
                <w:b/>
                <w:bCs/>
              </w:rPr>
            </w:pPr>
          </w:p>
        </w:tc>
        <w:tc>
          <w:tcPr>
            <w:tcW w:w="1963" w:type="dxa"/>
            <w:vMerge/>
          </w:tcPr>
          <w:p w:rsidR="00204C10" w:rsidRPr="00CF4C7D" w:rsidRDefault="00204C10">
            <w:pPr>
              <w:rPr>
                <w:b/>
                <w:bCs/>
              </w:rPr>
            </w:pPr>
          </w:p>
        </w:tc>
        <w:tc>
          <w:tcPr>
            <w:tcW w:w="6336" w:type="dxa"/>
            <w:vMerge/>
          </w:tcPr>
          <w:p w:rsidR="00204C10" w:rsidRPr="00CF4C7D" w:rsidRDefault="00204C10">
            <w:pPr>
              <w:rPr>
                <w:b/>
                <w:bCs/>
              </w:rPr>
            </w:pPr>
          </w:p>
        </w:tc>
        <w:tc>
          <w:tcPr>
            <w:tcW w:w="950" w:type="dxa"/>
            <w:vMerge/>
          </w:tcPr>
          <w:p w:rsidR="00204C10" w:rsidRPr="00CF4C7D" w:rsidRDefault="00204C10">
            <w:pPr>
              <w:rPr>
                <w:b/>
                <w:bCs/>
              </w:rPr>
            </w:pPr>
          </w:p>
        </w:tc>
        <w:tc>
          <w:tcPr>
            <w:tcW w:w="1245" w:type="dxa"/>
            <w:vMerge/>
          </w:tcPr>
          <w:p w:rsidR="00204C10" w:rsidRPr="00CF4C7D" w:rsidRDefault="00204C10">
            <w:pPr>
              <w:rPr>
                <w:b/>
                <w:bCs/>
              </w:rPr>
            </w:pPr>
          </w:p>
        </w:tc>
        <w:tc>
          <w:tcPr>
            <w:tcW w:w="1244" w:type="dxa"/>
            <w:vMerge/>
          </w:tcPr>
          <w:p w:rsidR="00204C10" w:rsidRPr="00CF4C7D" w:rsidRDefault="00204C10">
            <w:pPr>
              <w:rPr>
                <w:b/>
                <w:bCs/>
              </w:rPr>
            </w:pPr>
          </w:p>
        </w:tc>
        <w:tc>
          <w:tcPr>
            <w:tcW w:w="1770" w:type="dxa"/>
            <w:vMerge/>
          </w:tcPr>
          <w:p w:rsidR="00204C10" w:rsidRPr="00CF4C7D" w:rsidRDefault="00204C10">
            <w:pPr>
              <w:rPr>
                <w:b/>
                <w:bCs/>
              </w:rPr>
            </w:pPr>
          </w:p>
        </w:tc>
      </w:tr>
      <w:tr w:rsidR="00204C10" w:rsidRPr="00CF4C7D">
        <w:trPr>
          <w:trHeight w:val="560"/>
        </w:trPr>
        <w:tc>
          <w:tcPr>
            <w:tcW w:w="601" w:type="dxa"/>
          </w:tcPr>
          <w:p w:rsidR="00204C10" w:rsidRPr="00CF4C7D" w:rsidRDefault="00196B78">
            <w:pPr>
              <w:rPr>
                <w:b/>
                <w:bCs/>
              </w:rPr>
            </w:pPr>
            <w:proofErr w:type="gramStart"/>
            <w:r w:rsidRPr="00CF4C7D">
              <w:rPr>
                <w:rFonts w:hint="eastAsia"/>
                <w:b/>
                <w:bCs/>
              </w:rPr>
              <w:t>一</w:t>
            </w:r>
            <w:proofErr w:type="gramEnd"/>
          </w:p>
        </w:tc>
        <w:tc>
          <w:tcPr>
            <w:tcW w:w="1656" w:type="dxa"/>
          </w:tcPr>
          <w:p w:rsidR="00204C10" w:rsidRPr="00CF4C7D" w:rsidRDefault="00204C10">
            <w:pPr>
              <w:rPr>
                <w:b/>
                <w:bCs/>
              </w:rPr>
            </w:pPr>
          </w:p>
        </w:tc>
        <w:tc>
          <w:tcPr>
            <w:tcW w:w="1963" w:type="dxa"/>
          </w:tcPr>
          <w:p w:rsidR="00204C10" w:rsidRPr="00CF4C7D" w:rsidRDefault="00196B78">
            <w:pPr>
              <w:rPr>
                <w:b/>
                <w:bCs/>
              </w:rPr>
            </w:pPr>
            <w:r w:rsidRPr="00CF4C7D">
              <w:rPr>
                <w:rFonts w:hint="eastAsia"/>
                <w:b/>
                <w:bCs/>
              </w:rPr>
              <w:t>地上土建拆除工程</w:t>
            </w:r>
          </w:p>
        </w:tc>
        <w:tc>
          <w:tcPr>
            <w:tcW w:w="6336" w:type="dxa"/>
          </w:tcPr>
          <w:p w:rsidR="00204C10" w:rsidRPr="00CF4C7D" w:rsidRDefault="00204C10">
            <w:pPr>
              <w:rPr>
                <w:b/>
                <w:bCs/>
              </w:rPr>
            </w:pPr>
          </w:p>
        </w:tc>
        <w:tc>
          <w:tcPr>
            <w:tcW w:w="950" w:type="dxa"/>
          </w:tcPr>
          <w:p w:rsidR="00204C10" w:rsidRPr="00CF4C7D" w:rsidRDefault="00204C10">
            <w:pPr>
              <w:rPr>
                <w:b/>
                <w:bCs/>
              </w:rPr>
            </w:pPr>
          </w:p>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3960"/>
        </w:trPr>
        <w:tc>
          <w:tcPr>
            <w:tcW w:w="601" w:type="dxa"/>
          </w:tcPr>
          <w:p w:rsidR="00204C10" w:rsidRPr="00CF4C7D" w:rsidRDefault="00196B78">
            <w:r w:rsidRPr="00CF4C7D">
              <w:rPr>
                <w:rFonts w:hint="eastAsia"/>
              </w:rPr>
              <w:t>1</w:t>
            </w:r>
          </w:p>
        </w:tc>
        <w:tc>
          <w:tcPr>
            <w:tcW w:w="1656" w:type="dxa"/>
          </w:tcPr>
          <w:p w:rsidR="00204C10" w:rsidRPr="00CF4C7D" w:rsidRDefault="00196B78">
            <w:r w:rsidRPr="00CF4C7D">
              <w:rPr>
                <w:rFonts w:hint="eastAsia"/>
              </w:rPr>
              <w:t>011602002001</w:t>
            </w:r>
          </w:p>
        </w:tc>
        <w:tc>
          <w:tcPr>
            <w:tcW w:w="1963" w:type="dxa"/>
          </w:tcPr>
          <w:p w:rsidR="00204C10" w:rsidRPr="00CF4C7D" w:rsidRDefault="00196B78">
            <w:r w:rsidRPr="00CF4C7D">
              <w:rPr>
                <w:rFonts w:hint="eastAsia"/>
              </w:rPr>
              <w:t>墙体拆除</w:t>
            </w:r>
          </w:p>
        </w:tc>
        <w:tc>
          <w:tcPr>
            <w:tcW w:w="6336" w:type="dxa"/>
          </w:tcPr>
          <w:p w:rsidR="00204C10" w:rsidRPr="00CF4C7D" w:rsidRDefault="00196B78">
            <w:r w:rsidRPr="00CF4C7D">
              <w:rPr>
                <w:rFonts w:hint="eastAsia"/>
              </w:rPr>
              <w:t>1.</w:t>
            </w:r>
            <w:r w:rsidRPr="00CF4C7D">
              <w:rPr>
                <w:rFonts w:hint="eastAsia"/>
              </w:rPr>
              <w:t>墙体拆除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钢筋、钢筋</w:t>
            </w:r>
            <w:proofErr w:type="gramStart"/>
            <w:r w:rsidRPr="00CF4C7D">
              <w:rPr>
                <w:rFonts w:hint="eastAsia"/>
              </w:rPr>
              <w:t>砼</w:t>
            </w:r>
            <w:proofErr w:type="gramEnd"/>
            <w:r w:rsidRPr="00CF4C7D">
              <w:rPr>
                <w:rFonts w:hint="eastAsia"/>
              </w:rPr>
              <w:t>废渣等可回收项目由投标人自行处理，相关敲除、整理、运输等费用综合考虑在报价中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钢筋</w:t>
            </w:r>
            <w:proofErr w:type="gramStart"/>
            <w:r w:rsidRPr="00CF4C7D">
              <w:rPr>
                <w:rFonts w:hint="eastAsia"/>
              </w:rPr>
              <w:t>砼</w:t>
            </w:r>
            <w:proofErr w:type="gramEnd"/>
            <w:r w:rsidRPr="00CF4C7D">
              <w:rPr>
                <w:rFonts w:hint="eastAsia"/>
              </w:rPr>
              <w:t>柱、女儿墙、墙面装饰等拆除工程量合并至墙体拆除工程量</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m3</w:t>
            </w:r>
          </w:p>
        </w:tc>
        <w:tc>
          <w:tcPr>
            <w:tcW w:w="1245" w:type="dxa"/>
          </w:tcPr>
          <w:p w:rsidR="00204C10" w:rsidRPr="00CF4C7D" w:rsidRDefault="00196B78">
            <w:r w:rsidRPr="00CF4C7D">
              <w:rPr>
                <w:rFonts w:hint="eastAsia"/>
              </w:rPr>
              <w:t xml:space="preserve">426.84 </w:t>
            </w:r>
          </w:p>
        </w:tc>
        <w:tc>
          <w:tcPr>
            <w:tcW w:w="1244" w:type="dxa"/>
          </w:tcPr>
          <w:p w:rsidR="00204C10" w:rsidRPr="00CF4C7D" w:rsidRDefault="00204C10"/>
        </w:tc>
        <w:tc>
          <w:tcPr>
            <w:tcW w:w="1770" w:type="dxa"/>
          </w:tcPr>
          <w:p w:rsidR="00204C10" w:rsidRPr="00CF4C7D" w:rsidRDefault="00204C10"/>
        </w:tc>
      </w:tr>
      <w:tr w:rsidR="00204C10" w:rsidRPr="00CF4C7D">
        <w:trPr>
          <w:trHeight w:val="4000"/>
        </w:trPr>
        <w:tc>
          <w:tcPr>
            <w:tcW w:w="601" w:type="dxa"/>
          </w:tcPr>
          <w:p w:rsidR="00204C10" w:rsidRPr="00CF4C7D" w:rsidRDefault="00196B78">
            <w:r w:rsidRPr="00CF4C7D">
              <w:rPr>
                <w:rFonts w:hint="eastAsia"/>
              </w:rPr>
              <w:lastRenderedPageBreak/>
              <w:t>2</w:t>
            </w:r>
          </w:p>
        </w:tc>
        <w:tc>
          <w:tcPr>
            <w:tcW w:w="1656" w:type="dxa"/>
          </w:tcPr>
          <w:p w:rsidR="00204C10" w:rsidRPr="00CF4C7D" w:rsidRDefault="00196B78">
            <w:r w:rsidRPr="00CF4C7D">
              <w:rPr>
                <w:rFonts w:hint="eastAsia"/>
              </w:rPr>
              <w:t>011602002002</w:t>
            </w:r>
          </w:p>
        </w:tc>
        <w:tc>
          <w:tcPr>
            <w:tcW w:w="1963" w:type="dxa"/>
          </w:tcPr>
          <w:p w:rsidR="00204C10" w:rsidRPr="00CF4C7D" w:rsidRDefault="00196B78">
            <w:r w:rsidRPr="00CF4C7D">
              <w:rPr>
                <w:rFonts w:hint="eastAsia"/>
              </w:rPr>
              <w:t>楼板拆除</w:t>
            </w:r>
          </w:p>
        </w:tc>
        <w:tc>
          <w:tcPr>
            <w:tcW w:w="6336" w:type="dxa"/>
          </w:tcPr>
          <w:p w:rsidR="00204C10" w:rsidRPr="00CF4C7D" w:rsidRDefault="00196B78">
            <w:r w:rsidRPr="00CF4C7D">
              <w:rPr>
                <w:rFonts w:hint="eastAsia"/>
              </w:rPr>
              <w:t>1.</w:t>
            </w:r>
            <w:r w:rsidRPr="00CF4C7D">
              <w:rPr>
                <w:rFonts w:hint="eastAsia"/>
              </w:rPr>
              <w:t>楼板拆除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钢筋、钢筋</w:t>
            </w:r>
            <w:proofErr w:type="gramStart"/>
            <w:r w:rsidRPr="00CF4C7D">
              <w:rPr>
                <w:rFonts w:hint="eastAsia"/>
              </w:rPr>
              <w:t>砼</w:t>
            </w:r>
            <w:proofErr w:type="gramEnd"/>
            <w:r w:rsidRPr="00CF4C7D">
              <w:rPr>
                <w:rFonts w:hint="eastAsia"/>
              </w:rPr>
              <w:t>废渣等可回收项目由投标人自行处理，相关敲除、整理、运输等费用综合考虑在报价中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钢筋</w:t>
            </w:r>
            <w:proofErr w:type="gramStart"/>
            <w:r w:rsidRPr="00CF4C7D">
              <w:rPr>
                <w:rFonts w:hint="eastAsia"/>
              </w:rPr>
              <w:t>砼</w:t>
            </w:r>
            <w:proofErr w:type="gramEnd"/>
            <w:r w:rsidRPr="00CF4C7D">
              <w:rPr>
                <w:rFonts w:hint="eastAsia"/>
              </w:rPr>
              <w:t>雨棚、楼面面层、屋面面层、吊顶工程等拆除工程量合并至墙体拆除工程量</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m3</w:t>
            </w:r>
          </w:p>
        </w:tc>
        <w:tc>
          <w:tcPr>
            <w:tcW w:w="1245" w:type="dxa"/>
          </w:tcPr>
          <w:p w:rsidR="00204C10" w:rsidRPr="00CF4C7D" w:rsidRDefault="00196B78">
            <w:r w:rsidRPr="00CF4C7D">
              <w:rPr>
                <w:rFonts w:hint="eastAsia"/>
              </w:rPr>
              <w:t xml:space="preserve">111.82 </w:t>
            </w:r>
          </w:p>
        </w:tc>
        <w:tc>
          <w:tcPr>
            <w:tcW w:w="1244" w:type="dxa"/>
          </w:tcPr>
          <w:p w:rsidR="00204C10" w:rsidRPr="00CF4C7D" w:rsidRDefault="00204C10"/>
        </w:tc>
        <w:tc>
          <w:tcPr>
            <w:tcW w:w="1770" w:type="dxa"/>
          </w:tcPr>
          <w:p w:rsidR="00204C10" w:rsidRPr="00CF4C7D" w:rsidRDefault="00204C10"/>
        </w:tc>
      </w:tr>
      <w:tr w:rsidR="00204C10" w:rsidRPr="00CF4C7D">
        <w:trPr>
          <w:trHeight w:val="3520"/>
        </w:trPr>
        <w:tc>
          <w:tcPr>
            <w:tcW w:w="601" w:type="dxa"/>
          </w:tcPr>
          <w:p w:rsidR="00204C10" w:rsidRPr="00CF4C7D" w:rsidRDefault="00196B78">
            <w:r w:rsidRPr="00CF4C7D">
              <w:rPr>
                <w:rFonts w:hint="eastAsia"/>
              </w:rPr>
              <w:t>3</w:t>
            </w:r>
          </w:p>
        </w:tc>
        <w:tc>
          <w:tcPr>
            <w:tcW w:w="1656" w:type="dxa"/>
          </w:tcPr>
          <w:p w:rsidR="00204C10" w:rsidRPr="00CF4C7D" w:rsidRDefault="00196B78">
            <w:r w:rsidRPr="00CF4C7D">
              <w:rPr>
                <w:rFonts w:hint="eastAsia"/>
              </w:rPr>
              <w:t>011606003001</w:t>
            </w:r>
          </w:p>
        </w:tc>
        <w:tc>
          <w:tcPr>
            <w:tcW w:w="1963" w:type="dxa"/>
          </w:tcPr>
          <w:p w:rsidR="00204C10" w:rsidRPr="00CF4C7D" w:rsidRDefault="00196B78">
            <w:r w:rsidRPr="00CF4C7D">
              <w:rPr>
                <w:rFonts w:hint="eastAsia"/>
              </w:rPr>
              <w:t>吊顶拆除</w:t>
            </w:r>
          </w:p>
        </w:tc>
        <w:tc>
          <w:tcPr>
            <w:tcW w:w="6336" w:type="dxa"/>
          </w:tcPr>
          <w:p w:rsidR="00204C10" w:rsidRPr="00CF4C7D" w:rsidRDefault="00196B78">
            <w:r w:rsidRPr="00CF4C7D">
              <w:rPr>
                <w:rFonts w:hint="eastAsia"/>
              </w:rPr>
              <w:t>1.</w:t>
            </w:r>
            <w:r w:rsidRPr="00CF4C7D">
              <w:rPr>
                <w:rFonts w:hint="eastAsia"/>
              </w:rPr>
              <w:t>吊顶拆除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可回收项目由投标人自行处理，相关敲除、整理、运输等费用综合考虑在报价中</w:t>
            </w:r>
          </w:p>
          <w:p w:rsidR="00204C10" w:rsidRPr="00CF4C7D" w:rsidRDefault="00196B78">
            <w:r w:rsidRPr="00CF4C7D">
              <w:rPr>
                <w:rFonts w:hint="eastAsia"/>
              </w:rPr>
              <w:t>4.</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5.</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6.</w:t>
            </w:r>
            <w:r w:rsidRPr="00CF4C7D">
              <w:rPr>
                <w:rFonts w:hint="eastAsia"/>
              </w:rPr>
              <w:t>拆除完工后应将现场清理至招</w:t>
            </w:r>
            <w:r w:rsidRPr="00CF4C7D">
              <w:rPr>
                <w:rFonts w:hint="eastAsia"/>
              </w:rPr>
              <w:lastRenderedPageBreak/>
              <w:t>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lastRenderedPageBreak/>
              <w:t>m2</w:t>
            </w:r>
          </w:p>
        </w:tc>
        <w:tc>
          <w:tcPr>
            <w:tcW w:w="1245" w:type="dxa"/>
          </w:tcPr>
          <w:p w:rsidR="00204C10" w:rsidRPr="00CF4C7D" w:rsidRDefault="00196B78">
            <w:r w:rsidRPr="00CF4C7D">
              <w:rPr>
                <w:rFonts w:hint="eastAsia"/>
              </w:rPr>
              <w:t xml:space="preserve">367.00 </w:t>
            </w:r>
          </w:p>
        </w:tc>
        <w:tc>
          <w:tcPr>
            <w:tcW w:w="1244" w:type="dxa"/>
          </w:tcPr>
          <w:p w:rsidR="00204C10" w:rsidRPr="00CF4C7D" w:rsidRDefault="00204C10"/>
        </w:tc>
        <w:tc>
          <w:tcPr>
            <w:tcW w:w="1770" w:type="dxa"/>
          </w:tcPr>
          <w:p w:rsidR="00204C10" w:rsidRPr="00CF4C7D" w:rsidRDefault="00204C10"/>
        </w:tc>
      </w:tr>
      <w:tr w:rsidR="00204C10" w:rsidRPr="00CF4C7D">
        <w:trPr>
          <w:trHeight w:val="3500"/>
        </w:trPr>
        <w:tc>
          <w:tcPr>
            <w:tcW w:w="601" w:type="dxa"/>
          </w:tcPr>
          <w:p w:rsidR="00204C10" w:rsidRPr="00CF4C7D" w:rsidRDefault="00196B78">
            <w:r w:rsidRPr="00CF4C7D">
              <w:rPr>
                <w:rFonts w:hint="eastAsia"/>
              </w:rPr>
              <w:lastRenderedPageBreak/>
              <w:t>4</w:t>
            </w:r>
          </w:p>
        </w:tc>
        <w:tc>
          <w:tcPr>
            <w:tcW w:w="1656" w:type="dxa"/>
          </w:tcPr>
          <w:p w:rsidR="00204C10" w:rsidRPr="00CF4C7D" w:rsidRDefault="00196B78">
            <w:r w:rsidRPr="00CF4C7D">
              <w:rPr>
                <w:rFonts w:hint="eastAsia"/>
              </w:rPr>
              <w:t>011602001001</w:t>
            </w:r>
          </w:p>
        </w:tc>
        <w:tc>
          <w:tcPr>
            <w:tcW w:w="1963" w:type="dxa"/>
          </w:tcPr>
          <w:p w:rsidR="00204C10" w:rsidRPr="00CF4C7D" w:rsidRDefault="00196B78">
            <w:r w:rsidRPr="00CF4C7D">
              <w:rPr>
                <w:rFonts w:hint="eastAsia"/>
              </w:rPr>
              <w:t>彩钢板房拆除</w:t>
            </w:r>
          </w:p>
        </w:tc>
        <w:tc>
          <w:tcPr>
            <w:tcW w:w="6336" w:type="dxa"/>
          </w:tcPr>
          <w:p w:rsidR="00204C10" w:rsidRPr="00CF4C7D" w:rsidRDefault="00196B78">
            <w:r w:rsidRPr="00CF4C7D">
              <w:rPr>
                <w:rFonts w:hint="eastAsia"/>
              </w:rPr>
              <w:t>1.</w:t>
            </w:r>
            <w:r w:rsidRPr="00CF4C7D">
              <w:rPr>
                <w:rFonts w:hint="eastAsia"/>
              </w:rPr>
              <w:t>彩钢板构件拆除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彩钢板等可回收项目由投标人自行处理，相关敲除、整理、运输等费用综合考虑在报价中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5.</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6.</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间</w:t>
            </w:r>
          </w:p>
        </w:tc>
        <w:tc>
          <w:tcPr>
            <w:tcW w:w="1245" w:type="dxa"/>
          </w:tcPr>
          <w:p w:rsidR="00204C10" w:rsidRPr="00CF4C7D" w:rsidRDefault="00196B78">
            <w:r w:rsidRPr="00CF4C7D">
              <w:rPr>
                <w:rFonts w:hint="eastAsia"/>
              </w:rPr>
              <w:t xml:space="preserve">2.00 </w:t>
            </w:r>
          </w:p>
        </w:tc>
        <w:tc>
          <w:tcPr>
            <w:tcW w:w="1244" w:type="dxa"/>
          </w:tcPr>
          <w:p w:rsidR="00204C10" w:rsidRPr="00CF4C7D" w:rsidRDefault="00204C10"/>
        </w:tc>
        <w:tc>
          <w:tcPr>
            <w:tcW w:w="1770" w:type="dxa"/>
          </w:tcPr>
          <w:p w:rsidR="00204C10" w:rsidRPr="00CF4C7D" w:rsidRDefault="00204C10"/>
        </w:tc>
      </w:tr>
      <w:tr w:rsidR="00204C10" w:rsidRPr="00CF4C7D">
        <w:trPr>
          <w:trHeight w:val="3160"/>
        </w:trPr>
        <w:tc>
          <w:tcPr>
            <w:tcW w:w="601" w:type="dxa"/>
          </w:tcPr>
          <w:p w:rsidR="00204C10" w:rsidRPr="00CF4C7D" w:rsidRDefault="00196B78">
            <w:r w:rsidRPr="00CF4C7D">
              <w:rPr>
                <w:rFonts w:hint="eastAsia"/>
              </w:rPr>
              <w:t>5</w:t>
            </w:r>
          </w:p>
        </w:tc>
        <w:tc>
          <w:tcPr>
            <w:tcW w:w="1656" w:type="dxa"/>
          </w:tcPr>
          <w:p w:rsidR="00204C10" w:rsidRPr="00CF4C7D" w:rsidRDefault="00196B78">
            <w:r w:rsidRPr="00CF4C7D">
              <w:rPr>
                <w:rFonts w:hint="eastAsia"/>
              </w:rPr>
              <w:t>011610002001</w:t>
            </w:r>
          </w:p>
        </w:tc>
        <w:tc>
          <w:tcPr>
            <w:tcW w:w="1963" w:type="dxa"/>
          </w:tcPr>
          <w:p w:rsidR="00204C10" w:rsidRPr="00CF4C7D" w:rsidRDefault="00196B78">
            <w:r w:rsidRPr="00CF4C7D">
              <w:rPr>
                <w:rFonts w:hint="eastAsia"/>
              </w:rPr>
              <w:t>金属门窗拆除</w:t>
            </w:r>
          </w:p>
        </w:tc>
        <w:tc>
          <w:tcPr>
            <w:tcW w:w="6336" w:type="dxa"/>
          </w:tcPr>
          <w:p w:rsidR="00204C10" w:rsidRPr="00CF4C7D" w:rsidRDefault="00196B78">
            <w:r w:rsidRPr="00CF4C7D">
              <w:rPr>
                <w:rFonts w:hint="eastAsia"/>
              </w:rPr>
              <w:t>1.</w:t>
            </w:r>
            <w:r w:rsidRPr="00CF4C7D">
              <w:rPr>
                <w:rFonts w:hint="eastAsia"/>
              </w:rPr>
              <w:t>金属门窗拆除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金属门窗等可回收项目由投标人自行处理，相关敲除、整理、运输等费用综合考虑在报价中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w:t>
            </w:r>
            <w:r w:rsidRPr="00CF4C7D">
              <w:rPr>
                <w:rFonts w:hint="eastAsia"/>
              </w:rPr>
              <w:lastRenderedPageBreak/>
              <w:t>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5.</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6.</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lastRenderedPageBreak/>
              <w:t>m2</w:t>
            </w:r>
          </w:p>
        </w:tc>
        <w:tc>
          <w:tcPr>
            <w:tcW w:w="1245" w:type="dxa"/>
          </w:tcPr>
          <w:p w:rsidR="00204C10" w:rsidRPr="00CF4C7D" w:rsidRDefault="00196B78">
            <w:r w:rsidRPr="00CF4C7D">
              <w:rPr>
                <w:rFonts w:hint="eastAsia"/>
              </w:rPr>
              <w:t xml:space="preserve">153.55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lastRenderedPageBreak/>
              <w:t>二</w:t>
            </w:r>
          </w:p>
        </w:tc>
        <w:tc>
          <w:tcPr>
            <w:tcW w:w="1656" w:type="dxa"/>
          </w:tcPr>
          <w:p w:rsidR="00204C10" w:rsidRPr="00CF4C7D" w:rsidRDefault="00204C10">
            <w:pPr>
              <w:rPr>
                <w:b/>
                <w:bCs/>
              </w:rPr>
            </w:pPr>
          </w:p>
        </w:tc>
        <w:tc>
          <w:tcPr>
            <w:tcW w:w="1963" w:type="dxa"/>
          </w:tcPr>
          <w:p w:rsidR="00204C10" w:rsidRPr="00CF4C7D" w:rsidRDefault="00196B78">
            <w:pPr>
              <w:rPr>
                <w:b/>
                <w:bCs/>
              </w:rPr>
            </w:pPr>
            <w:r w:rsidRPr="00CF4C7D">
              <w:rPr>
                <w:rFonts w:hint="eastAsia"/>
                <w:b/>
                <w:bCs/>
              </w:rPr>
              <w:t>安装拆除工程</w:t>
            </w:r>
          </w:p>
        </w:tc>
        <w:tc>
          <w:tcPr>
            <w:tcW w:w="6336" w:type="dxa"/>
          </w:tcPr>
          <w:p w:rsidR="00204C10" w:rsidRPr="00CF4C7D" w:rsidRDefault="00204C10">
            <w:pPr>
              <w:rPr>
                <w:b/>
                <w:bCs/>
              </w:rPr>
            </w:pPr>
          </w:p>
        </w:tc>
        <w:tc>
          <w:tcPr>
            <w:tcW w:w="950" w:type="dxa"/>
          </w:tcPr>
          <w:p w:rsidR="00204C10" w:rsidRPr="00CF4C7D" w:rsidRDefault="00204C10">
            <w:pPr>
              <w:rPr>
                <w:b/>
                <w:bCs/>
              </w:rPr>
            </w:pPr>
          </w:p>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1160"/>
        </w:trPr>
        <w:tc>
          <w:tcPr>
            <w:tcW w:w="601" w:type="dxa"/>
          </w:tcPr>
          <w:p w:rsidR="00204C10" w:rsidRPr="00CF4C7D" w:rsidRDefault="00196B78">
            <w:r w:rsidRPr="00CF4C7D">
              <w:rPr>
                <w:rFonts w:hint="eastAsia"/>
              </w:rPr>
              <w:t>6</w:t>
            </w:r>
          </w:p>
        </w:tc>
        <w:tc>
          <w:tcPr>
            <w:tcW w:w="1656" w:type="dxa"/>
          </w:tcPr>
          <w:p w:rsidR="00204C10" w:rsidRPr="00CF4C7D" w:rsidRDefault="00196B78">
            <w:r w:rsidRPr="00CF4C7D">
              <w:rPr>
                <w:rFonts w:hint="eastAsia"/>
              </w:rPr>
              <w:t>030224001001</w:t>
            </w:r>
          </w:p>
        </w:tc>
        <w:tc>
          <w:tcPr>
            <w:tcW w:w="1963" w:type="dxa"/>
          </w:tcPr>
          <w:p w:rsidR="00204C10" w:rsidRPr="00CF4C7D" w:rsidRDefault="00196B78">
            <w:r w:rsidRPr="00CF4C7D">
              <w:rPr>
                <w:rFonts w:hint="eastAsia"/>
              </w:rPr>
              <w:t>配合建设单位完成原有</w:t>
            </w:r>
            <w:r w:rsidRPr="00CF4C7D">
              <w:rPr>
                <w:rFonts w:hint="eastAsia"/>
              </w:rPr>
              <w:t>2</w:t>
            </w:r>
            <w:r w:rsidRPr="00CF4C7D">
              <w:rPr>
                <w:rFonts w:hint="eastAsia"/>
              </w:rPr>
              <w:t>台锅炉、</w:t>
            </w:r>
            <w:r w:rsidRPr="00CF4C7D">
              <w:rPr>
                <w:rFonts w:hint="eastAsia"/>
              </w:rPr>
              <w:t>4</w:t>
            </w:r>
            <w:r w:rsidRPr="00CF4C7D">
              <w:rPr>
                <w:rFonts w:hint="eastAsia"/>
              </w:rPr>
              <w:t>台冷却塔（含配件）移交</w:t>
            </w:r>
          </w:p>
        </w:tc>
        <w:tc>
          <w:tcPr>
            <w:tcW w:w="6336" w:type="dxa"/>
          </w:tcPr>
          <w:p w:rsidR="00204C10" w:rsidRPr="00CF4C7D" w:rsidRDefault="00196B78">
            <w:r w:rsidRPr="00CF4C7D">
              <w:rPr>
                <w:rFonts w:hint="eastAsia"/>
              </w:rPr>
              <w:t>配合建设单位完成原有</w:t>
            </w:r>
            <w:r w:rsidRPr="00CF4C7D">
              <w:rPr>
                <w:rFonts w:hint="eastAsia"/>
              </w:rPr>
              <w:t>2</w:t>
            </w:r>
            <w:r w:rsidRPr="00CF4C7D">
              <w:rPr>
                <w:rFonts w:hint="eastAsia"/>
              </w:rPr>
              <w:t>台锅炉、</w:t>
            </w:r>
            <w:r w:rsidRPr="00CF4C7D">
              <w:rPr>
                <w:rFonts w:hint="eastAsia"/>
              </w:rPr>
              <w:t>4</w:t>
            </w:r>
            <w:r w:rsidRPr="00CF4C7D">
              <w:rPr>
                <w:rFonts w:hint="eastAsia"/>
              </w:rPr>
              <w:t>台冷却塔（含配件）移交</w:t>
            </w:r>
          </w:p>
        </w:tc>
        <w:tc>
          <w:tcPr>
            <w:tcW w:w="950" w:type="dxa"/>
          </w:tcPr>
          <w:p w:rsidR="00204C10" w:rsidRPr="00CF4C7D" w:rsidRDefault="00196B78">
            <w:r w:rsidRPr="00CF4C7D">
              <w:rPr>
                <w:rFonts w:hint="eastAsia"/>
              </w:rPr>
              <w:t>项</w:t>
            </w:r>
          </w:p>
        </w:tc>
        <w:tc>
          <w:tcPr>
            <w:tcW w:w="1245" w:type="dxa"/>
          </w:tcPr>
          <w:p w:rsidR="00204C10" w:rsidRPr="00CF4C7D" w:rsidRDefault="00196B78">
            <w:r w:rsidRPr="00CF4C7D">
              <w:rPr>
                <w:rFonts w:hint="eastAsia"/>
              </w:rPr>
              <w:t xml:space="preserve">1.00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t>三</w:t>
            </w:r>
          </w:p>
        </w:tc>
        <w:tc>
          <w:tcPr>
            <w:tcW w:w="1656" w:type="dxa"/>
            <w:noWrap/>
          </w:tcPr>
          <w:p w:rsidR="00204C10" w:rsidRPr="00CF4C7D" w:rsidRDefault="00204C10"/>
        </w:tc>
        <w:tc>
          <w:tcPr>
            <w:tcW w:w="1963" w:type="dxa"/>
          </w:tcPr>
          <w:p w:rsidR="00204C10" w:rsidRPr="00CF4C7D" w:rsidRDefault="00196B78">
            <w:pPr>
              <w:rPr>
                <w:b/>
                <w:bCs/>
              </w:rPr>
            </w:pPr>
            <w:proofErr w:type="gramStart"/>
            <w:r w:rsidRPr="00CF4C7D">
              <w:rPr>
                <w:rFonts w:hint="eastAsia"/>
                <w:b/>
                <w:bCs/>
              </w:rPr>
              <w:t>零星项目</w:t>
            </w:r>
            <w:proofErr w:type="gramEnd"/>
            <w:r w:rsidRPr="00CF4C7D">
              <w:rPr>
                <w:rFonts w:hint="eastAsia"/>
                <w:b/>
                <w:bCs/>
              </w:rPr>
              <w:t>拆除</w:t>
            </w:r>
          </w:p>
        </w:tc>
        <w:tc>
          <w:tcPr>
            <w:tcW w:w="6336" w:type="dxa"/>
          </w:tcPr>
          <w:p w:rsidR="00204C10" w:rsidRPr="00CF4C7D" w:rsidRDefault="00204C10"/>
        </w:tc>
        <w:tc>
          <w:tcPr>
            <w:tcW w:w="950" w:type="dxa"/>
          </w:tcPr>
          <w:p w:rsidR="00204C10" w:rsidRPr="00CF4C7D" w:rsidRDefault="00204C10"/>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4320"/>
        </w:trPr>
        <w:tc>
          <w:tcPr>
            <w:tcW w:w="601" w:type="dxa"/>
          </w:tcPr>
          <w:p w:rsidR="00204C10" w:rsidRPr="00CF4C7D" w:rsidRDefault="00196B78">
            <w:r w:rsidRPr="00CF4C7D">
              <w:rPr>
                <w:rFonts w:hint="eastAsia"/>
              </w:rPr>
              <w:t>7</w:t>
            </w:r>
          </w:p>
        </w:tc>
        <w:tc>
          <w:tcPr>
            <w:tcW w:w="1656" w:type="dxa"/>
          </w:tcPr>
          <w:p w:rsidR="00204C10" w:rsidRPr="00CF4C7D" w:rsidRDefault="00196B78">
            <w:r w:rsidRPr="00CF4C7D">
              <w:rPr>
                <w:rFonts w:hint="eastAsia"/>
              </w:rPr>
              <w:t>011602002003</w:t>
            </w:r>
          </w:p>
        </w:tc>
        <w:tc>
          <w:tcPr>
            <w:tcW w:w="1963" w:type="dxa"/>
          </w:tcPr>
          <w:p w:rsidR="00204C10" w:rsidRPr="00CF4C7D" w:rsidRDefault="00196B78">
            <w:r w:rsidRPr="00CF4C7D">
              <w:rPr>
                <w:rFonts w:hint="eastAsia"/>
              </w:rPr>
              <w:t>土建</w:t>
            </w:r>
            <w:proofErr w:type="gramStart"/>
            <w:r w:rsidRPr="00CF4C7D">
              <w:rPr>
                <w:rFonts w:hint="eastAsia"/>
              </w:rPr>
              <w:t>零星项目</w:t>
            </w:r>
            <w:proofErr w:type="gramEnd"/>
            <w:r w:rsidRPr="00CF4C7D">
              <w:rPr>
                <w:rFonts w:hint="eastAsia"/>
              </w:rPr>
              <w:t>拆除</w:t>
            </w:r>
          </w:p>
        </w:tc>
        <w:tc>
          <w:tcPr>
            <w:tcW w:w="6336" w:type="dxa"/>
          </w:tcPr>
          <w:p w:rsidR="00204C10" w:rsidRPr="00CF4C7D" w:rsidRDefault="00196B78">
            <w:r w:rsidRPr="00CF4C7D">
              <w:rPr>
                <w:rFonts w:hint="eastAsia"/>
              </w:rPr>
              <w:t>1.</w:t>
            </w:r>
            <w:r w:rsidRPr="00CF4C7D">
              <w:rPr>
                <w:rFonts w:hint="eastAsia"/>
              </w:rPr>
              <w:t>土建</w:t>
            </w:r>
            <w:proofErr w:type="gramStart"/>
            <w:r w:rsidRPr="00CF4C7D">
              <w:rPr>
                <w:rFonts w:hint="eastAsia"/>
              </w:rPr>
              <w:t>零星项目</w:t>
            </w:r>
            <w:proofErr w:type="gramEnd"/>
            <w:r w:rsidRPr="00CF4C7D">
              <w:rPr>
                <w:rFonts w:hint="eastAsia"/>
              </w:rPr>
              <w:t>拆除</w:t>
            </w:r>
          </w:p>
          <w:p w:rsidR="00204C10" w:rsidRPr="00CF4C7D" w:rsidRDefault="00196B78">
            <w:r w:rsidRPr="00CF4C7D">
              <w:rPr>
                <w:rFonts w:hint="eastAsia"/>
              </w:rPr>
              <w:t>2.</w:t>
            </w:r>
            <w:r w:rsidRPr="00CF4C7D">
              <w:rPr>
                <w:rFonts w:hint="eastAsia"/>
              </w:rPr>
              <w:t>土建</w:t>
            </w:r>
            <w:proofErr w:type="gramStart"/>
            <w:r w:rsidRPr="00CF4C7D">
              <w:rPr>
                <w:rFonts w:hint="eastAsia"/>
              </w:rPr>
              <w:t>零星项目</w:t>
            </w:r>
            <w:proofErr w:type="gramEnd"/>
            <w:r w:rsidRPr="00CF4C7D">
              <w:rPr>
                <w:rFonts w:hint="eastAsia"/>
              </w:rPr>
              <w:t>包括但不限于钢爬梯、不锈钢栏杆等所有现场所有零星拆除内容，具体内容由投标人踏勘后在投标报价中综合考虑，结算不做调整</w:t>
            </w:r>
          </w:p>
          <w:p w:rsidR="00204C10" w:rsidRPr="00CF4C7D" w:rsidRDefault="00196B78">
            <w:r w:rsidRPr="00CF4C7D">
              <w:rPr>
                <w:rFonts w:hint="eastAsia"/>
              </w:rPr>
              <w:t>3.</w:t>
            </w:r>
            <w:r w:rsidRPr="00CF4C7D">
              <w:rPr>
                <w:rFonts w:hint="eastAsia"/>
              </w:rPr>
              <w:t>拆除方式由投标人自行考虑</w:t>
            </w:r>
          </w:p>
          <w:p w:rsidR="00204C10" w:rsidRPr="00CF4C7D" w:rsidRDefault="00196B78">
            <w:r w:rsidRPr="00CF4C7D">
              <w:rPr>
                <w:rFonts w:hint="eastAsia"/>
              </w:rPr>
              <w:t>4.</w:t>
            </w:r>
            <w:r w:rsidRPr="00CF4C7D">
              <w:rPr>
                <w:rFonts w:hint="eastAsia"/>
              </w:rPr>
              <w:t>可回收项目由投标人自行处理，相关敲除、整理、运输等费用综合考虑在报价中</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lastRenderedPageBreak/>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lastRenderedPageBreak/>
              <w:t>项</w:t>
            </w:r>
          </w:p>
        </w:tc>
        <w:tc>
          <w:tcPr>
            <w:tcW w:w="1245" w:type="dxa"/>
          </w:tcPr>
          <w:p w:rsidR="00204C10" w:rsidRPr="00CF4C7D" w:rsidRDefault="00196B78">
            <w:r w:rsidRPr="00CF4C7D">
              <w:rPr>
                <w:rFonts w:hint="eastAsia"/>
              </w:rPr>
              <w:t xml:space="preserve">1.00 </w:t>
            </w:r>
          </w:p>
        </w:tc>
        <w:tc>
          <w:tcPr>
            <w:tcW w:w="1244" w:type="dxa"/>
          </w:tcPr>
          <w:p w:rsidR="00204C10" w:rsidRPr="00CF4C7D" w:rsidRDefault="00204C10"/>
        </w:tc>
        <w:tc>
          <w:tcPr>
            <w:tcW w:w="1770" w:type="dxa"/>
          </w:tcPr>
          <w:p w:rsidR="00204C10" w:rsidRPr="00CF4C7D" w:rsidRDefault="00204C10"/>
        </w:tc>
      </w:tr>
      <w:tr w:rsidR="00204C10" w:rsidRPr="00CF4C7D">
        <w:trPr>
          <w:trHeight w:val="4320"/>
        </w:trPr>
        <w:tc>
          <w:tcPr>
            <w:tcW w:w="601" w:type="dxa"/>
          </w:tcPr>
          <w:p w:rsidR="00204C10" w:rsidRPr="00CF4C7D" w:rsidRDefault="00196B78">
            <w:r w:rsidRPr="00CF4C7D">
              <w:rPr>
                <w:rFonts w:hint="eastAsia"/>
              </w:rPr>
              <w:lastRenderedPageBreak/>
              <w:t>8</w:t>
            </w:r>
          </w:p>
        </w:tc>
        <w:tc>
          <w:tcPr>
            <w:tcW w:w="1656" w:type="dxa"/>
          </w:tcPr>
          <w:p w:rsidR="00204C10" w:rsidRPr="00CF4C7D" w:rsidRDefault="00196B78">
            <w:r w:rsidRPr="00CF4C7D">
              <w:rPr>
                <w:rFonts w:hint="eastAsia"/>
              </w:rPr>
              <w:t>030801001001</w:t>
            </w:r>
          </w:p>
        </w:tc>
        <w:tc>
          <w:tcPr>
            <w:tcW w:w="1963" w:type="dxa"/>
          </w:tcPr>
          <w:p w:rsidR="00204C10" w:rsidRPr="00CF4C7D" w:rsidRDefault="00196B78">
            <w:r w:rsidRPr="00CF4C7D">
              <w:rPr>
                <w:rFonts w:hint="eastAsia"/>
              </w:rPr>
              <w:t>水电安装</w:t>
            </w:r>
            <w:proofErr w:type="gramStart"/>
            <w:r w:rsidRPr="00CF4C7D">
              <w:rPr>
                <w:rFonts w:hint="eastAsia"/>
              </w:rPr>
              <w:t>零星项目</w:t>
            </w:r>
            <w:proofErr w:type="gramEnd"/>
            <w:r w:rsidRPr="00CF4C7D">
              <w:rPr>
                <w:rFonts w:hint="eastAsia"/>
              </w:rPr>
              <w:t>拆除</w:t>
            </w:r>
          </w:p>
        </w:tc>
        <w:tc>
          <w:tcPr>
            <w:tcW w:w="6336" w:type="dxa"/>
          </w:tcPr>
          <w:p w:rsidR="00204C10" w:rsidRPr="00CF4C7D" w:rsidRDefault="00196B78">
            <w:r w:rsidRPr="00CF4C7D">
              <w:rPr>
                <w:rFonts w:hint="eastAsia"/>
              </w:rPr>
              <w:t>1.</w:t>
            </w:r>
            <w:r w:rsidRPr="00CF4C7D">
              <w:rPr>
                <w:rFonts w:hint="eastAsia"/>
              </w:rPr>
              <w:t>水电安装</w:t>
            </w:r>
            <w:proofErr w:type="gramStart"/>
            <w:r w:rsidRPr="00CF4C7D">
              <w:rPr>
                <w:rFonts w:hint="eastAsia"/>
              </w:rPr>
              <w:t>零星项目</w:t>
            </w:r>
            <w:proofErr w:type="gramEnd"/>
            <w:r w:rsidRPr="00CF4C7D">
              <w:rPr>
                <w:rFonts w:hint="eastAsia"/>
              </w:rPr>
              <w:t>拆除</w:t>
            </w:r>
          </w:p>
          <w:p w:rsidR="00204C10" w:rsidRPr="00CF4C7D" w:rsidRDefault="00196B78">
            <w:r w:rsidRPr="00CF4C7D">
              <w:rPr>
                <w:rFonts w:hint="eastAsia"/>
              </w:rPr>
              <w:t>2.</w:t>
            </w:r>
            <w:r w:rsidRPr="00CF4C7D">
              <w:rPr>
                <w:rFonts w:hint="eastAsia"/>
              </w:rPr>
              <w:t>水电安装</w:t>
            </w:r>
            <w:proofErr w:type="gramStart"/>
            <w:r w:rsidRPr="00CF4C7D">
              <w:rPr>
                <w:rFonts w:hint="eastAsia"/>
              </w:rPr>
              <w:t>零星项目</w:t>
            </w:r>
            <w:proofErr w:type="gramEnd"/>
            <w:r w:rsidRPr="00CF4C7D">
              <w:rPr>
                <w:rFonts w:hint="eastAsia"/>
              </w:rPr>
              <w:t>包括但不限于水电管道、配件等所有现场所有零星拆除内容，具体内容由投标人踏勘后在投标报价中综合考虑，结算不做调整</w:t>
            </w:r>
          </w:p>
          <w:p w:rsidR="00204C10" w:rsidRPr="00CF4C7D" w:rsidRDefault="00196B78">
            <w:r w:rsidRPr="00CF4C7D">
              <w:rPr>
                <w:rFonts w:hint="eastAsia"/>
              </w:rPr>
              <w:t>3.</w:t>
            </w:r>
            <w:r w:rsidRPr="00CF4C7D">
              <w:rPr>
                <w:rFonts w:hint="eastAsia"/>
              </w:rPr>
              <w:t>拆除方式由投标人自行考虑</w:t>
            </w:r>
          </w:p>
          <w:p w:rsidR="00204C10" w:rsidRPr="00CF4C7D" w:rsidRDefault="00196B78">
            <w:r w:rsidRPr="00CF4C7D">
              <w:rPr>
                <w:rFonts w:hint="eastAsia"/>
              </w:rPr>
              <w:t>4.</w:t>
            </w:r>
            <w:r w:rsidRPr="00CF4C7D">
              <w:rPr>
                <w:rFonts w:hint="eastAsia"/>
              </w:rPr>
              <w:t>可回收项目由投标人自行处理，相关敲除、整理、运输等费用综合考虑在报价中</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项</w:t>
            </w:r>
          </w:p>
        </w:tc>
        <w:tc>
          <w:tcPr>
            <w:tcW w:w="1245" w:type="dxa"/>
          </w:tcPr>
          <w:p w:rsidR="00204C10" w:rsidRPr="00CF4C7D" w:rsidRDefault="00196B78">
            <w:r w:rsidRPr="00CF4C7D">
              <w:rPr>
                <w:rFonts w:hint="eastAsia"/>
              </w:rPr>
              <w:t xml:space="preserve">1.00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t>四</w:t>
            </w:r>
          </w:p>
        </w:tc>
        <w:tc>
          <w:tcPr>
            <w:tcW w:w="1656" w:type="dxa"/>
            <w:noWrap/>
          </w:tcPr>
          <w:p w:rsidR="00204C10" w:rsidRPr="00CF4C7D" w:rsidRDefault="00204C10"/>
        </w:tc>
        <w:tc>
          <w:tcPr>
            <w:tcW w:w="1963" w:type="dxa"/>
          </w:tcPr>
          <w:p w:rsidR="00204C10" w:rsidRPr="00CF4C7D" w:rsidRDefault="00196B78">
            <w:pPr>
              <w:rPr>
                <w:b/>
                <w:bCs/>
              </w:rPr>
            </w:pPr>
            <w:r w:rsidRPr="00CF4C7D">
              <w:rPr>
                <w:rFonts w:hint="eastAsia"/>
                <w:b/>
                <w:bCs/>
              </w:rPr>
              <w:t>建筑垃圾外运</w:t>
            </w:r>
          </w:p>
        </w:tc>
        <w:tc>
          <w:tcPr>
            <w:tcW w:w="6336" w:type="dxa"/>
          </w:tcPr>
          <w:p w:rsidR="00204C10" w:rsidRPr="00CF4C7D" w:rsidRDefault="00204C10"/>
        </w:tc>
        <w:tc>
          <w:tcPr>
            <w:tcW w:w="950" w:type="dxa"/>
          </w:tcPr>
          <w:p w:rsidR="00204C10" w:rsidRPr="00CF4C7D" w:rsidRDefault="00204C10"/>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2771"/>
        </w:trPr>
        <w:tc>
          <w:tcPr>
            <w:tcW w:w="601" w:type="dxa"/>
          </w:tcPr>
          <w:p w:rsidR="00204C10" w:rsidRPr="00CF4C7D" w:rsidRDefault="00196B78">
            <w:r w:rsidRPr="00CF4C7D">
              <w:rPr>
                <w:rFonts w:hint="eastAsia"/>
              </w:rPr>
              <w:lastRenderedPageBreak/>
              <w:t>9</w:t>
            </w:r>
          </w:p>
        </w:tc>
        <w:tc>
          <w:tcPr>
            <w:tcW w:w="1656" w:type="dxa"/>
          </w:tcPr>
          <w:p w:rsidR="00204C10" w:rsidRPr="00CF4C7D" w:rsidRDefault="00196B78">
            <w:r w:rsidRPr="00CF4C7D">
              <w:rPr>
                <w:rFonts w:hint="eastAsia"/>
              </w:rPr>
              <w:t>010103002001</w:t>
            </w:r>
          </w:p>
        </w:tc>
        <w:tc>
          <w:tcPr>
            <w:tcW w:w="1963" w:type="dxa"/>
          </w:tcPr>
          <w:p w:rsidR="00204C10" w:rsidRPr="00CF4C7D" w:rsidRDefault="00196B78">
            <w:r w:rsidRPr="00CF4C7D">
              <w:rPr>
                <w:rFonts w:hint="eastAsia"/>
              </w:rPr>
              <w:t>建筑垃圾外运</w:t>
            </w:r>
          </w:p>
        </w:tc>
        <w:tc>
          <w:tcPr>
            <w:tcW w:w="6336" w:type="dxa"/>
          </w:tcPr>
          <w:p w:rsidR="00204C10" w:rsidRPr="00CF4C7D" w:rsidRDefault="00196B78">
            <w:r w:rsidRPr="00CF4C7D">
              <w:rPr>
                <w:rFonts w:hint="eastAsia"/>
              </w:rPr>
              <w:t>1.</w:t>
            </w:r>
            <w:r w:rsidRPr="00CF4C7D">
              <w:rPr>
                <w:rFonts w:hint="eastAsia"/>
              </w:rPr>
              <w:t>建筑垃圾外运</w:t>
            </w:r>
          </w:p>
          <w:p w:rsidR="00204C10" w:rsidRPr="00CF4C7D" w:rsidRDefault="00196B78">
            <w:r w:rsidRPr="00CF4C7D">
              <w:rPr>
                <w:rFonts w:hint="eastAsia"/>
              </w:rPr>
              <w:t>2.</w:t>
            </w:r>
            <w:r w:rsidRPr="00CF4C7D">
              <w:rPr>
                <w:rFonts w:hint="eastAsia"/>
              </w:rPr>
              <w:t>外运方式和运距由投标人勘察现场自行考虑</w:t>
            </w:r>
          </w:p>
          <w:p w:rsidR="00204C10" w:rsidRPr="00CF4C7D" w:rsidRDefault="00196B78">
            <w:r w:rsidRPr="00CF4C7D">
              <w:rPr>
                <w:rFonts w:hint="eastAsia"/>
              </w:rPr>
              <w:t>3.</w:t>
            </w:r>
            <w:r w:rsidRPr="00CF4C7D">
              <w:rPr>
                <w:rFonts w:hint="eastAsia"/>
              </w:rPr>
              <w:t>建筑垃圾外运应满足市政和招标人的环保要求，应满足可能产生的与周边环境、居民的所有协调费用，投标人应综合考虑建筑垃圾外运产生其他所有费用，不因现场情况变化而调整</w:t>
            </w:r>
          </w:p>
        </w:tc>
        <w:tc>
          <w:tcPr>
            <w:tcW w:w="950" w:type="dxa"/>
          </w:tcPr>
          <w:p w:rsidR="00204C10" w:rsidRPr="00CF4C7D" w:rsidRDefault="00196B78">
            <w:r w:rsidRPr="00CF4C7D">
              <w:rPr>
                <w:rFonts w:hint="eastAsia"/>
              </w:rPr>
              <w:t>m3</w:t>
            </w:r>
          </w:p>
        </w:tc>
        <w:tc>
          <w:tcPr>
            <w:tcW w:w="1245" w:type="dxa"/>
          </w:tcPr>
          <w:p w:rsidR="00204C10" w:rsidRPr="00CF4C7D" w:rsidRDefault="00196B78">
            <w:r w:rsidRPr="00CF4C7D">
              <w:rPr>
                <w:rFonts w:hint="eastAsia"/>
              </w:rPr>
              <w:t xml:space="preserve">774.02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t>五</w:t>
            </w:r>
          </w:p>
        </w:tc>
        <w:tc>
          <w:tcPr>
            <w:tcW w:w="1656" w:type="dxa"/>
          </w:tcPr>
          <w:p w:rsidR="00204C10" w:rsidRPr="00CF4C7D" w:rsidRDefault="00204C10">
            <w:pPr>
              <w:rPr>
                <w:b/>
                <w:bCs/>
              </w:rPr>
            </w:pPr>
          </w:p>
        </w:tc>
        <w:tc>
          <w:tcPr>
            <w:tcW w:w="1963" w:type="dxa"/>
          </w:tcPr>
          <w:p w:rsidR="00204C10" w:rsidRPr="00CF4C7D" w:rsidRDefault="00196B78">
            <w:pPr>
              <w:rPr>
                <w:b/>
                <w:bCs/>
              </w:rPr>
            </w:pPr>
            <w:r w:rsidRPr="00CF4C7D">
              <w:rPr>
                <w:rFonts w:hint="eastAsia"/>
                <w:b/>
                <w:bCs/>
              </w:rPr>
              <w:t>搬迁、转移等工作</w:t>
            </w:r>
          </w:p>
        </w:tc>
        <w:tc>
          <w:tcPr>
            <w:tcW w:w="6336" w:type="dxa"/>
          </w:tcPr>
          <w:p w:rsidR="00204C10" w:rsidRPr="00CF4C7D" w:rsidRDefault="00196B78">
            <w:r w:rsidRPr="00CF4C7D">
              <w:rPr>
                <w:rFonts w:hint="eastAsia"/>
              </w:rPr>
              <w:t>完成内部办公家具等所有建设单位要求的搬迁和转移工作</w:t>
            </w:r>
          </w:p>
        </w:tc>
        <w:tc>
          <w:tcPr>
            <w:tcW w:w="950" w:type="dxa"/>
          </w:tcPr>
          <w:p w:rsidR="00204C10" w:rsidRPr="00CF4C7D" w:rsidRDefault="00196B78">
            <w:r w:rsidRPr="00CF4C7D">
              <w:rPr>
                <w:rFonts w:hint="eastAsia"/>
              </w:rPr>
              <w:t>项</w:t>
            </w:r>
          </w:p>
        </w:tc>
        <w:tc>
          <w:tcPr>
            <w:tcW w:w="1245" w:type="dxa"/>
          </w:tcPr>
          <w:p w:rsidR="00204C10" w:rsidRPr="00CF4C7D" w:rsidRDefault="00196B78">
            <w:pPr>
              <w:rPr>
                <w:b/>
                <w:bCs/>
              </w:rPr>
            </w:pPr>
            <w:r w:rsidRPr="00CF4C7D">
              <w:rPr>
                <w:rFonts w:hint="eastAsia"/>
                <w:b/>
                <w:bCs/>
              </w:rPr>
              <w:t xml:space="preserve">1.00 </w:t>
            </w: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trPr>
          <w:trHeight w:val="560"/>
        </w:trPr>
        <w:tc>
          <w:tcPr>
            <w:tcW w:w="601" w:type="dxa"/>
          </w:tcPr>
          <w:p w:rsidR="00204C10" w:rsidRPr="00CF4C7D" w:rsidRDefault="00196B78">
            <w:r w:rsidRPr="00CF4C7D">
              <w:rPr>
                <w:rFonts w:hint="eastAsia"/>
              </w:rPr>
              <w:t>六</w:t>
            </w:r>
          </w:p>
        </w:tc>
        <w:tc>
          <w:tcPr>
            <w:tcW w:w="1656" w:type="dxa"/>
          </w:tcPr>
          <w:p w:rsidR="00204C10" w:rsidRPr="00CF4C7D" w:rsidRDefault="00204C10">
            <w:pPr>
              <w:rPr>
                <w:b/>
                <w:bCs/>
              </w:rPr>
            </w:pPr>
          </w:p>
        </w:tc>
        <w:tc>
          <w:tcPr>
            <w:tcW w:w="1963" w:type="dxa"/>
          </w:tcPr>
          <w:p w:rsidR="00204C10" w:rsidRDefault="00196B78">
            <w:pPr>
              <w:rPr>
                <w:b/>
                <w:bCs/>
              </w:rPr>
            </w:pPr>
            <w:r w:rsidRPr="00CF4C7D">
              <w:rPr>
                <w:rFonts w:hint="eastAsia"/>
                <w:b/>
                <w:bCs/>
              </w:rPr>
              <w:t>合计</w:t>
            </w:r>
            <w:bookmarkStart w:id="190" w:name="_GoBack"/>
            <w:bookmarkEnd w:id="190"/>
          </w:p>
        </w:tc>
        <w:tc>
          <w:tcPr>
            <w:tcW w:w="6336" w:type="dxa"/>
          </w:tcPr>
          <w:p w:rsidR="00204C10" w:rsidRDefault="00204C10">
            <w:pPr>
              <w:rPr>
                <w:b/>
                <w:bCs/>
              </w:rPr>
            </w:pPr>
          </w:p>
        </w:tc>
        <w:tc>
          <w:tcPr>
            <w:tcW w:w="950" w:type="dxa"/>
          </w:tcPr>
          <w:p w:rsidR="00204C10" w:rsidRDefault="00204C10">
            <w:pPr>
              <w:rPr>
                <w:b/>
                <w:bCs/>
              </w:rPr>
            </w:pPr>
          </w:p>
        </w:tc>
        <w:tc>
          <w:tcPr>
            <w:tcW w:w="1245" w:type="dxa"/>
          </w:tcPr>
          <w:p w:rsidR="00204C10" w:rsidRDefault="00204C10">
            <w:pPr>
              <w:rPr>
                <w:b/>
                <w:bCs/>
              </w:rPr>
            </w:pPr>
          </w:p>
        </w:tc>
        <w:tc>
          <w:tcPr>
            <w:tcW w:w="1244" w:type="dxa"/>
          </w:tcPr>
          <w:p w:rsidR="00204C10" w:rsidRDefault="00204C10">
            <w:pPr>
              <w:rPr>
                <w:b/>
                <w:bCs/>
              </w:rPr>
            </w:pPr>
          </w:p>
        </w:tc>
        <w:tc>
          <w:tcPr>
            <w:tcW w:w="1770" w:type="dxa"/>
          </w:tcPr>
          <w:p w:rsidR="00204C10" w:rsidRDefault="00204C10">
            <w:pPr>
              <w:rPr>
                <w:b/>
                <w:bCs/>
              </w:rPr>
            </w:pPr>
          </w:p>
        </w:tc>
      </w:tr>
      <w:tr w:rsidR="00204C10">
        <w:trPr>
          <w:trHeight w:val="270"/>
        </w:trPr>
        <w:tc>
          <w:tcPr>
            <w:tcW w:w="601" w:type="dxa"/>
            <w:noWrap/>
          </w:tcPr>
          <w:p w:rsidR="00204C10" w:rsidRDefault="00204C10"/>
        </w:tc>
        <w:tc>
          <w:tcPr>
            <w:tcW w:w="1656" w:type="dxa"/>
            <w:noWrap/>
          </w:tcPr>
          <w:p w:rsidR="00204C10" w:rsidRDefault="00204C10"/>
        </w:tc>
        <w:tc>
          <w:tcPr>
            <w:tcW w:w="1963" w:type="dxa"/>
            <w:noWrap/>
          </w:tcPr>
          <w:p w:rsidR="00204C10" w:rsidRDefault="00204C10"/>
        </w:tc>
        <w:tc>
          <w:tcPr>
            <w:tcW w:w="6336" w:type="dxa"/>
            <w:noWrap/>
          </w:tcPr>
          <w:p w:rsidR="00204C10" w:rsidRDefault="00204C10"/>
        </w:tc>
        <w:tc>
          <w:tcPr>
            <w:tcW w:w="950" w:type="dxa"/>
            <w:noWrap/>
          </w:tcPr>
          <w:p w:rsidR="00204C10" w:rsidRDefault="00204C10"/>
        </w:tc>
        <w:tc>
          <w:tcPr>
            <w:tcW w:w="1245" w:type="dxa"/>
            <w:noWrap/>
          </w:tcPr>
          <w:p w:rsidR="00204C10" w:rsidRDefault="00204C10"/>
        </w:tc>
        <w:tc>
          <w:tcPr>
            <w:tcW w:w="1244" w:type="dxa"/>
            <w:noWrap/>
          </w:tcPr>
          <w:p w:rsidR="00204C10" w:rsidRDefault="00204C10"/>
        </w:tc>
        <w:tc>
          <w:tcPr>
            <w:tcW w:w="1770" w:type="dxa"/>
            <w:noWrap/>
          </w:tcPr>
          <w:p w:rsidR="00204C10" w:rsidRDefault="00204C10"/>
        </w:tc>
      </w:tr>
    </w:tbl>
    <w:p w:rsidR="00204C10" w:rsidRDefault="00204C10"/>
    <w:p w:rsidR="00204C10" w:rsidRDefault="00204C10"/>
    <w:sectPr w:rsidR="00204C10">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B164E2A" w15:done="0"/>
  <w15:commentEx w15:paraId="4C8D6AAC" w15:done="0"/>
  <w15:commentEx w15:paraId="29F619ED" w15:done="0"/>
  <w15:commentEx w15:paraId="71085DD2" w15:done="0"/>
  <w15:commentEx w15:paraId="62B55AF4" w15:done="0"/>
  <w15:commentEx w15:paraId="68882A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77D" w:rsidRDefault="00F3677D">
      <w:r>
        <w:separator/>
      </w:r>
    </w:p>
  </w:endnote>
  <w:endnote w:type="continuationSeparator" w:id="0">
    <w:p w:rsidR="00F3677D" w:rsidRDefault="00F3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长城仿宋">
    <w:altName w:val="仿宋"/>
    <w:charset w:val="86"/>
    <w:family w:val="modern"/>
    <w:pitch w:val="default"/>
    <w:sig w:usb0="00000000" w:usb1="00000000" w:usb2="00000010" w:usb3="00000000" w:csb0="00040000" w:csb1="00000000"/>
  </w:font>
  <w:font w:name="文鼎..ぁ..">
    <w:altName w:val="宋体"/>
    <w:charset w:val="86"/>
    <w:family w:val="roman"/>
    <w:pitch w:val="default"/>
    <w:sig w:usb0="00000000" w:usb1="0000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ˎ̥">
    <w:altName w:val="AMGDT"/>
    <w:charset w:val="00"/>
    <w:family w:val="roman"/>
    <w:pitch w:val="default"/>
  </w:font>
  <w:font w:name="方正小标宋_GBK">
    <w:altName w:val="微软雅黑"/>
    <w:charset w:val="86"/>
    <w:family w:val="script"/>
    <w:pitch w:val="default"/>
    <w:sig w:usb0="00000000" w:usb1="00000000" w:usb2="00000010" w:usb3="00000000" w:csb0="00040000" w:csb1="00000000"/>
  </w:font>
  <w:font w:name="方正黑体_GBK">
    <w:altName w:val="微软雅黑"/>
    <w:charset w:val="86"/>
    <w:family w:val="script"/>
    <w:pitch w:val="default"/>
    <w:sig w:usb0="00000000" w:usb1="00000000" w:usb2="00000010" w:usb3="00000000" w:csb0="00040000"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196B78">
    <w:pPr>
      <w:pStyle w:val="af3"/>
      <w:framePr w:wrap="around" w:vAnchor="text" w:hAnchor="margin" w:xAlign="center" w:y="1"/>
      <w:rPr>
        <w:rStyle w:val="aff"/>
      </w:rPr>
    </w:pPr>
    <w:r>
      <w:fldChar w:fldCharType="begin"/>
    </w:r>
    <w:r>
      <w:rPr>
        <w:rStyle w:val="aff"/>
      </w:rPr>
      <w:instrText xml:space="preserve">PAGE  </w:instrText>
    </w:r>
    <w:r>
      <w:fldChar w:fldCharType="separate"/>
    </w:r>
    <w:r>
      <w:rPr>
        <w:rStyle w:val="aff"/>
      </w:rPr>
      <w:t>1</w:t>
    </w:r>
    <w:r>
      <w:fldChar w:fldCharType="end"/>
    </w:r>
  </w:p>
  <w:p w:rsidR="00204C10" w:rsidRDefault="00204C1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rPr>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196B78">
    <w:pPr>
      <w:pStyle w:val="af3"/>
      <w:framePr w:wrap="around" w:vAnchor="text" w:hAnchor="margin" w:xAlign="center" w:y="1"/>
      <w:rPr>
        <w:rStyle w:val="aff"/>
      </w:rPr>
    </w:pPr>
    <w:r>
      <w:fldChar w:fldCharType="begin"/>
    </w:r>
    <w:r>
      <w:rPr>
        <w:rStyle w:val="aff"/>
      </w:rPr>
      <w:instrText xml:space="preserve">PAGE  </w:instrText>
    </w:r>
    <w:r>
      <w:fldChar w:fldCharType="separate"/>
    </w:r>
    <w:r>
      <w:rPr>
        <w:rStyle w:val="aff"/>
      </w:rPr>
      <w:t>1</w:t>
    </w:r>
    <w:r>
      <w:fldChar w:fldCharType="end"/>
    </w:r>
  </w:p>
  <w:p w:rsidR="00204C10" w:rsidRDefault="00204C10">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rPr>
        <w:b/>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77D" w:rsidRDefault="00F3677D">
      <w:r>
        <w:separator/>
      </w:r>
    </w:p>
  </w:footnote>
  <w:footnote w:type="continuationSeparator" w:id="0">
    <w:p w:rsidR="00F3677D" w:rsidRDefault="00F36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0E60B"/>
    <w:multiLevelType w:val="singleLevel"/>
    <w:tmpl w:val="A500E60B"/>
    <w:lvl w:ilvl="0">
      <w:start w:val="5"/>
      <w:numFmt w:val="chineseCounting"/>
      <w:suff w:val="nothing"/>
      <w:lvlText w:val="（%1）"/>
      <w:lvlJc w:val="left"/>
      <w:rPr>
        <w:rFonts w:hint="eastAsia"/>
      </w:rPr>
    </w:lvl>
  </w:abstractNum>
  <w:abstractNum w:abstractNumId="1">
    <w:nsid w:val="19272A0E"/>
    <w:multiLevelType w:val="multilevel"/>
    <w:tmpl w:val="19272A0E"/>
    <w:lvl w:ilvl="0">
      <w:start w:val="1"/>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5C7E0EE5"/>
    <w:multiLevelType w:val="multilevel"/>
    <w:tmpl w:val="5C7E0EE5"/>
    <w:lvl w:ilvl="0">
      <w:start w:val="1"/>
      <w:numFmt w:val="chineseCountingThousand"/>
      <w:pStyle w:val="a"/>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nsid w:val="6A8A7D51"/>
    <w:multiLevelType w:val="multilevel"/>
    <w:tmpl w:val="6A8A7D51"/>
    <w:lvl w:ilvl="0">
      <w:start w:val="1"/>
      <w:numFmt w:val="decimal"/>
      <w:lvlText w:val="%1、"/>
      <w:lvlJc w:val="left"/>
      <w:pPr>
        <w:ind w:left="615" w:hanging="390"/>
      </w:pPr>
      <w:rPr>
        <w:rFonts w:hint="default"/>
      </w:rPr>
    </w:lvl>
    <w:lvl w:ilvl="1">
      <w:start w:val="1"/>
      <w:numFmt w:val="lowerLetter"/>
      <w:lvlText w:val="%2)"/>
      <w:lvlJc w:val="left"/>
      <w:pPr>
        <w:ind w:left="1065" w:hanging="420"/>
      </w:pPr>
    </w:lvl>
    <w:lvl w:ilvl="2">
      <w:start w:val="1"/>
      <w:numFmt w:val="lowerRoman"/>
      <w:lvlText w:val="%3."/>
      <w:lvlJc w:val="right"/>
      <w:pPr>
        <w:ind w:left="1485" w:hanging="420"/>
      </w:pPr>
    </w:lvl>
    <w:lvl w:ilvl="3">
      <w:start w:val="1"/>
      <w:numFmt w:val="decimal"/>
      <w:lvlText w:val="%4."/>
      <w:lvlJc w:val="left"/>
      <w:pPr>
        <w:ind w:left="1905" w:hanging="420"/>
      </w:pPr>
    </w:lvl>
    <w:lvl w:ilvl="4">
      <w:start w:val="1"/>
      <w:numFmt w:val="lowerLetter"/>
      <w:lvlText w:val="%5)"/>
      <w:lvlJc w:val="left"/>
      <w:pPr>
        <w:ind w:left="2325" w:hanging="420"/>
      </w:pPr>
    </w:lvl>
    <w:lvl w:ilvl="5">
      <w:start w:val="1"/>
      <w:numFmt w:val="lowerRoman"/>
      <w:lvlText w:val="%6."/>
      <w:lvlJc w:val="right"/>
      <w:pPr>
        <w:ind w:left="2745" w:hanging="420"/>
      </w:pPr>
    </w:lvl>
    <w:lvl w:ilvl="6">
      <w:start w:val="1"/>
      <w:numFmt w:val="decimal"/>
      <w:lvlText w:val="%7."/>
      <w:lvlJc w:val="left"/>
      <w:pPr>
        <w:ind w:left="3165" w:hanging="420"/>
      </w:pPr>
    </w:lvl>
    <w:lvl w:ilvl="7">
      <w:start w:val="1"/>
      <w:numFmt w:val="lowerLetter"/>
      <w:lvlText w:val="%8)"/>
      <w:lvlJc w:val="left"/>
      <w:pPr>
        <w:ind w:left="3585" w:hanging="420"/>
      </w:pPr>
    </w:lvl>
    <w:lvl w:ilvl="8">
      <w:start w:val="1"/>
      <w:numFmt w:val="lowerRoman"/>
      <w:lvlText w:val="%9."/>
      <w:lvlJc w:val="right"/>
      <w:pPr>
        <w:ind w:left="4005" w:hanging="420"/>
      </w:pPr>
    </w:lvl>
  </w:abstractNum>
  <w:abstractNum w:abstractNumId="4">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num w:numId="1">
    <w:abstractNumId w:val="2"/>
  </w:num>
  <w:num w:numId="2">
    <w:abstractNumId w:val="4"/>
  </w:num>
  <w:num w:numId="3">
    <w:abstractNumId w:val="1"/>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User">
    <w15:presenceInfo w15:providerId="None" w15:userId="Windows User"/>
  </w15:person>
  <w15:person w15:author="杨宏锦">
    <w15:presenceInfo w15:providerId="WPS Office" w15:userId="2024088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3NmU2OTI1MGEyYmNjMzI1Y2ZkOWYxZDBiNGU2ZmMifQ=="/>
    <w:docVar w:name="KSO_WPS_MARK_KEY" w:val="decb208f-f925-416b-8019-37c168bbd043"/>
  </w:docVars>
  <w:rsids>
    <w:rsidRoot w:val="004413F4"/>
    <w:rsid w:val="00003DDF"/>
    <w:rsid w:val="000059A8"/>
    <w:rsid w:val="0001365B"/>
    <w:rsid w:val="000206E3"/>
    <w:rsid w:val="000231FE"/>
    <w:rsid w:val="00027BFB"/>
    <w:rsid w:val="000328F5"/>
    <w:rsid w:val="00046402"/>
    <w:rsid w:val="00054C1A"/>
    <w:rsid w:val="00062797"/>
    <w:rsid w:val="00064A94"/>
    <w:rsid w:val="00064C69"/>
    <w:rsid w:val="00065A7A"/>
    <w:rsid w:val="000675A9"/>
    <w:rsid w:val="0007269A"/>
    <w:rsid w:val="000805AC"/>
    <w:rsid w:val="0008274F"/>
    <w:rsid w:val="00087B48"/>
    <w:rsid w:val="000A69A8"/>
    <w:rsid w:val="000B5AD9"/>
    <w:rsid w:val="000C348C"/>
    <w:rsid w:val="000C4A72"/>
    <w:rsid w:val="000D3991"/>
    <w:rsid w:val="000D3F67"/>
    <w:rsid w:val="000D708A"/>
    <w:rsid w:val="00106AC0"/>
    <w:rsid w:val="00110C4E"/>
    <w:rsid w:val="0011436F"/>
    <w:rsid w:val="001169C1"/>
    <w:rsid w:val="001206AB"/>
    <w:rsid w:val="00120701"/>
    <w:rsid w:val="00127D79"/>
    <w:rsid w:val="00140756"/>
    <w:rsid w:val="00157291"/>
    <w:rsid w:val="00175777"/>
    <w:rsid w:val="00180C90"/>
    <w:rsid w:val="00187541"/>
    <w:rsid w:val="00191A6B"/>
    <w:rsid w:val="0019649C"/>
    <w:rsid w:val="00196B78"/>
    <w:rsid w:val="001B5893"/>
    <w:rsid w:val="001B5D1B"/>
    <w:rsid w:val="001C2DD2"/>
    <w:rsid w:val="001C4B1F"/>
    <w:rsid w:val="001E2B24"/>
    <w:rsid w:val="001E38E6"/>
    <w:rsid w:val="001E4421"/>
    <w:rsid w:val="001F6FB0"/>
    <w:rsid w:val="0020241E"/>
    <w:rsid w:val="00204C10"/>
    <w:rsid w:val="002175E9"/>
    <w:rsid w:val="00221476"/>
    <w:rsid w:val="00225DFD"/>
    <w:rsid w:val="00230F24"/>
    <w:rsid w:val="00242DC5"/>
    <w:rsid w:val="00244F95"/>
    <w:rsid w:val="00247D13"/>
    <w:rsid w:val="0025445D"/>
    <w:rsid w:val="00255E0F"/>
    <w:rsid w:val="00267C15"/>
    <w:rsid w:val="0027611D"/>
    <w:rsid w:val="00277E72"/>
    <w:rsid w:val="00282B38"/>
    <w:rsid w:val="002944C0"/>
    <w:rsid w:val="002B53CA"/>
    <w:rsid w:val="002B5549"/>
    <w:rsid w:val="002B5E9F"/>
    <w:rsid w:val="002D3268"/>
    <w:rsid w:val="002D3F02"/>
    <w:rsid w:val="002D7870"/>
    <w:rsid w:val="002E498A"/>
    <w:rsid w:val="002F4E87"/>
    <w:rsid w:val="003028AF"/>
    <w:rsid w:val="0030357A"/>
    <w:rsid w:val="00304B54"/>
    <w:rsid w:val="00307DA5"/>
    <w:rsid w:val="0031376C"/>
    <w:rsid w:val="0032480D"/>
    <w:rsid w:val="00334BBF"/>
    <w:rsid w:val="0033523E"/>
    <w:rsid w:val="0034346C"/>
    <w:rsid w:val="003440A9"/>
    <w:rsid w:val="00375832"/>
    <w:rsid w:val="00376C40"/>
    <w:rsid w:val="00383C57"/>
    <w:rsid w:val="00392C40"/>
    <w:rsid w:val="003937FC"/>
    <w:rsid w:val="003A02DC"/>
    <w:rsid w:val="003A3D3C"/>
    <w:rsid w:val="003B56A0"/>
    <w:rsid w:val="003C1B80"/>
    <w:rsid w:val="003C350F"/>
    <w:rsid w:val="003D2542"/>
    <w:rsid w:val="003D2F8B"/>
    <w:rsid w:val="003F0772"/>
    <w:rsid w:val="003F34D2"/>
    <w:rsid w:val="003F50AA"/>
    <w:rsid w:val="00402F8B"/>
    <w:rsid w:val="004132C7"/>
    <w:rsid w:val="00414685"/>
    <w:rsid w:val="0043116D"/>
    <w:rsid w:val="004413F4"/>
    <w:rsid w:val="004644FC"/>
    <w:rsid w:val="004729F1"/>
    <w:rsid w:val="004823AA"/>
    <w:rsid w:val="00485ECB"/>
    <w:rsid w:val="00490305"/>
    <w:rsid w:val="0049593A"/>
    <w:rsid w:val="004A39D0"/>
    <w:rsid w:val="004A650C"/>
    <w:rsid w:val="004B07BD"/>
    <w:rsid w:val="004B63B2"/>
    <w:rsid w:val="004C00E8"/>
    <w:rsid w:val="004C1D16"/>
    <w:rsid w:val="004C5233"/>
    <w:rsid w:val="004D0830"/>
    <w:rsid w:val="004D4895"/>
    <w:rsid w:val="004D4B97"/>
    <w:rsid w:val="004D5901"/>
    <w:rsid w:val="004D5E9E"/>
    <w:rsid w:val="004E4484"/>
    <w:rsid w:val="004E4C3D"/>
    <w:rsid w:val="00503AFF"/>
    <w:rsid w:val="00506BA9"/>
    <w:rsid w:val="00513644"/>
    <w:rsid w:val="00513FA0"/>
    <w:rsid w:val="00527B77"/>
    <w:rsid w:val="00544366"/>
    <w:rsid w:val="005505BF"/>
    <w:rsid w:val="00555ED8"/>
    <w:rsid w:val="00557FBC"/>
    <w:rsid w:val="00563AE7"/>
    <w:rsid w:val="00563DD8"/>
    <w:rsid w:val="0057449E"/>
    <w:rsid w:val="005865AB"/>
    <w:rsid w:val="00586E43"/>
    <w:rsid w:val="00591831"/>
    <w:rsid w:val="005971B4"/>
    <w:rsid w:val="005A2BDC"/>
    <w:rsid w:val="005B0ADF"/>
    <w:rsid w:val="005B2B7B"/>
    <w:rsid w:val="005B43C2"/>
    <w:rsid w:val="005B7E96"/>
    <w:rsid w:val="005D4412"/>
    <w:rsid w:val="005E47A1"/>
    <w:rsid w:val="005E5F8C"/>
    <w:rsid w:val="005E6E51"/>
    <w:rsid w:val="005F233E"/>
    <w:rsid w:val="005F26D8"/>
    <w:rsid w:val="005F5EF3"/>
    <w:rsid w:val="005F7E1D"/>
    <w:rsid w:val="0060625F"/>
    <w:rsid w:val="00622689"/>
    <w:rsid w:val="00631266"/>
    <w:rsid w:val="00634D56"/>
    <w:rsid w:val="00641A0C"/>
    <w:rsid w:val="00641F3C"/>
    <w:rsid w:val="00645376"/>
    <w:rsid w:val="00654B61"/>
    <w:rsid w:val="0065762D"/>
    <w:rsid w:val="006665FC"/>
    <w:rsid w:val="00673A10"/>
    <w:rsid w:val="00681EBB"/>
    <w:rsid w:val="00685733"/>
    <w:rsid w:val="00690E17"/>
    <w:rsid w:val="00694924"/>
    <w:rsid w:val="006A171C"/>
    <w:rsid w:val="006A25AE"/>
    <w:rsid w:val="006A3E5B"/>
    <w:rsid w:val="006B29CF"/>
    <w:rsid w:val="006C04A5"/>
    <w:rsid w:val="006C60F7"/>
    <w:rsid w:val="006D4755"/>
    <w:rsid w:val="006E217C"/>
    <w:rsid w:val="006E2D71"/>
    <w:rsid w:val="006E585D"/>
    <w:rsid w:val="006F1A52"/>
    <w:rsid w:val="006F36B1"/>
    <w:rsid w:val="006F6FED"/>
    <w:rsid w:val="00705D58"/>
    <w:rsid w:val="007179A2"/>
    <w:rsid w:val="00730114"/>
    <w:rsid w:val="00732339"/>
    <w:rsid w:val="0073344B"/>
    <w:rsid w:val="007346F3"/>
    <w:rsid w:val="00745FBC"/>
    <w:rsid w:val="007607F8"/>
    <w:rsid w:val="00765E07"/>
    <w:rsid w:val="00774DCF"/>
    <w:rsid w:val="00775E83"/>
    <w:rsid w:val="00777CDA"/>
    <w:rsid w:val="0078716D"/>
    <w:rsid w:val="0079465B"/>
    <w:rsid w:val="00794CD9"/>
    <w:rsid w:val="007A0B10"/>
    <w:rsid w:val="007B3AB6"/>
    <w:rsid w:val="007B4262"/>
    <w:rsid w:val="007C319A"/>
    <w:rsid w:val="007C3904"/>
    <w:rsid w:val="007D626C"/>
    <w:rsid w:val="007E1048"/>
    <w:rsid w:val="007F7CE7"/>
    <w:rsid w:val="0081068E"/>
    <w:rsid w:val="00831FCE"/>
    <w:rsid w:val="0083544A"/>
    <w:rsid w:val="00835864"/>
    <w:rsid w:val="0083711F"/>
    <w:rsid w:val="008407C6"/>
    <w:rsid w:val="00847761"/>
    <w:rsid w:val="00860851"/>
    <w:rsid w:val="00863A6F"/>
    <w:rsid w:val="0086776A"/>
    <w:rsid w:val="00882C0D"/>
    <w:rsid w:val="00885EC0"/>
    <w:rsid w:val="00887F4D"/>
    <w:rsid w:val="00893120"/>
    <w:rsid w:val="008961D2"/>
    <w:rsid w:val="0089706F"/>
    <w:rsid w:val="008A58D6"/>
    <w:rsid w:val="008B3BB4"/>
    <w:rsid w:val="008B5C71"/>
    <w:rsid w:val="008B7DBF"/>
    <w:rsid w:val="008C5B1F"/>
    <w:rsid w:val="008D33FB"/>
    <w:rsid w:val="008D39E8"/>
    <w:rsid w:val="008E06E9"/>
    <w:rsid w:val="008E14E9"/>
    <w:rsid w:val="008E5195"/>
    <w:rsid w:val="008F07BC"/>
    <w:rsid w:val="008F2761"/>
    <w:rsid w:val="009019C0"/>
    <w:rsid w:val="00905179"/>
    <w:rsid w:val="0090525E"/>
    <w:rsid w:val="009139FD"/>
    <w:rsid w:val="00916A52"/>
    <w:rsid w:val="009261E4"/>
    <w:rsid w:val="00926846"/>
    <w:rsid w:val="00934E07"/>
    <w:rsid w:val="00943720"/>
    <w:rsid w:val="009448DF"/>
    <w:rsid w:val="00954A67"/>
    <w:rsid w:val="00955BD9"/>
    <w:rsid w:val="00960B34"/>
    <w:rsid w:val="00965193"/>
    <w:rsid w:val="00966AAF"/>
    <w:rsid w:val="00967401"/>
    <w:rsid w:val="0097129E"/>
    <w:rsid w:val="009714D5"/>
    <w:rsid w:val="00977427"/>
    <w:rsid w:val="00986285"/>
    <w:rsid w:val="0098641A"/>
    <w:rsid w:val="009A0094"/>
    <w:rsid w:val="009B1E51"/>
    <w:rsid w:val="009B69F3"/>
    <w:rsid w:val="009C7811"/>
    <w:rsid w:val="009D06A3"/>
    <w:rsid w:val="009D66EE"/>
    <w:rsid w:val="009E4DAD"/>
    <w:rsid w:val="009F2D30"/>
    <w:rsid w:val="009F5F90"/>
    <w:rsid w:val="00A05176"/>
    <w:rsid w:val="00A0580A"/>
    <w:rsid w:val="00A10255"/>
    <w:rsid w:val="00A3443E"/>
    <w:rsid w:val="00A421FC"/>
    <w:rsid w:val="00A51381"/>
    <w:rsid w:val="00A537CB"/>
    <w:rsid w:val="00A60198"/>
    <w:rsid w:val="00A70585"/>
    <w:rsid w:val="00A70748"/>
    <w:rsid w:val="00A81CC3"/>
    <w:rsid w:val="00A870D0"/>
    <w:rsid w:val="00A871F3"/>
    <w:rsid w:val="00A90D66"/>
    <w:rsid w:val="00A9106E"/>
    <w:rsid w:val="00AA3A85"/>
    <w:rsid w:val="00AA5395"/>
    <w:rsid w:val="00AA6855"/>
    <w:rsid w:val="00AB2F44"/>
    <w:rsid w:val="00AB6016"/>
    <w:rsid w:val="00AE6751"/>
    <w:rsid w:val="00B041A2"/>
    <w:rsid w:val="00B07980"/>
    <w:rsid w:val="00B146BE"/>
    <w:rsid w:val="00B31A19"/>
    <w:rsid w:val="00B32439"/>
    <w:rsid w:val="00B32968"/>
    <w:rsid w:val="00B41D64"/>
    <w:rsid w:val="00B52149"/>
    <w:rsid w:val="00B536FD"/>
    <w:rsid w:val="00B61345"/>
    <w:rsid w:val="00B76C63"/>
    <w:rsid w:val="00B7755B"/>
    <w:rsid w:val="00B81FA0"/>
    <w:rsid w:val="00B91D0D"/>
    <w:rsid w:val="00B92D18"/>
    <w:rsid w:val="00BB41AE"/>
    <w:rsid w:val="00BB50F6"/>
    <w:rsid w:val="00BB74AE"/>
    <w:rsid w:val="00BC2F05"/>
    <w:rsid w:val="00BD569A"/>
    <w:rsid w:val="00BE1663"/>
    <w:rsid w:val="00BE592E"/>
    <w:rsid w:val="00BF0199"/>
    <w:rsid w:val="00BF2E23"/>
    <w:rsid w:val="00C16D0C"/>
    <w:rsid w:val="00C269BE"/>
    <w:rsid w:val="00C31EFB"/>
    <w:rsid w:val="00C547AE"/>
    <w:rsid w:val="00C6195B"/>
    <w:rsid w:val="00CE4728"/>
    <w:rsid w:val="00CF0754"/>
    <w:rsid w:val="00CF0B12"/>
    <w:rsid w:val="00CF4C7D"/>
    <w:rsid w:val="00CF4FAB"/>
    <w:rsid w:val="00D1433E"/>
    <w:rsid w:val="00D326E2"/>
    <w:rsid w:val="00D33CAC"/>
    <w:rsid w:val="00D45B21"/>
    <w:rsid w:val="00D5598B"/>
    <w:rsid w:val="00D62E7F"/>
    <w:rsid w:val="00D73E5E"/>
    <w:rsid w:val="00D77698"/>
    <w:rsid w:val="00D80C3C"/>
    <w:rsid w:val="00D84B25"/>
    <w:rsid w:val="00D95BAD"/>
    <w:rsid w:val="00DA0528"/>
    <w:rsid w:val="00DB77F5"/>
    <w:rsid w:val="00DC0307"/>
    <w:rsid w:val="00DD2163"/>
    <w:rsid w:val="00DE0997"/>
    <w:rsid w:val="00DE2F9E"/>
    <w:rsid w:val="00DE641B"/>
    <w:rsid w:val="00E02DDC"/>
    <w:rsid w:val="00E13D15"/>
    <w:rsid w:val="00E27C3B"/>
    <w:rsid w:val="00E32EB7"/>
    <w:rsid w:val="00E353AB"/>
    <w:rsid w:val="00E44406"/>
    <w:rsid w:val="00E4574C"/>
    <w:rsid w:val="00E56F90"/>
    <w:rsid w:val="00E57DDD"/>
    <w:rsid w:val="00E724A2"/>
    <w:rsid w:val="00E72AD0"/>
    <w:rsid w:val="00E755F0"/>
    <w:rsid w:val="00E774DE"/>
    <w:rsid w:val="00E82FA3"/>
    <w:rsid w:val="00E8485E"/>
    <w:rsid w:val="00E86220"/>
    <w:rsid w:val="00E90928"/>
    <w:rsid w:val="00EA1B58"/>
    <w:rsid w:val="00EB1D97"/>
    <w:rsid w:val="00EB21EF"/>
    <w:rsid w:val="00EB4727"/>
    <w:rsid w:val="00EC2021"/>
    <w:rsid w:val="00ED090C"/>
    <w:rsid w:val="00ED2BD2"/>
    <w:rsid w:val="00ED5851"/>
    <w:rsid w:val="00EE5D49"/>
    <w:rsid w:val="00EF6D31"/>
    <w:rsid w:val="00F027BE"/>
    <w:rsid w:val="00F0551C"/>
    <w:rsid w:val="00F20608"/>
    <w:rsid w:val="00F21760"/>
    <w:rsid w:val="00F34404"/>
    <w:rsid w:val="00F3677D"/>
    <w:rsid w:val="00F40A2C"/>
    <w:rsid w:val="00F45543"/>
    <w:rsid w:val="00F459BB"/>
    <w:rsid w:val="00F52F2C"/>
    <w:rsid w:val="00F610E9"/>
    <w:rsid w:val="00F67C52"/>
    <w:rsid w:val="00F82204"/>
    <w:rsid w:val="00F83EEE"/>
    <w:rsid w:val="00F8441C"/>
    <w:rsid w:val="00F87147"/>
    <w:rsid w:val="00F87805"/>
    <w:rsid w:val="00F91075"/>
    <w:rsid w:val="00FA03EB"/>
    <w:rsid w:val="00FB1ECC"/>
    <w:rsid w:val="00FB2F45"/>
    <w:rsid w:val="00FB7E88"/>
    <w:rsid w:val="00FC3A20"/>
    <w:rsid w:val="00FC4B08"/>
    <w:rsid w:val="00FC5572"/>
    <w:rsid w:val="00FC62D1"/>
    <w:rsid w:val="00FD60A7"/>
    <w:rsid w:val="00FD6422"/>
    <w:rsid w:val="00FD799D"/>
    <w:rsid w:val="00FE0B26"/>
    <w:rsid w:val="00FE3CF6"/>
    <w:rsid w:val="00FE7AC3"/>
    <w:rsid w:val="00FF141A"/>
    <w:rsid w:val="00FF6370"/>
    <w:rsid w:val="01215FB6"/>
    <w:rsid w:val="012D3D90"/>
    <w:rsid w:val="032322B7"/>
    <w:rsid w:val="03E07A24"/>
    <w:rsid w:val="045113FF"/>
    <w:rsid w:val="045D4A65"/>
    <w:rsid w:val="053D2DA9"/>
    <w:rsid w:val="053E4A03"/>
    <w:rsid w:val="06113EC5"/>
    <w:rsid w:val="062220DC"/>
    <w:rsid w:val="06533545"/>
    <w:rsid w:val="06B036DE"/>
    <w:rsid w:val="074F1149"/>
    <w:rsid w:val="075F30BC"/>
    <w:rsid w:val="091F5D00"/>
    <w:rsid w:val="0A9D041D"/>
    <w:rsid w:val="0C190D74"/>
    <w:rsid w:val="0D7F02AE"/>
    <w:rsid w:val="0E4768C0"/>
    <w:rsid w:val="0FC65D20"/>
    <w:rsid w:val="100B407B"/>
    <w:rsid w:val="103E1D5B"/>
    <w:rsid w:val="1077526D"/>
    <w:rsid w:val="10950BCF"/>
    <w:rsid w:val="12266F4A"/>
    <w:rsid w:val="139B0DEE"/>
    <w:rsid w:val="13EC5F71"/>
    <w:rsid w:val="16C84A74"/>
    <w:rsid w:val="16F320BF"/>
    <w:rsid w:val="17575DF8"/>
    <w:rsid w:val="179C2F73"/>
    <w:rsid w:val="17E72CD8"/>
    <w:rsid w:val="18E35B95"/>
    <w:rsid w:val="1A1E31CF"/>
    <w:rsid w:val="1A226249"/>
    <w:rsid w:val="1ADD03C2"/>
    <w:rsid w:val="1AF20311"/>
    <w:rsid w:val="1B352414"/>
    <w:rsid w:val="1B927C9C"/>
    <w:rsid w:val="1BE0460E"/>
    <w:rsid w:val="1C2B5148"/>
    <w:rsid w:val="1C47643B"/>
    <w:rsid w:val="1C4A5F2B"/>
    <w:rsid w:val="1C7D38B0"/>
    <w:rsid w:val="1CA93C3A"/>
    <w:rsid w:val="1CB11B06"/>
    <w:rsid w:val="1D1C1676"/>
    <w:rsid w:val="1D303373"/>
    <w:rsid w:val="1E1B36DB"/>
    <w:rsid w:val="1E934A4F"/>
    <w:rsid w:val="1F334A54"/>
    <w:rsid w:val="1F811C64"/>
    <w:rsid w:val="20D34D08"/>
    <w:rsid w:val="219E4D4F"/>
    <w:rsid w:val="224B1037"/>
    <w:rsid w:val="22B1460E"/>
    <w:rsid w:val="236773C3"/>
    <w:rsid w:val="23762E4F"/>
    <w:rsid w:val="24741D97"/>
    <w:rsid w:val="24B44889"/>
    <w:rsid w:val="277A3683"/>
    <w:rsid w:val="277B51EB"/>
    <w:rsid w:val="27D054CD"/>
    <w:rsid w:val="28E80FE0"/>
    <w:rsid w:val="29C0715D"/>
    <w:rsid w:val="2A2873A8"/>
    <w:rsid w:val="2A954815"/>
    <w:rsid w:val="2B12230A"/>
    <w:rsid w:val="2C8933C2"/>
    <w:rsid w:val="2CEA6C62"/>
    <w:rsid w:val="2D0F3245"/>
    <w:rsid w:val="2E9A7B8A"/>
    <w:rsid w:val="2FA240C1"/>
    <w:rsid w:val="2FF567D7"/>
    <w:rsid w:val="31131443"/>
    <w:rsid w:val="31D420C7"/>
    <w:rsid w:val="323D4C19"/>
    <w:rsid w:val="3244724D"/>
    <w:rsid w:val="32A970B0"/>
    <w:rsid w:val="32AC49D2"/>
    <w:rsid w:val="332E659E"/>
    <w:rsid w:val="33727DEA"/>
    <w:rsid w:val="33FE7220"/>
    <w:rsid w:val="346C4839"/>
    <w:rsid w:val="35714BF8"/>
    <w:rsid w:val="35935DF5"/>
    <w:rsid w:val="35FC399A"/>
    <w:rsid w:val="360F61E0"/>
    <w:rsid w:val="372A4537"/>
    <w:rsid w:val="378C0D4E"/>
    <w:rsid w:val="379028BA"/>
    <w:rsid w:val="37DC41AC"/>
    <w:rsid w:val="38DD5D05"/>
    <w:rsid w:val="392C45EA"/>
    <w:rsid w:val="39B27192"/>
    <w:rsid w:val="39C64E20"/>
    <w:rsid w:val="39ED1F78"/>
    <w:rsid w:val="3AA60379"/>
    <w:rsid w:val="3B555854"/>
    <w:rsid w:val="3B6E3B46"/>
    <w:rsid w:val="3C044381"/>
    <w:rsid w:val="3C522566"/>
    <w:rsid w:val="3CC26D3B"/>
    <w:rsid w:val="3DCE3E6E"/>
    <w:rsid w:val="3ECF2E68"/>
    <w:rsid w:val="3EEF0E81"/>
    <w:rsid w:val="3F1E4513"/>
    <w:rsid w:val="3F5D68C2"/>
    <w:rsid w:val="4182744A"/>
    <w:rsid w:val="41BE7365"/>
    <w:rsid w:val="41CB31AB"/>
    <w:rsid w:val="41D57013"/>
    <w:rsid w:val="41F97744"/>
    <w:rsid w:val="42166F7D"/>
    <w:rsid w:val="424C6E57"/>
    <w:rsid w:val="426D56E2"/>
    <w:rsid w:val="42CF6443"/>
    <w:rsid w:val="4340580E"/>
    <w:rsid w:val="43650DD1"/>
    <w:rsid w:val="44C24E55"/>
    <w:rsid w:val="46BA58D8"/>
    <w:rsid w:val="47147402"/>
    <w:rsid w:val="47523949"/>
    <w:rsid w:val="48217291"/>
    <w:rsid w:val="489E2F22"/>
    <w:rsid w:val="494616A5"/>
    <w:rsid w:val="4949654F"/>
    <w:rsid w:val="4968786D"/>
    <w:rsid w:val="49753D38"/>
    <w:rsid w:val="49DC3DB7"/>
    <w:rsid w:val="4A1D3FB1"/>
    <w:rsid w:val="4A456C88"/>
    <w:rsid w:val="4A6B4F1F"/>
    <w:rsid w:val="4ABA1D88"/>
    <w:rsid w:val="4ACB1B1B"/>
    <w:rsid w:val="4AFF1626"/>
    <w:rsid w:val="4CCE3E8B"/>
    <w:rsid w:val="4CF74DF1"/>
    <w:rsid w:val="4D235418"/>
    <w:rsid w:val="4D7C38E7"/>
    <w:rsid w:val="4D9D560B"/>
    <w:rsid w:val="4DBC4156"/>
    <w:rsid w:val="503F29AA"/>
    <w:rsid w:val="508E3509"/>
    <w:rsid w:val="50904423"/>
    <w:rsid w:val="513D4178"/>
    <w:rsid w:val="516E7D8D"/>
    <w:rsid w:val="517D1ED1"/>
    <w:rsid w:val="51A100B8"/>
    <w:rsid w:val="526C0D64"/>
    <w:rsid w:val="52734B8D"/>
    <w:rsid w:val="52B4142D"/>
    <w:rsid w:val="52CD24EF"/>
    <w:rsid w:val="533232D6"/>
    <w:rsid w:val="537A21E1"/>
    <w:rsid w:val="53F641AA"/>
    <w:rsid w:val="5454111A"/>
    <w:rsid w:val="5477553B"/>
    <w:rsid w:val="560138C5"/>
    <w:rsid w:val="56D227CA"/>
    <w:rsid w:val="56E524FD"/>
    <w:rsid w:val="58247055"/>
    <w:rsid w:val="58A75590"/>
    <w:rsid w:val="58AE4B70"/>
    <w:rsid w:val="59CF1242"/>
    <w:rsid w:val="59D808EE"/>
    <w:rsid w:val="5A6C083F"/>
    <w:rsid w:val="5AE315AB"/>
    <w:rsid w:val="5B6360E6"/>
    <w:rsid w:val="5C967DF5"/>
    <w:rsid w:val="5D6879E4"/>
    <w:rsid w:val="5DD136AD"/>
    <w:rsid w:val="5E0B3314"/>
    <w:rsid w:val="5EE906B0"/>
    <w:rsid w:val="5F125009"/>
    <w:rsid w:val="60D21B33"/>
    <w:rsid w:val="610A0E47"/>
    <w:rsid w:val="61CB6793"/>
    <w:rsid w:val="62297E0B"/>
    <w:rsid w:val="643A0B8C"/>
    <w:rsid w:val="64590086"/>
    <w:rsid w:val="64C952CF"/>
    <w:rsid w:val="650C334B"/>
    <w:rsid w:val="65B65064"/>
    <w:rsid w:val="66544FA9"/>
    <w:rsid w:val="670F2C7E"/>
    <w:rsid w:val="67615C46"/>
    <w:rsid w:val="67C972D1"/>
    <w:rsid w:val="689F0B5F"/>
    <w:rsid w:val="690A194F"/>
    <w:rsid w:val="692B4C87"/>
    <w:rsid w:val="69A81C9E"/>
    <w:rsid w:val="6A132A85"/>
    <w:rsid w:val="6B923E7E"/>
    <w:rsid w:val="6C2E3BA6"/>
    <w:rsid w:val="6CEB237E"/>
    <w:rsid w:val="6E1B4F7D"/>
    <w:rsid w:val="6E842461"/>
    <w:rsid w:val="6E8964FE"/>
    <w:rsid w:val="6EF15759"/>
    <w:rsid w:val="6F7D56B4"/>
    <w:rsid w:val="70673123"/>
    <w:rsid w:val="706933FF"/>
    <w:rsid w:val="709F1517"/>
    <w:rsid w:val="70C1323B"/>
    <w:rsid w:val="70E60EF4"/>
    <w:rsid w:val="712B2DAA"/>
    <w:rsid w:val="715776FB"/>
    <w:rsid w:val="72E542ED"/>
    <w:rsid w:val="73C372CA"/>
    <w:rsid w:val="73CC7965"/>
    <w:rsid w:val="73FC27DC"/>
    <w:rsid w:val="768216BE"/>
    <w:rsid w:val="76BE088B"/>
    <w:rsid w:val="772444B9"/>
    <w:rsid w:val="788B41A6"/>
    <w:rsid w:val="7A624863"/>
    <w:rsid w:val="7A6335B5"/>
    <w:rsid w:val="7A807F30"/>
    <w:rsid w:val="7BB06386"/>
    <w:rsid w:val="7C4A4A2C"/>
    <w:rsid w:val="7C4B0C87"/>
    <w:rsid w:val="7D6159D3"/>
    <w:rsid w:val="7D737166"/>
    <w:rsid w:val="7D8E3EDB"/>
    <w:rsid w:val="7E360B49"/>
    <w:rsid w:val="7E55599B"/>
    <w:rsid w:val="7E8835EA"/>
    <w:rsid w:val="7EBF7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0"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uiPriority="0" w:qFormat="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uiPriority="0" w:qFormat="1"/>
    <w:lsdException w:name="List" w:uiPriority="0" w:qFormat="1"/>
    <w:lsdException w:name="List Bullet" w:uiPriority="0" w:qFormat="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jc w:val="center"/>
      <w:outlineLvl w:val="0"/>
    </w:pPr>
    <w:rPr>
      <w:rFonts w:ascii="楷体_GB2312" w:eastAsia="楷体_GB2312" w:hAnsi="Times New Roman" w:cs="Times New Roman"/>
      <w:sz w:val="28"/>
      <w:szCs w:val="28"/>
    </w:rPr>
  </w:style>
  <w:style w:type="paragraph" w:styleId="2">
    <w:name w:val="heading 2"/>
    <w:basedOn w:val="a0"/>
    <w:next w:val="A2"/>
    <w:link w:val="2Char"/>
    <w:qFormat/>
    <w:pPr>
      <w:keepNext/>
      <w:keepLines/>
      <w:spacing w:before="260" w:after="260" w:line="416" w:lineRule="auto"/>
      <w:jc w:val="center"/>
      <w:outlineLvl w:val="1"/>
    </w:pPr>
    <w:rPr>
      <w:rFonts w:ascii="Arial" w:eastAsia="幼圆" w:hAnsi="Arial" w:cs="Times New Roman"/>
      <w:b/>
      <w:bCs/>
      <w:sz w:val="44"/>
      <w:szCs w:val="44"/>
    </w:rPr>
  </w:style>
  <w:style w:type="paragraph" w:styleId="3">
    <w:name w:val="heading 3"/>
    <w:basedOn w:val="a0"/>
    <w:next w:val="A2"/>
    <w:link w:val="3Char"/>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3"/>
    <w:link w:val="4Char"/>
    <w:uiPriority w:val="9"/>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3"/>
    <w:link w:val="5Char"/>
    <w:qFormat/>
    <w:pPr>
      <w:keepNext/>
      <w:autoSpaceDE w:val="0"/>
      <w:autoSpaceDN w:val="0"/>
      <w:adjustRightInd w:val="0"/>
      <w:outlineLvl w:val="4"/>
    </w:pPr>
    <w:rPr>
      <w:rFonts w:ascii="宋体" w:eastAsia="宋体" w:hAnsi="Times New Roman" w:cs="Times New Roman"/>
      <w:color w:val="000000"/>
      <w:kern w:val="0"/>
      <w:sz w:val="28"/>
      <w:szCs w:val="28"/>
    </w:rPr>
  </w:style>
  <w:style w:type="paragraph" w:styleId="6">
    <w:name w:val="heading 6"/>
    <w:basedOn w:val="a0"/>
    <w:next w:val="a0"/>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Char"/>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pPr>
      <w:keepNext/>
      <w:keepLines/>
      <w:spacing w:before="240" w:after="64" w:line="320" w:lineRule="auto"/>
      <w:outlineLvl w:val="8"/>
    </w:pPr>
    <w:rPr>
      <w:rFonts w:ascii="Arial" w:eastAsia="黑体" w:hAnsi="Arial" w:cs="Times New Roman"/>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basedOn w:val="a0"/>
    <w:next w:val="a0"/>
    <w:link w:val="Char"/>
    <w:qFormat/>
    <w:rPr>
      <w:rFonts w:ascii="楷体_GB2312" w:eastAsia="楷体_GB2312" w:hAnsi="Arial"/>
      <w:sz w:val="28"/>
      <w:szCs w:val="28"/>
    </w:rPr>
  </w:style>
  <w:style w:type="paragraph" w:customStyle="1" w:styleId="A2">
    <w:name w:val="正文A"/>
    <w:basedOn w:val="a7"/>
    <w:qFormat/>
    <w:pPr>
      <w:ind w:firstLineChars="200" w:firstLine="200"/>
    </w:pPr>
  </w:style>
  <w:style w:type="paragraph" w:customStyle="1" w:styleId="a7">
    <w:name w:val="正文无缩进"/>
    <w:basedOn w:val="a0"/>
    <w:qFormat/>
    <w:pPr>
      <w:spacing w:line="480" w:lineRule="exact"/>
    </w:pPr>
  </w:style>
  <w:style w:type="paragraph" w:styleId="a3">
    <w:name w:val="Normal Indent"/>
    <w:basedOn w:val="a0"/>
    <w:link w:val="Char0"/>
    <w:qFormat/>
    <w:pPr>
      <w:ind w:firstLine="420"/>
    </w:pPr>
    <w:rPr>
      <w:szCs w:val="21"/>
    </w:rPr>
  </w:style>
  <w:style w:type="paragraph" w:styleId="30">
    <w:name w:val="List 3"/>
    <w:basedOn w:val="a0"/>
    <w:qFormat/>
    <w:pPr>
      <w:ind w:leftChars="400" w:left="100" w:hangingChars="200" w:hanging="200"/>
    </w:pPr>
    <w:rPr>
      <w:rFonts w:ascii="Times New Roman" w:eastAsia="宋体" w:hAnsi="Times New Roman" w:cs="Times New Roman"/>
      <w:szCs w:val="21"/>
    </w:rPr>
  </w:style>
  <w:style w:type="paragraph" w:styleId="70">
    <w:name w:val="toc 7"/>
    <w:basedOn w:val="a0"/>
    <w:next w:val="a0"/>
    <w:qFormat/>
    <w:pPr>
      <w:ind w:left="1260"/>
      <w:jc w:val="left"/>
    </w:pPr>
    <w:rPr>
      <w:rFonts w:ascii="Times New Roman" w:eastAsia="宋体" w:hAnsi="Times New Roman" w:cs="Times New Roman"/>
      <w:szCs w:val="21"/>
    </w:rPr>
  </w:style>
  <w:style w:type="paragraph" w:styleId="a8">
    <w:name w:val="table of authorities"/>
    <w:basedOn w:val="a0"/>
    <w:next w:val="a0"/>
    <w:qFormat/>
    <w:pPr>
      <w:ind w:left="210" w:hanging="210"/>
      <w:jc w:val="left"/>
    </w:pPr>
    <w:rPr>
      <w:rFonts w:ascii="Calibri" w:eastAsia="宋体" w:hAnsi="Calibri" w:cs="Calibri"/>
      <w:sz w:val="20"/>
      <w:szCs w:val="20"/>
    </w:rPr>
  </w:style>
  <w:style w:type="paragraph" w:styleId="80">
    <w:name w:val="index 8"/>
    <w:basedOn w:val="a0"/>
    <w:next w:val="a0"/>
    <w:qFormat/>
    <w:pPr>
      <w:ind w:left="1680" w:hanging="210"/>
      <w:jc w:val="left"/>
    </w:pPr>
    <w:rPr>
      <w:rFonts w:ascii="Times New Roman" w:eastAsia="宋体" w:hAnsi="Times New Roman" w:cs="Times New Roman"/>
      <w:sz w:val="20"/>
      <w:szCs w:val="20"/>
    </w:rPr>
  </w:style>
  <w:style w:type="paragraph" w:styleId="a9">
    <w:name w:val="caption"/>
    <w:basedOn w:val="a0"/>
    <w:next w:val="a0"/>
    <w:qFormat/>
    <w:rPr>
      <w:rFonts w:ascii="Arial" w:eastAsia="黑体" w:hAnsi="Arial" w:cs="Arial"/>
      <w:sz w:val="20"/>
      <w:szCs w:val="20"/>
    </w:rPr>
  </w:style>
  <w:style w:type="paragraph" w:styleId="50">
    <w:name w:val="index 5"/>
    <w:basedOn w:val="a0"/>
    <w:next w:val="a0"/>
    <w:qFormat/>
    <w:pPr>
      <w:ind w:left="1050" w:hanging="210"/>
      <w:jc w:val="left"/>
    </w:pPr>
    <w:rPr>
      <w:rFonts w:ascii="Times New Roman" w:eastAsia="宋体" w:hAnsi="Times New Roman" w:cs="Times New Roman"/>
      <w:sz w:val="20"/>
      <w:szCs w:val="20"/>
    </w:rPr>
  </w:style>
  <w:style w:type="paragraph" w:styleId="aa">
    <w:name w:val="List Bullet"/>
    <w:basedOn w:val="a0"/>
    <w:qFormat/>
    <w:pPr>
      <w:tabs>
        <w:tab w:val="left" w:pos="360"/>
        <w:tab w:val="left" w:pos="420"/>
      </w:tabs>
      <w:ind w:left="420" w:hanging="420"/>
    </w:pPr>
    <w:rPr>
      <w:rFonts w:ascii="Calibri" w:eastAsia="宋体" w:hAnsi="Calibri" w:cs="Times New Roman"/>
    </w:rPr>
  </w:style>
  <w:style w:type="paragraph" w:styleId="ab">
    <w:name w:val="Document Map"/>
    <w:basedOn w:val="a0"/>
    <w:link w:val="Char1"/>
    <w:qFormat/>
    <w:pPr>
      <w:shd w:val="clear" w:color="auto" w:fill="000080"/>
    </w:pPr>
    <w:rPr>
      <w:rFonts w:ascii="Times New Roman" w:eastAsia="宋体" w:hAnsi="Times New Roman" w:cs="Times New Roman"/>
      <w:szCs w:val="21"/>
    </w:rPr>
  </w:style>
  <w:style w:type="paragraph" w:styleId="ac">
    <w:name w:val="toa heading"/>
    <w:basedOn w:val="a0"/>
    <w:next w:val="a0"/>
    <w:qFormat/>
    <w:pPr>
      <w:spacing w:before="240" w:after="120"/>
      <w:jc w:val="center"/>
    </w:pPr>
    <w:rPr>
      <w:rFonts w:ascii="Calibri" w:eastAsia="宋体" w:hAnsi="Calibri" w:cs="Calibri"/>
      <w:smallCaps/>
      <w:sz w:val="22"/>
      <w:u w:val="single"/>
    </w:rPr>
  </w:style>
  <w:style w:type="paragraph" w:styleId="ad">
    <w:name w:val="annotation text"/>
    <w:basedOn w:val="a0"/>
    <w:link w:val="Char2"/>
    <w:uiPriority w:val="99"/>
    <w:qFormat/>
    <w:pPr>
      <w:jc w:val="left"/>
    </w:pPr>
    <w:rPr>
      <w:szCs w:val="21"/>
    </w:rPr>
  </w:style>
  <w:style w:type="paragraph" w:styleId="60">
    <w:name w:val="index 6"/>
    <w:basedOn w:val="a0"/>
    <w:next w:val="a0"/>
    <w:qFormat/>
    <w:pPr>
      <w:ind w:left="1260" w:hanging="210"/>
      <w:jc w:val="left"/>
    </w:pPr>
    <w:rPr>
      <w:rFonts w:ascii="Times New Roman" w:eastAsia="宋体" w:hAnsi="Times New Roman" w:cs="Times New Roman"/>
      <w:sz w:val="20"/>
      <w:szCs w:val="20"/>
    </w:rPr>
  </w:style>
  <w:style w:type="paragraph" w:styleId="ae">
    <w:name w:val="Salutation"/>
    <w:basedOn w:val="a0"/>
    <w:next w:val="a0"/>
    <w:link w:val="Char3"/>
    <w:uiPriority w:val="99"/>
    <w:unhideWhenUsed/>
    <w:qFormat/>
    <w:rPr>
      <w:sz w:val="28"/>
    </w:rPr>
  </w:style>
  <w:style w:type="paragraph" w:styleId="31">
    <w:name w:val="Body Text 3"/>
    <w:basedOn w:val="a0"/>
    <w:link w:val="3Char0"/>
    <w:qFormat/>
    <w:rPr>
      <w:rFonts w:ascii="仿宋_GB2312" w:eastAsia="仿宋_GB2312" w:hAnsi="Arial"/>
      <w:sz w:val="32"/>
      <w:szCs w:val="32"/>
    </w:rPr>
  </w:style>
  <w:style w:type="paragraph" w:styleId="af">
    <w:name w:val="Body Text Indent"/>
    <w:basedOn w:val="a0"/>
    <w:link w:val="Char4"/>
    <w:qFormat/>
    <w:pPr>
      <w:ind w:firstLine="645"/>
    </w:pPr>
    <w:rPr>
      <w:rFonts w:ascii="楷体_GB2312" w:eastAsia="楷体_GB2312"/>
      <w:sz w:val="32"/>
      <w:szCs w:val="32"/>
    </w:rPr>
  </w:style>
  <w:style w:type="paragraph" w:styleId="20">
    <w:name w:val="List 2"/>
    <w:basedOn w:val="a0"/>
    <w:qFormat/>
    <w:pPr>
      <w:ind w:leftChars="200" w:left="100" w:hangingChars="200" w:hanging="200"/>
    </w:pPr>
    <w:rPr>
      <w:rFonts w:ascii="Times New Roman" w:eastAsia="宋体" w:hAnsi="Times New Roman" w:cs="Times New Roman"/>
      <w:szCs w:val="21"/>
    </w:rPr>
  </w:style>
  <w:style w:type="paragraph" w:styleId="40">
    <w:name w:val="index 4"/>
    <w:basedOn w:val="a0"/>
    <w:next w:val="a0"/>
    <w:qFormat/>
    <w:pPr>
      <w:ind w:left="840" w:hanging="210"/>
      <w:jc w:val="left"/>
    </w:pPr>
    <w:rPr>
      <w:rFonts w:ascii="Times New Roman" w:eastAsia="宋体" w:hAnsi="Times New Roman" w:cs="Times New Roman"/>
      <w:sz w:val="20"/>
      <w:szCs w:val="20"/>
    </w:rPr>
  </w:style>
  <w:style w:type="paragraph" w:styleId="51">
    <w:name w:val="toc 5"/>
    <w:basedOn w:val="a0"/>
    <w:next w:val="a0"/>
    <w:qFormat/>
    <w:pPr>
      <w:ind w:left="840"/>
      <w:jc w:val="left"/>
    </w:pPr>
    <w:rPr>
      <w:rFonts w:ascii="Times New Roman" w:eastAsia="宋体" w:hAnsi="Times New Roman" w:cs="Times New Roman"/>
      <w:szCs w:val="21"/>
    </w:rPr>
  </w:style>
  <w:style w:type="paragraph" w:styleId="32">
    <w:name w:val="toc 3"/>
    <w:basedOn w:val="a0"/>
    <w:next w:val="a0"/>
    <w:uiPriority w:val="39"/>
    <w:qFormat/>
    <w:pPr>
      <w:ind w:left="420"/>
      <w:jc w:val="left"/>
    </w:pPr>
    <w:rPr>
      <w:rFonts w:ascii="Times New Roman" w:eastAsia="宋体" w:hAnsi="Times New Roman" w:cs="Times New Roman"/>
      <w:i/>
      <w:iCs/>
      <w:szCs w:val="24"/>
    </w:rPr>
  </w:style>
  <w:style w:type="paragraph" w:styleId="af0">
    <w:name w:val="Plain Text"/>
    <w:basedOn w:val="a0"/>
    <w:link w:val="Char5"/>
    <w:qFormat/>
    <w:rPr>
      <w:rFonts w:ascii="宋体" w:hAnsi="Courier New" w:cs="Courier New"/>
      <w:szCs w:val="21"/>
    </w:rPr>
  </w:style>
  <w:style w:type="paragraph" w:styleId="81">
    <w:name w:val="toc 8"/>
    <w:basedOn w:val="a0"/>
    <w:next w:val="a0"/>
    <w:qFormat/>
    <w:pPr>
      <w:ind w:left="1470"/>
      <w:jc w:val="left"/>
    </w:pPr>
    <w:rPr>
      <w:rFonts w:ascii="Times New Roman" w:eastAsia="宋体" w:hAnsi="Times New Roman" w:cs="Times New Roman"/>
      <w:szCs w:val="21"/>
    </w:rPr>
  </w:style>
  <w:style w:type="paragraph" w:styleId="33">
    <w:name w:val="index 3"/>
    <w:basedOn w:val="a0"/>
    <w:next w:val="a0"/>
    <w:qFormat/>
    <w:pPr>
      <w:ind w:left="630" w:hanging="210"/>
      <w:jc w:val="left"/>
    </w:pPr>
    <w:rPr>
      <w:rFonts w:ascii="Times New Roman" w:eastAsia="宋体" w:hAnsi="Times New Roman" w:cs="Times New Roman"/>
      <w:sz w:val="20"/>
      <w:szCs w:val="20"/>
    </w:rPr>
  </w:style>
  <w:style w:type="paragraph" w:styleId="af1">
    <w:name w:val="Date"/>
    <w:basedOn w:val="a0"/>
    <w:next w:val="a0"/>
    <w:link w:val="Char6"/>
    <w:qFormat/>
    <w:rPr>
      <w:rFonts w:ascii="Times New Roman" w:eastAsia="宋体" w:hAnsi="Times New Roman" w:cs="Times New Roman"/>
      <w:sz w:val="24"/>
      <w:szCs w:val="24"/>
    </w:rPr>
  </w:style>
  <w:style w:type="paragraph" w:styleId="21">
    <w:name w:val="Body Text Indent 2"/>
    <w:basedOn w:val="a0"/>
    <w:link w:val="2Char0"/>
    <w:qFormat/>
    <w:pPr>
      <w:ind w:left="630" w:firstLine="645"/>
    </w:pPr>
    <w:rPr>
      <w:rFonts w:ascii="Arial" w:eastAsia="仿宋_GB2312" w:hAnsi="Arial" w:cs="Arial"/>
      <w:sz w:val="32"/>
      <w:szCs w:val="32"/>
    </w:rPr>
  </w:style>
  <w:style w:type="paragraph" w:styleId="af2">
    <w:name w:val="Balloon Text"/>
    <w:basedOn w:val="a0"/>
    <w:link w:val="Char7"/>
    <w:qFormat/>
    <w:rPr>
      <w:rFonts w:ascii="Times New Roman" w:eastAsia="宋体" w:hAnsi="Times New Roman" w:cs="Times New Roman"/>
      <w:sz w:val="18"/>
      <w:szCs w:val="18"/>
    </w:rPr>
  </w:style>
  <w:style w:type="paragraph" w:styleId="af3">
    <w:name w:val="footer"/>
    <w:basedOn w:val="a0"/>
    <w:link w:val="Char8"/>
    <w:uiPriority w:val="99"/>
    <w:qFormat/>
    <w:pPr>
      <w:tabs>
        <w:tab w:val="center" w:pos="4153"/>
        <w:tab w:val="right" w:pos="8306"/>
      </w:tabs>
      <w:snapToGrid w:val="0"/>
      <w:jc w:val="left"/>
    </w:pPr>
    <w:rPr>
      <w:sz w:val="18"/>
      <w:szCs w:val="18"/>
    </w:rPr>
  </w:style>
  <w:style w:type="paragraph" w:styleId="af4">
    <w:name w:val="header"/>
    <w:basedOn w:val="a0"/>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pPr>
      <w:tabs>
        <w:tab w:val="right" w:leader="dot" w:pos="8720"/>
      </w:tabs>
      <w:spacing w:before="120" w:after="120" w:line="400" w:lineRule="exact"/>
      <w:jc w:val="left"/>
    </w:pPr>
    <w:rPr>
      <w:rFonts w:ascii="宋体" w:eastAsia="宋体" w:hAnsi="宋体" w:cs="Times New Roman"/>
      <w:caps/>
      <w:sz w:val="24"/>
      <w:szCs w:val="24"/>
    </w:rPr>
  </w:style>
  <w:style w:type="paragraph" w:styleId="41">
    <w:name w:val="toc 4"/>
    <w:basedOn w:val="a0"/>
    <w:next w:val="a0"/>
    <w:qFormat/>
    <w:pPr>
      <w:ind w:left="630"/>
      <w:jc w:val="left"/>
    </w:pPr>
    <w:rPr>
      <w:rFonts w:ascii="Times New Roman" w:eastAsia="宋体" w:hAnsi="Times New Roman" w:cs="Times New Roman"/>
      <w:szCs w:val="21"/>
    </w:rPr>
  </w:style>
  <w:style w:type="paragraph" w:styleId="af5">
    <w:name w:val="index heading"/>
    <w:basedOn w:val="a0"/>
    <w:next w:val="11"/>
    <w:qFormat/>
    <w:pPr>
      <w:spacing w:before="120" w:after="120"/>
      <w:jc w:val="left"/>
    </w:pPr>
    <w:rPr>
      <w:rFonts w:ascii="Times New Roman" w:eastAsia="宋体" w:hAnsi="Times New Roman" w:cs="Times New Roman"/>
      <w:b/>
      <w:i/>
      <w:sz w:val="20"/>
      <w:szCs w:val="20"/>
    </w:rPr>
  </w:style>
  <w:style w:type="paragraph" w:styleId="11">
    <w:name w:val="index 1"/>
    <w:basedOn w:val="a0"/>
    <w:next w:val="a0"/>
    <w:unhideWhenUsed/>
    <w:qFormat/>
  </w:style>
  <w:style w:type="paragraph" w:styleId="af6">
    <w:name w:val="List"/>
    <w:basedOn w:val="a0"/>
    <w:qFormat/>
    <w:pPr>
      <w:ind w:left="200" w:hangingChars="200" w:hanging="200"/>
    </w:pPr>
    <w:rPr>
      <w:rFonts w:ascii="Times New Roman" w:eastAsia="宋体" w:hAnsi="Times New Roman" w:cs="Times New Roman"/>
      <w:szCs w:val="21"/>
    </w:rPr>
  </w:style>
  <w:style w:type="paragraph" w:styleId="61">
    <w:name w:val="toc 6"/>
    <w:basedOn w:val="a0"/>
    <w:next w:val="a0"/>
    <w:qFormat/>
    <w:pPr>
      <w:ind w:left="1050"/>
      <w:jc w:val="left"/>
    </w:pPr>
    <w:rPr>
      <w:rFonts w:ascii="Times New Roman" w:eastAsia="宋体" w:hAnsi="Times New Roman" w:cs="Times New Roman"/>
      <w:szCs w:val="21"/>
    </w:rPr>
  </w:style>
  <w:style w:type="paragraph" w:styleId="34">
    <w:name w:val="Body Text Indent 3"/>
    <w:basedOn w:val="a0"/>
    <w:link w:val="3Char1"/>
    <w:qFormat/>
    <w:pPr>
      <w:ind w:left="645" w:firstLine="645"/>
    </w:pPr>
    <w:rPr>
      <w:rFonts w:ascii="Arial" w:eastAsia="仿宋_GB2312" w:hAnsi="Arial" w:cs="Arial"/>
      <w:color w:val="FFFF00"/>
      <w:sz w:val="32"/>
      <w:szCs w:val="32"/>
    </w:rPr>
  </w:style>
  <w:style w:type="paragraph" w:styleId="71">
    <w:name w:val="index 7"/>
    <w:basedOn w:val="a0"/>
    <w:next w:val="a0"/>
    <w:qFormat/>
    <w:pPr>
      <w:ind w:left="1470" w:hanging="210"/>
      <w:jc w:val="left"/>
    </w:pPr>
    <w:rPr>
      <w:rFonts w:ascii="Times New Roman" w:eastAsia="宋体" w:hAnsi="Times New Roman" w:cs="Times New Roman"/>
      <w:sz w:val="20"/>
      <w:szCs w:val="20"/>
    </w:rPr>
  </w:style>
  <w:style w:type="paragraph" w:styleId="90">
    <w:name w:val="index 9"/>
    <w:basedOn w:val="a0"/>
    <w:next w:val="a0"/>
    <w:qFormat/>
    <w:pPr>
      <w:ind w:left="1890" w:hanging="210"/>
      <w:jc w:val="left"/>
    </w:pPr>
    <w:rPr>
      <w:rFonts w:ascii="Times New Roman" w:eastAsia="宋体" w:hAnsi="Times New Roman" w:cs="Times New Roman"/>
      <w:sz w:val="20"/>
      <w:szCs w:val="20"/>
    </w:rPr>
  </w:style>
  <w:style w:type="paragraph" w:styleId="af7">
    <w:name w:val="table of figures"/>
    <w:basedOn w:val="a0"/>
    <w:next w:val="a0"/>
    <w:semiHidden/>
    <w:qFormat/>
    <w:pPr>
      <w:ind w:left="840" w:hanging="420"/>
    </w:pPr>
    <w:rPr>
      <w:rFonts w:ascii="Times New Roman" w:eastAsia="宋体" w:hAnsi="Times New Roman" w:cs="Times New Roman"/>
      <w:szCs w:val="21"/>
    </w:rPr>
  </w:style>
  <w:style w:type="paragraph" w:styleId="22">
    <w:name w:val="toc 2"/>
    <w:basedOn w:val="a0"/>
    <w:next w:val="a0"/>
    <w:uiPriority w:val="39"/>
    <w:qFormat/>
    <w:pPr>
      <w:ind w:left="210"/>
      <w:jc w:val="left"/>
    </w:pPr>
    <w:rPr>
      <w:rFonts w:ascii="Times New Roman" w:eastAsia="宋体" w:hAnsi="Times New Roman" w:cs="Times New Roman"/>
      <w:smallCaps/>
      <w:szCs w:val="24"/>
    </w:rPr>
  </w:style>
  <w:style w:type="paragraph" w:styleId="91">
    <w:name w:val="toc 9"/>
    <w:basedOn w:val="a0"/>
    <w:next w:val="a0"/>
    <w:qFormat/>
    <w:pPr>
      <w:ind w:left="1680"/>
      <w:jc w:val="left"/>
    </w:pPr>
    <w:rPr>
      <w:rFonts w:ascii="Times New Roman" w:eastAsia="宋体" w:hAnsi="Times New Roman" w:cs="Times New Roman"/>
      <w:szCs w:val="21"/>
    </w:rPr>
  </w:style>
  <w:style w:type="paragraph" w:styleId="23">
    <w:name w:val="Body Text 2"/>
    <w:basedOn w:val="a0"/>
    <w:link w:val="2Char1"/>
    <w:qFormat/>
    <w:pPr>
      <w:widowControl/>
      <w:jc w:val="center"/>
    </w:pPr>
    <w:rPr>
      <w:rFonts w:ascii="楷体_GB2312" w:eastAsia="楷体_GB2312" w:hAnsi="Times New Roman" w:cs="Times New Roman"/>
      <w:sz w:val="28"/>
      <w:szCs w:val="28"/>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8305"/>
      </w:tabs>
      <w:jc w:val="left"/>
    </w:pPr>
    <w:rPr>
      <w:rFonts w:ascii="宋体" w:hAnsi="宋体" w:cs="宋体"/>
      <w:color w:val="000000"/>
      <w:sz w:val="24"/>
      <w:szCs w:val="24"/>
    </w:rPr>
  </w:style>
  <w:style w:type="paragraph" w:styleId="af8">
    <w:name w:val="Normal (Web)"/>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styleId="24">
    <w:name w:val="index 2"/>
    <w:basedOn w:val="a0"/>
    <w:next w:val="a0"/>
    <w:qFormat/>
    <w:pPr>
      <w:ind w:left="420" w:hanging="210"/>
      <w:jc w:val="left"/>
    </w:pPr>
    <w:rPr>
      <w:rFonts w:ascii="Times New Roman" w:eastAsia="宋体" w:hAnsi="Times New Roman" w:cs="Times New Roman"/>
      <w:sz w:val="20"/>
      <w:szCs w:val="20"/>
    </w:rPr>
  </w:style>
  <w:style w:type="paragraph" w:styleId="af9">
    <w:name w:val="Title"/>
    <w:basedOn w:val="a0"/>
    <w:next w:val="a0"/>
    <w:link w:val="Char10"/>
    <w:qFormat/>
    <w:pPr>
      <w:spacing w:before="240" w:after="60"/>
      <w:jc w:val="center"/>
      <w:outlineLvl w:val="0"/>
    </w:pPr>
    <w:rPr>
      <w:rFonts w:ascii="Cambria" w:hAnsi="Cambria"/>
      <w:b/>
      <w:bCs/>
      <w:sz w:val="32"/>
      <w:szCs w:val="32"/>
    </w:rPr>
  </w:style>
  <w:style w:type="paragraph" w:styleId="afa">
    <w:name w:val="annotation subject"/>
    <w:basedOn w:val="ad"/>
    <w:next w:val="ad"/>
    <w:link w:val="Chara"/>
    <w:qFormat/>
    <w:rPr>
      <w:b/>
      <w:bCs/>
    </w:rPr>
  </w:style>
  <w:style w:type="paragraph" w:styleId="afb">
    <w:name w:val="Body Text First Indent"/>
    <w:basedOn w:val="a0"/>
    <w:link w:val="Charb"/>
    <w:qFormat/>
    <w:pPr>
      <w:spacing w:line="360" w:lineRule="auto"/>
      <w:ind w:firstLineChars="200" w:firstLine="200"/>
    </w:pPr>
    <w:rPr>
      <w:rFonts w:ascii="仿宋_GB2312" w:eastAsia="仿宋_GB2312" w:hAnsi="Times New Roman" w:cs="Times New Roman"/>
      <w:sz w:val="30"/>
      <w:szCs w:val="30"/>
    </w:rPr>
  </w:style>
  <w:style w:type="paragraph" w:styleId="25">
    <w:name w:val="Body Text First Indent 2"/>
    <w:basedOn w:val="af"/>
    <w:link w:val="2Char2"/>
    <w:qFormat/>
    <w:pPr>
      <w:spacing w:line="360" w:lineRule="auto"/>
      <w:ind w:firstLineChars="200" w:firstLine="420"/>
    </w:pPr>
    <w:rPr>
      <w:rFonts w:ascii="宋体" w:eastAsia="宋体" w:hAnsi="宋体"/>
      <w:sz w:val="21"/>
      <w:szCs w:val="20"/>
    </w:rPr>
  </w:style>
  <w:style w:type="table" w:styleId="afc">
    <w:name w:val="Table Grid"/>
    <w:basedOn w:val="a5"/>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Professional"/>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e">
    <w:name w:val="Strong"/>
    <w:qFormat/>
    <w:rPr>
      <w:b/>
      <w:bCs/>
    </w:rPr>
  </w:style>
  <w:style w:type="character" w:styleId="aff">
    <w:name w:val="page number"/>
    <w:basedOn w:val="a4"/>
    <w:qFormat/>
  </w:style>
  <w:style w:type="character" w:styleId="aff0">
    <w:name w:val="FollowedHyperlink"/>
    <w:uiPriority w:val="99"/>
    <w:qFormat/>
    <w:rPr>
      <w:color w:val="800080"/>
      <w:u w:val="single"/>
    </w:rPr>
  </w:style>
  <w:style w:type="character" w:styleId="HTML0">
    <w:name w:val="HTML Typewriter"/>
    <w:qFormat/>
    <w:rPr>
      <w:rFonts w:ascii="宋体" w:eastAsia="宋体" w:hAnsi="宋体" w:cs="宋体"/>
      <w:sz w:val="24"/>
      <w:szCs w:val="24"/>
    </w:rPr>
  </w:style>
  <w:style w:type="character" w:styleId="aff1">
    <w:name w:val="Hyperlink"/>
    <w:uiPriority w:val="99"/>
    <w:qFormat/>
    <w:rPr>
      <w:color w:val="0000FF"/>
      <w:u w:val="single"/>
    </w:rPr>
  </w:style>
  <w:style w:type="character" w:styleId="aff2">
    <w:name w:val="annotation reference"/>
    <w:qFormat/>
    <w:rPr>
      <w:sz w:val="21"/>
      <w:szCs w:val="21"/>
    </w:rPr>
  </w:style>
  <w:style w:type="character" w:customStyle="1" w:styleId="1Char">
    <w:name w:val="标题 1 Char"/>
    <w:basedOn w:val="a4"/>
    <w:link w:val="1"/>
    <w:uiPriority w:val="9"/>
    <w:qFormat/>
    <w:rPr>
      <w:rFonts w:ascii="楷体_GB2312" w:eastAsia="楷体_GB2312" w:hAnsi="Times New Roman" w:cs="Times New Roman"/>
      <w:sz w:val="28"/>
      <w:szCs w:val="28"/>
    </w:rPr>
  </w:style>
  <w:style w:type="character" w:customStyle="1" w:styleId="2Char">
    <w:name w:val="标题 2 Char"/>
    <w:basedOn w:val="a4"/>
    <w:link w:val="2"/>
    <w:qFormat/>
    <w:rPr>
      <w:rFonts w:ascii="Arial" w:eastAsia="幼圆" w:hAnsi="Arial" w:cs="Times New Roman"/>
      <w:b/>
      <w:bCs/>
      <w:sz w:val="44"/>
      <w:szCs w:val="44"/>
    </w:rPr>
  </w:style>
  <w:style w:type="character" w:customStyle="1" w:styleId="3Char">
    <w:name w:val="标题 3 Char"/>
    <w:basedOn w:val="a4"/>
    <w:link w:val="3"/>
    <w:qFormat/>
    <w:rPr>
      <w:rFonts w:ascii="Times New Roman" w:eastAsia="宋体" w:hAnsi="Times New Roman" w:cs="Times New Roman"/>
      <w:b/>
      <w:bCs/>
      <w:sz w:val="32"/>
      <w:szCs w:val="32"/>
    </w:rPr>
  </w:style>
  <w:style w:type="character" w:customStyle="1" w:styleId="4Char">
    <w:name w:val="标题 4 Char"/>
    <w:basedOn w:val="a4"/>
    <w:link w:val="4"/>
    <w:uiPriority w:val="9"/>
    <w:qFormat/>
    <w:rPr>
      <w:rFonts w:ascii="Arial" w:eastAsia="黑体" w:hAnsi="Arial" w:cs="Times New Roman"/>
      <w:b/>
      <w:bCs/>
      <w:sz w:val="28"/>
      <w:szCs w:val="28"/>
    </w:rPr>
  </w:style>
  <w:style w:type="character" w:customStyle="1" w:styleId="5Char">
    <w:name w:val="标题 5 Char"/>
    <w:basedOn w:val="a4"/>
    <w:link w:val="5"/>
    <w:qFormat/>
    <w:rPr>
      <w:rFonts w:ascii="宋体" w:eastAsia="宋体" w:hAnsi="Times New Roman" w:cs="Times New Roman"/>
      <w:color w:val="000000"/>
      <w:kern w:val="0"/>
      <w:sz w:val="28"/>
      <w:szCs w:val="28"/>
    </w:rPr>
  </w:style>
  <w:style w:type="character" w:customStyle="1" w:styleId="6Char">
    <w:name w:val="标题 6 Char"/>
    <w:basedOn w:val="a4"/>
    <w:link w:val="6"/>
    <w:qFormat/>
    <w:rPr>
      <w:rFonts w:ascii="Arial" w:eastAsia="黑体" w:hAnsi="Arial" w:cs="Times New Roman"/>
      <w:b/>
      <w:bCs/>
      <w:sz w:val="24"/>
      <w:szCs w:val="24"/>
    </w:rPr>
  </w:style>
  <w:style w:type="character" w:customStyle="1" w:styleId="7Char">
    <w:name w:val="标题 7 Char"/>
    <w:basedOn w:val="a4"/>
    <w:link w:val="7"/>
    <w:qFormat/>
    <w:rPr>
      <w:rFonts w:ascii="Times New Roman" w:eastAsia="宋体" w:hAnsi="Times New Roman" w:cs="Times New Roman"/>
      <w:b/>
      <w:bCs/>
      <w:sz w:val="24"/>
      <w:szCs w:val="24"/>
    </w:rPr>
  </w:style>
  <w:style w:type="character" w:customStyle="1" w:styleId="8Char">
    <w:name w:val="标题 8 Char"/>
    <w:basedOn w:val="a4"/>
    <w:link w:val="8"/>
    <w:qFormat/>
    <w:rPr>
      <w:rFonts w:ascii="Arial" w:eastAsia="黑体" w:hAnsi="Arial" w:cs="Times New Roman"/>
      <w:sz w:val="24"/>
      <w:szCs w:val="24"/>
    </w:rPr>
  </w:style>
  <w:style w:type="character" w:customStyle="1" w:styleId="9Char">
    <w:name w:val="标题 9 Char"/>
    <w:basedOn w:val="a4"/>
    <w:link w:val="9"/>
    <w:qFormat/>
    <w:rPr>
      <w:rFonts w:ascii="Arial" w:eastAsia="黑体" w:hAnsi="Arial" w:cs="Times New Roman"/>
      <w:szCs w:val="21"/>
    </w:rPr>
  </w:style>
  <w:style w:type="character" w:customStyle="1" w:styleId="aff3">
    <w:name w:val="纯文本 字符"/>
    <w:qFormat/>
    <w:rPr>
      <w:rFonts w:ascii="宋体" w:hAnsi="Courier New" w:cs="Courier New"/>
      <w:kern w:val="2"/>
      <w:sz w:val="21"/>
      <w:szCs w:val="21"/>
    </w:rPr>
  </w:style>
  <w:style w:type="character" w:customStyle="1" w:styleId="3Char0">
    <w:name w:val="正文文本 3 Char"/>
    <w:link w:val="31"/>
    <w:qFormat/>
    <w:rPr>
      <w:rFonts w:ascii="仿宋_GB2312" w:eastAsia="仿宋_GB2312" w:hAnsi="Arial"/>
      <w:sz w:val="32"/>
      <w:szCs w:val="32"/>
    </w:rPr>
  </w:style>
  <w:style w:type="character" w:customStyle="1" w:styleId="Charc">
    <w:name w:val="无间隔 Char"/>
    <w:link w:val="aff4"/>
    <w:uiPriority w:val="1"/>
    <w:qFormat/>
    <w:rPr>
      <w:rFonts w:ascii="Calibri" w:hAnsi="Calibri"/>
    </w:rPr>
  </w:style>
  <w:style w:type="paragraph" w:styleId="aff4">
    <w:name w:val="No Spacing"/>
    <w:link w:val="Charc"/>
    <w:uiPriority w:val="1"/>
    <w:qFormat/>
    <w:pPr>
      <w:widowControl w:val="0"/>
      <w:jc w:val="both"/>
    </w:pPr>
    <w:rPr>
      <w:rFonts w:ascii="Calibri" w:eastAsiaTheme="minorEastAsia" w:hAnsi="Calibri" w:cstheme="minorBidi"/>
      <w:kern w:val="2"/>
      <w:sz w:val="21"/>
      <w:szCs w:val="22"/>
    </w:rPr>
  </w:style>
  <w:style w:type="character" w:customStyle="1" w:styleId="Char9">
    <w:name w:val="页眉 Char"/>
    <w:link w:val="af4"/>
    <w:uiPriority w:val="99"/>
    <w:qFormat/>
    <w:rPr>
      <w:sz w:val="18"/>
      <w:szCs w:val="18"/>
    </w:rPr>
  </w:style>
  <w:style w:type="character" w:customStyle="1" w:styleId="Chard">
    <w:name w:val="二级目录 Char"/>
    <w:link w:val="aff5"/>
    <w:qFormat/>
    <w:rPr>
      <w:b/>
      <w:sz w:val="30"/>
      <w:szCs w:val="28"/>
    </w:rPr>
  </w:style>
  <w:style w:type="paragraph" w:customStyle="1" w:styleId="aff5">
    <w:name w:val="二级目录"/>
    <w:next w:val="a0"/>
    <w:link w:val="Chard"/>
    <w:qFormat/>
    <w:pPr>
      <w:tabs>
        <w:tab w:val="left" w:pos="907"/>
        <w:tab w:val="left" w:pos="1145"/>
      </w:tabs>
      <w:ind w:left="907" w:hanging="907"/>
      <w:outlineLvl w:val="1"/>
    </w:pPr>
    <w:rPr>
      <w:rFonts w:asciiTheme="minorHAnsi" w:eastAsiaTheme="minorEastAsia" w:hAnsiTheme="minorHAnsi" w:cstheme="minorBidi"/>
      <w:b/>
      <w:kern w:val="2"/>
      <w:sz w:val="30"/>
      <w:szCs w:val="28"/>
    </w:rPr>
  </w:style>
  <w:style w:type="character" w:customStyle="1" w:styleId="aff6">
    <w:name w:val="正文缩进 字符"/>
    <w:qFormat/>
    <w:rPr>
      <w:kern w:val="2"/>
      <w:sz w:val="21"/>
      <w:szCs w:val="21"/>
    </w:rPr>
  </w:style>
  <w:style w:type="character" w:customStyle="1" w:styleId="font1">
    <w:name w:val="font1"/>
    <w:qFormat/>
    <w:rPr>
      <w:color w:val="333333"/>
      <w:spacing w:val="450"/>
      <w:sz w:val="18"/>
      <w:szCs w:val="18"/>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aaaaaaaaaaaaaaaCharChar">
    <w:name w:val="aaaaaaaaaaaaaaa Char Char"/>
    <w:qFormat/>
    <w:rPr>
      <w:rFonts w:ascii="宋体" w:eastAsia="宋体" w:hAnsi="宋体"/>
      <w:sz w:val="21"/>
      <w:lang w:val="en-US" w:eastAsia="zh-CN" w:bidi="ar-SA"/>
    </w:rPr>
  </w:style>
  <w:style w:type="character" w:customStyle="1" w:styleId="font5Char">
    <w:name w:val="font5 Char"/>
    <w:qFormat/>
    <w:rPr>
      <w:rFonts w:ascii="宋体" w:eastAsia="宋体" w:hAnsi="宋体"/>
      <w:sz w:val="28"/>
      <w:szCs w:val="28"/>
      <w:lang w:val="en-US" w:eastAsia="zh-CN" w:bidi="ar-SA"/>
    </w:rPr>
  </w:style>
  <w:style w:type="character" w:customStyle="1" w:styleId="charchar1">
    <w:name w:val="charchar1"/>
    <w:basedOn w:val="a4"/>
    <w:qFormat/>
  </w:style>
  <w:style w:type="character" w:customStyle="1" w:styleId="11Char">
    <w:name w:val="标题 1.1 Char"/>
    <w:qFormat/>
    <w:rPr>
      <w:rFonts w:ascii="Arial" w:eastAsia="黑体" w:hAnsi="Arial"/>
      <w:b/>
      <w:bCs/>
      <w:kern w:val="2"/>
      <w:sz w:val="32"/>
      <w:szCs w:val="32"/>
      <w:lang w:val="en-US" w:eastAsia="zh-CN" w:bidi="ar-SA"/>
    </w:rPr>
  </w:style>
  <w:style w:type="character" w:customStyle="1" w:styleId="Chare">
    <w:name w:val="标题二 Char"/>
    <w:link w:val="a"/>
    <w:qFormat/>
    <w:rPr>
      <w:rFonts w:ascii="宋体" w:hAnsi="宋体" w:cs="Calibri"/>
      <w:b/>
      <w:color w:val="000000"/>
      <w:kern w:val="1"/>
      <w:sz w:val="28"/>
      <w:szCs w:val="28"/>
    </w:rPr>
  </w:style>
  <w:style w:type="paragraph" w:customStyle="1" w:styleId="a">
    <w:name w:val="标题二"/>
    <w:basedOn w:val="aff7"/>
    <w:link w:val="Chare"/>
    <w:qFormat/>
    <w:pPr>
      <w:widowControl w:val="0"/>
      <w:numPr>
        <w:numId w:val="1"/>
      </w:numPr>
      <w:spacing w:line="360" w:lineRule="auto"/>
    </w:pPr>
    <w:rPr>
      <w:rFonts w:ascii="宋体" w:eastAsiaTheme="minorEastAsia" w:hAnsi="宋体" w:cs="Calibri"/>
      <w:b/>
      <w:color w:val="000000"/>
      <w:kern w:val="1"/>
      <w:sz w:val="28"/>
      <w:szCs w:val="28"/>
      <w:lang w:eastAsia="zh-CN" w:bidi="ar-SA"/>
    </w:rPr>
  </w:style>
  <w:style w:type="paragraph" w:styleId="aff7">
    <w:name w:val="List Paragraph"/>
    <w:basedOn w:val="a0"/>
    <w:uiPriority w:val="34"/>
    <w:qFormat/>
    <w:pPr>
      <w:widowControl/>
      <w:ind w:left="720"/>
      <w:contextualSpacing/>
      <w:jc w:val="left"/>
    </w:pPr>
    <w:rPr>
      <w:rFonts w:ascii="Calibri" w:eastAsia="宋体" w:hAnsi="Calibri" w:cs="Times New Roman"/>
      <w:kern w:val="0"/>
      <w:sz w:val="24"/>
      <w:szCs w:val="24"/>
      <w:lang w:eastAsia="en-US" w:bidi="en-US"/>
    </w:rPr>
  </w:style>
  <w:style w:type="character" w:customStyle="1" w:styleId="CharChar10">
    <w:name w:val="Char Char1"/>
    <w:qFormat/>
    <w:rPr>
      <w:rFonts w:ascii="楷体_GB2312" w:eastAsia="楷体_GB2312"/>
      <w:sz w:val="28"/>
    </w:rPr>
  </w:style>
  <w:style w:type="character" w:customStyle="1" w:styleId="Char2">
    <w:name w:val="批注文字 Char"/>
    <w:link w:val="ad"/>
    <w:uiPriority w:val="99"/>
    <w:qFormat/>
    <w:locked/>
    <w:rPr>
      <w:szCs w:val="21"/>
    </w:rPr>
  </w:style>
  <w:style w:type="character" w:customStyle="1" w:styleId="hei16b1">
    <w:name w:val="hei16b1"/>
    <w:qFormat/>
    <w:rPr>
      <w:rFonts w:ascii="Arial" w:hAnsi="Arial" w:cs="Arial" w:hint="default"/>
      <w:b/>
      <w:bCs/>
      <w:color w:val="000000"/>
      <w:sz w:val="24"/>
      <w:szCs w:val="24"/>
    </w:rPr>
  </w:style>
  <w:style w:type="character" w:customStyle="1" w:styleId="Char8">
    <w:name w:val="页脚 Char"/>
    <w:link w:val="af3"/>
    <w:uiPriority w:val="99"/>
    <w:qFormat/>
    <w:rPr>
      <w:sz w:val="18"/>
      <w:szCs w:val="18"/>
    </w:rPr>
  </w:style>
  <w:style w:type="character" w:customStyle="1" w:styleId="Char0">
    <w:name w:val="正文缩进 Char"/>
    <w:link w:val="a3"/>
    <w:qFormat/>
    <w:rPr>
      <w:szCs w:val="21"/>
    </w:rPr>
  </w:style>
  <w:style w:type="character" w:customStyle="1" w:styleId="CharChar">
    <w:name w:val="Char Char"/>
    <w:qFormat/>
    <w:rPr>
      <w:rFonts w:ascii="宋体"/>
      <w:kern w:val="2"/>
      <w:sz w:val="18"/>
      <w:szCs w:val="18"/>
    </w:rPr>
  </w:style>
  <w:style w:type="character" w:customStyle="1" w:styleId="PlainTextCharChar">
    <w:name w:val="Plain Text Char Char"/>
    <w:link w:val="12"/>
    <w:qFormat/>
    <w:rPr>
      <w:rFonts w:ascii="宋体" w:hAnsi="Courier New"/>
    </w:rPr>
  </w:style>
  <w:style w:type="paragraph" w:customStyle="1" w:styleId="12">
    <w:name w:val="纯文本1"/>
    <w:basedOn w:val="a0"/>
    <w:link w:val="PlainTextCharChar"/>
    <w:qFormat/>
    <w:rPr>
      <w:rFonts w:ascii="宋体" w:hAnsi="Courier New"/>
    </w:rPr>
  </w:style>
  <w:style w:type="character" w:customStyle="1" w:styleId="Char4">
    <w:name w:val="正文文本缩进 Char"/>
    <w:link w:val="af"/>
    <w:qFormat/>
    <w:rPr>
      <w:rFonts w:ascii="楷体_GB2312" w:eastAsia="楷体_GB2312"/>
      <w:sz w:val="32"/>
      <w:szCs w:val="32"/>
    </w:rPr>
  </w:style>
  <w:style w:type="character" w:customStyle="1" w:styleId="Char">
    <w:name w:val="正文文本 Char"/>
    <w:link w:val="a1"/>
    <w:qFormat/>
    <w:rPr>
      <w:rFonts w:ascii="楷体_GB2312" w:eastAsia="楷体_GB2312" w:hAnsi="Arial"/>
      <w:sz w:val="28"/>
      <w:szCs w:val="28"/>
    </w:rPr>
  </w:style>
  <w:style w:type="character" w:customStyle="1" w:styleId="ittext1">
    <w:name w:val="ittext1"/>
    <w:basedOn w:val="a4"/>
    <w:qFormat/>
  </w:style>
  <w:style w:type="character" w:customStyle="1" w:styleId="CharChar11">
    <w:name w:val="Char Char11"/>
    <w:qFormat/>
    <w:rPr>
      <w:rFonts w:ascii="宋体" w:eastAsia="楷体_GB2312" w:hAnsi="Courier New"/>
      <w:kern w:val="2"/>
      <w:sz w:val="24"/>
      <w:lang w:val="en-US" w:eastAsia="zh-CN" w:bidi="ar-SA"/>
    </w:rPr>
  </w:style>
  <w:style w:type="character" w:customStyle="1" w:styleId="Char10">
    <w:name w:val="标题 Char1"/>
    <w:link w:val="af9"/>
    <w:qFormat/>
    <w:rPr>
      <w:rFonts w:ascii="Cambria" w:hAnsi="Cambria"/>
      <w:b/>
      <w:bCs/>
      <w:sz w:val="32"/>
      <w:szCs w:val="32"/>
    </w:rPr>
  </w:style>
  <w:style w:type="character" w:customStyle="1" w:styleId="TableSubSectionChar">
    <w:name w:val="Table Sub Section Char"/>
    <w:link w:val="TableSubSection"/>
    <w:qFormat/>
    <w:locked/>
    <w:rPr>
      <w:rFonts w:ascii="Arial" w:hAnsi="Arial"/>
      <w:b/>
      <w:color w:val="0F0F0F"/>
      <w:lang w:eastAsia="en-US"/>
    </w:rPr>
  </w:style>
  <w:style w:type="paragraph" w:customStyle="1" w:styleId="TableSubSection">
    <w:name w:val="Table Sub Section"/>
    <w:basedOn w:val="a0"/>
    <w:link w:val="TableSubSectionChar"/>
    <w:qFormat/>
    <w:pPr>
      <w:keepNext/>
      <w:widowControl/>
      <w:spacing w:before="160" w:after="160" w:line="276" w:lineRule="auto"/>
      <w:jc w:val="left"/>
    </w:pPr>
    <w:rPr>
      <w:rFonts w:ascii="Arial" w:hAnsi="Arial"/>
      <w:b/>
      <w:color w:val="0F0F0F"/>
      <w:lang w:eastAsia="en-US"/>
    </w:rPr>
  </w:style>
  <w:style w:type="character" w:customStyle="1" w:styleId="Char11">
    <w:name w:val="纯文本 Char1"/>
    <w:qFormat/>
    <w:rPr>
      <w:rFonts w:ascii="宋体" w:eastAsia="宋体" w:hAnsi="Courier New" w:cs="Times New Roman"/>
      <w:szCs w:val="21"/>
    </w:rPr>
  </w:style>
  <w:style w:type="character" w:customStyle="1" w:styleId="Charf">
    <w:name w:val="标题 Char"/>
    <w:qFormat/>
    <w:rPr>
      <w:rFonts w:ascii="Cambria" w:hAnsi="Cambria" w:cs="Times New Roman"/>
      <w:b/>
      <w:bCs/>
      <w:kern w:val="2"/>
      <w:sz w:val="32"/>
      <w:szCs w:val="32"/>
    </w:rPr>
  </w:style>
  <w:style w:type="character" w:customStyle="1" w:styleId="110">
    <w:name w:val="标题 1 字符1"/>
    <w:qFormat/>
    <w:rPr>
      <w:rFonts w:ascii="楷体_GB2312" w:eastAsia="楷体_GB2312"/>
      <w:kern w:val="2"/>
      <w:sz w:val="28"/>
      <w:szCs w:val="28"/>
    </w:rPr>
  </w:style>
  <w:style w:type="character" w:customStyle="1" w:styleId="Char3">
    <w:name w:val="称呼 Char"/>
    <w:link w:val="ae"/>
    <w:uiPriority w:val="99"/>
    <w:qFormat/>
    <w:rPr>
      <w:sz w:val="28"/>
    </w:rPr>
  </w:style>
  <w:style w:type="character" w:customStyle="1" w:styleId="Char30">
    <w:name w:val="普通文字 Char3"/>
    <w:qFormat/>
    <w:rPr>
      <w:rFonts w:ascii="宋体" w:eastAsia="宋体" w:hAnsi="Courier New"/>
      <w:kern w:val="2"/>
      <w:sz w:val="21"/>
      <w:lang w:val="en-US" w:eastAsia="zh-CN" w:bidi="ar-SA"/>
    </w:rPr>
  </w:style>
  <w:style w:type="character" w:customStyle="1" w:styleId="Charf0">
    <w:name w:val="列出段落 Char"/>
    <w:link w:val="111"/>
    <w:qFormat/>
    <w:locked/>
    <w:rPr>
      <w:rFonts w:ascii="Calibri" w:hAnsi="Calibri"/>
      <w:sz w:val="24"/>
      <w:szCs w:val="24"/>
      <w:lang w:eastAsia="en-US" w:bidi="en-US"/>
    </w:rPr>
  </w:style>
  <w:style w:type="paragraph" w:customStyle="1" w:styleId="111">
    <w:name w:val="列出段落11"/>
    <w:basedOn w:val="a0"/>
    <w:link w:val="Charf0"/>
    <w:qFormat/>
    <w:pPr>
      <w:widowControl/>
      <w:ind w:left="720"/>
      <w:contextualSpacing/>
      <w:jc w:val="left"/>
    </w:pPr>
    <w:rPr>
      <w:rFonts w:ascii="Calibri" w:hAnsi="Calibri"/>
      <w:sz w:val="24"/>
      <w:szCs w:val="24"/>
      <w:lang w:eastAsia="en-US" w:bidi="en-US"/>
    </w:rPr>
  </w:style>
  <w:style w:type="character" w:customStyle="1" w:styleId="HTMLChar">
    <w:name w:val="HTML 预设格式 Char"/>
    <w:link w:val="HTML"/>
    <w:qFormat/>
    <w:rPr>
      <w:rFonts w:ascii="宋体" w:hAnsi="宋体" w:cs="宋体"/>
      <w:color w:val="000000"/>
      <w:sz w:val="24"/>
      <w:szCs w:val="24"/>
    </w:rPr>
  </w:style>
  <w:style w:type="character" w:customStyle="1" w:styleId="apple-converted-space">
    <w:name w:val="apple-converted-space"/>
    <w:basedOn w:val="a4"/>
    <w:qFormat/>
  </w:style>
  <w:style w:type="character" w:customStyle="1" w:styleId="aaaaaaaaaaaaaaaChar">
    <w:name w:val="aaaaaaaaaaaaaaa Char"/>
    <w:link w:val="aaaaaaaaaaaaaaa"/>
    <w:qFormat/>
    <w:rPr>
      <w:rFonts w:ascii="宋体" w:hAnsi="宋体"/>
    </w:rPr>
  </w:style>
  <w:style w:type="paragraph" w:customStyle="1" w:styleId="aaaaaaaaaaaaaaa">
    <w:name w:val="aaaaaaaaaaaaaaa"/>
    <w:basedOn w:val="a0"/>
    <w:link w:val="aaaaaaaaaaaaaaaChar"/>
    <w:qFormat/>
    <w:pPr>
      <w:widowControl/>
      <w:spacing w:beforeLines="100" w:afterLines="100" w:line="360" w:lineRule="exact"/>
      <w:ind w:firstLineChars="200" w:firstLine="200"/>
      <w:jc w:val="left"/>
    </w:pPr>
    <w:rPr>
      <w:rFonts w:ascii="宋体" w:hAnsi="宋体"/>
    </w:rPr>
  </w:style>
  <w:style w:type="character" w:customStyle="1" w:styleId="Char20">
    <w:name w:val="纯文本 Char2"/>
    <w:qFormat/>
    <w:rPr>
      <w:rFonts w:ascii="宋体" w:eastAsia="楷体_GB2312" w:hAnsi="Courier New"/>
      <w:kern w:val="2"/>
      <w:sz w:val="24"/>
      <w:lang w:val="en-US" w:eastAsia="zh-CN"/>
    </w:rPr>
  </w:style>
  <w:style w:type="character" w:customStyle="1" w:styleId="310">
    <w:name w:val="标题 3 字符1"/>
    <w:qFormat/>
    <w:rPr>
      <w:b/>
      <w:bCs/>
      <w:kern w:val="2"/>
      <w:sz w:val="32"/>
      <w:szCs w:val="32"/>
    </w:rPr>
  </w:style>
  <w:style w:type="character" w:customStyle="1" w:styleId="Char5">
    <w:name w:val="纯文本 Char"/>
    <w:link w:val="af0"/>
    <w:qFormat/>
    <w:rPr>
      <w:rFonts w:ascii="宋体" w:hAnsi="Courier New" w:cs="Courier New"/>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Heading3Char">
    <w:name w:val="Heading 3 Char"/>
    <w:qFormat/>
    <w:rPr>
      <w:rFonts w:ascii="Times New Roman Bold" w:hAnsi="Times New Roman Bold" w:cs="Arial"/>
      <w:color w:val="000000"/>
      <w:kern w:val="1"/>
      <w:sz w:val="32"/>
      <w:szCs w:val="32"/>
      <w:lang w:val="en-US" w:eastAsia="zh-CN" w:bidi="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Blockquote">
    <w:name w:val="Blockquote"/>
    <w:basedOn w:val="a0"/>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CharCharCharCharCharCharCharCharCharCharCharCharChar">
    <w:name w:val="Char Char Char Char Char Char Char Char Char Char Char Char Char"/>
    <w:basedOn w:val="ab"/>
    <w:qFormat/>
    <w:rPr>
      <w:rFonts w:ascii="Tahoma" w:hAnsi="Tahoma"/>
      <w:sz w:val="24"/>
      <w:szCs w:val="24"/>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ListParagraph1">
    <w:name w:val="List Paragraph1"/>
    <w:basedOn w:val="a0"/>
    <w:uiPriority w:val="34"/>
    <w:qFormat/>
    <w:pPr>
      <w:ind w:firstLineChars="200" w:firstLine="420"/>
    </w:pPr>
    <w:rPr>
      <w:rFonts w:ascii="Calibri" w:eastAsia="宋体" w:hAnsi="Calibri" w:cs="Times New Roman"/>
    </w:rPr>
  </w:style>
  <w:style w:type="paragraph" w:customStyle="1" w:styleId="0">
    <w:name w:val="0"/>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57">
    <w:name w:val="xl57"/>
    <w:basedOn w:val="a0"/>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character" w:customStyle="1" w:styleId="Char12">
    <w:name w:val="称呼 Char1"/>
    <w:basedOn w:val="a4"/>
    <w:uiPriority w:val="99"/>
    <w:semiHidden/>
    <w:qFormat/>
  </w:style>
  <w:style w:type="paragraph" w:customStyle="1" w:styleId="xl132">
    <w:name w:val="xl132"/>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89">
    <w:name w:val="xl89"/>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3Char10">
    <w:name w:val="正文文本 3 Char1"/>
    <w:basedOn w:val="a4"/>
    <w:uiPriority w:val="99"/>
    <w:semiHidden/>
    <w:qFormat/>
    <w:rPr>
      <w:sz w:val="16"/>
      <w:szCs w:val="16"/>
    </w:rPr>
  </w:style>
  <w:style w:type="paragraph" w:customStyle="1" w:styleId="aff8">
    <w:name w:val="表格内文字"/>
    <w:basedOn w:val="a0"/>
    <w:uiPriority w:val="99"/>
    <w:qFormat/>
    <w:pPr>
      <w:widowControl/>
      <w:spacing w:line="300" w:lineRule="atLeast"/>
      <w:jc w:val="left"/>
    </w:pPr>
    <w:rPr>
      <w:rFonts w:ascii="Arial" w:eastAsia="黑体" w:hAnsi="Arial" w:cs="Times New Roman"/>
      <w:sz w:val="18"/>
      <w:szCs w:val="20"/>
    </w:rPr>
  </w:style>
  <w:style w:type="paragraph" w:customStyle="1" w:styleId="xl120">
    <w:name w:val="xl120"/>
    <w:basedOn w:val="a0"/>
    <w:qFormat/>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5">
    <w:name w:val="xl135"/>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48">
    <w:name w:val="xl48"/>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3">
    <w:name w:val="样式1"/>
    <w:basedOn w:val="a0"/>
    <w:qFormat/>
    <w:pPr>
      <w:tabs>
        <w:tab w:val="left" w:pos="709"/>
      </w:tabs>
      <w:adjustRightInd w:val="0"/>
      <w:ind w:left="709" w:hanging="709"/>
      <w:textAlignment w:val="baseline"/>
    </w:pPr>
    <w:rPr>
      <w:rFonts w:ascii="宋体" w:eastAsia="宋体" w:hAnsi="宋体" w:cs="Times New Roman"/>
      <w:kern w:val="0"/>
      <w:szCs w:val="21"/>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B">
    <w:name w:val="正文 B"/>
    <w:qFormat/>
    <w:rPr>
      <w:rFonts w:ascii="Helvetica" w:hAnsi="Helvetica" w:cs="Arial"/>
      <w:color w:val="000000"/>
      <w:sz w:val="22"/>
      <w:szCs w:val="22"/>
    </w:rPr>
  </w:style>
  <w:style w:type="paragraph" w:customStyle="1" w:styleId="xl53">
    <w:name w:val="xl53"/>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68">
    <w:name w:val="xl6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p16">
    <w:name w:val="p16"/>
    <w:basedOn w:val="a0"/>
    <w:qFormat/>
    <w:pPr>
      <w:widowControl/>
    </w:pPr>
    <w:rPr>
      <w:rFonts w:ascii="宋体" w:eastAsia="宋体" w:hAnsi="宋体" w:cs="宋体"/>
      <w:color w:val="000000"/>
      <w:kern w:val="0"/>
      <w:szCs w:val="21"/>
    </w:rPr>
  </w:style>
  <w:style w:type="paragraph" w:customStyle="1" w:styleId="xl133">
    <w:name w:val="xl133"/>
    <w:basedOn w:val="a0"/>
    <w:qFormat/>
    <w:pPr>
      <w:widowControl/>
      <w:pBdr>
        <w:top w:val="single" w:sz="4" w:space="0" w:color="auto"/>
        <w:bottom w:val="single" w:sz="4" w:space="0" w:color="auto"/>
        <w:right w:val="single" w:sz="8"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54">
    <w:name w:val="xl54"/>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character" w:customStyle="1" w:styleId="Char6">
    <w:name w:val="日期 Char"/>
    <w:basedOn w:val="a4"/>
    <w:link w:val="af1"/>
    <w:qFormat/>
    <w:rPr>
      <w:rFonts w:ascii="Times New Roman" w:eastAsia="宋体" w:hAnsi="Times New Roman" w:cs="Times New Roman"/>
      <w:sz w:val="24"/>
      <w:szCs w:val="24"/>
    </w:rPr>
  </w:style>
  <w:style w:type="paragraph" w:customStyle="1" w:styleId="CharCharCharCharCharChar1">
    <w:name w:val="Char Char Char Char Char Char1"/>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63">
    <w:name w:val="xl63"/>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Web">
    <w:name w:val="普通 (Web)"/>
    <w:basedOn w:val="a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58">
    <w:name w:val="xl58"/>
    <w:basedOn w:val="a0"/>
    <w:qFormat/>
    <w:pPr>
      <w:widowControl/>
      <w:pBdr>
        <w:top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aff9">
    <w:name w:val="招标"/>
    <w:basedOn w:val="a0"/>
    <w:qFormat/>
    <w:pPr>
      <w:spacing w:line="400" w:lineRule="exact"/>
      <w:ind w:firstLineChars="200" w:firstLine="420"/>
      <w:jc w:val="left"/>
    </w:pPr>
    <w:rPr>
      <w:rFonts w:ascii="宋体" w:eastAsia="宋体" w:hAnsi="宋体" w:cs="Times New Roman"/>
      <w:szCs w:val="21"/>
    </w:rPr>
  </w:style>
  <w:style w:type="paragraph" w:customStyle="1" w:styleId="ittext">
    <w:name w:val="ittext"/>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character" w:customStyle="1" w:styleId="Char13">
    <w:name w:val="正文文本 Char1"/>
    <w:basedOn w:val="a4"/>
    <w:uiPriority w:val="99"/>
    <w:semiHidden/>
    <w:qFormat/>
  </w:style>
  <w:style w:type="paragraph" w:customStyle="1" w:styleId="xl30">
    <w:name w:val="xl30"/>
    <w:basedOn w:val="a0"/>
    <w:qFormat/>
    <w:pPr>
      <w:widowControl/>
      <w:spacing w:before="100" w:beforeAutospacing="1" w:after="100" w:afterAutospacing="1"/>
      <w:jc w:val="center"/>
    </w:pPr>
    <w:rPr>
      <w:rFonts w:ascii="宋体" w:eastAsia="宋体" w:hAnsi="宋体" w:cs="Times New Roman"/>
      <w:b/>
      <w:bCs/>
      <w:kern w:val="0"/>
      <w:sz w:val="36"/>
      <w:szCs w:val="36"/>
    </w:rPr>
  </w:style>
  <w:style w:type="paragraph" w:customStyle="1" w:styleId="affa">
    <w:name w:val="普通正文"/>
    <w:basedOn w:val="a0"/>
    <w:qFormat/>
    <w:pPr>
      <w:adjustRightInd w:val="0"/>
      <w:spacing w:before="120" w:after="120" w:line="360" w:lineRule="auto"/>
      <w:ind w:firstLine="480"/>
      <w:jc w:val="left"/>
      <w:textAlignment w:val="baseline"/>
    </w:pPr>
    <w:rPr>
      <w:rFonts w:ascii="Arial" w:eastAsia="宋体" w:hAnsi="Arial" w:cs="Times New Roman"/>
      <w:kern w:val="0"/>
      <w:sz w:val="24"/>
      <w:szCs w:val="24"/>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character" w:customStyle="1" w:styleId="Char1">
    <w:name w:val="文档结构图 Char"/>
    <w:basedOn w:val="a4"/>
    <w:link w:val="ab"/>
    <w:qFormat/>
    <w:rPr>
      <w:rFonts w:ascii="Times New Roman" w:eastAsia="宋体" w:hAnsi="Times New Roman" w:cs="Times New Roman"/>
      <w:szCs w:val="21"/>
      <w:shd w:val="clear" w:color="auto" w:fill="000080"/>
    </w:rPr>
  </w:style>
  <w:style w:type="paragraph" w:customStyle="1" w:styleId="Style210">
    <w:name w:val="_Style 210"/>
    <w:next w:val="a0"/>
    <w:uiPriority w:val="99"/>
    <w:qFormat/>
    <w:pPr>
      <w:widowControl w:val="0"/>
      <w:jc w:val="both"/>
    </w:pPr>
    <w:rPr>
      <w:kern w:val="2"/>
      <w:sz w:val="21"/>
    </w:rPr>
  </w:style>
  <w:style w:type="character" w:customStyle="1" w:styleId="2Char0">
    <w:name w:val="正文文本缩进 2 Char"/>
    <w:basedOn w:val="a4"/>
    <w:link w:val="21"/>
    <w:qFormat/>
    <w:rPr>
      <w:rFonts w:ascii="Arial" w:eastAsia="仿宋_GB2312" w:hAnsi="Arial" w:cs="Arial"/>
      <w:sz w:val="32"/>
      <w:szCs w:val="32"/>
    </w:rPr>
  </w:style>
  <w:style w:type="paragraph" w:customStyle="1" w:styleId="whs5">
    <w:name w:val="whs5"/>
    <w:basedOn w:val="a0"/>
    <w:qFormat/>
    <w:pPr>
      <w:widowControl/>
      <w:ind w:left="115" w:right="130"/>
      <w:jc w:val="left"/>
    </w:pPr>
    <w:rPr>
      <w:rFonts w:ascii="Times New Roman" w:eastAsia="宋体" w:hAnsi="Times New Roman" w:cs="Times New Roman"/>
      <w:kern w:val="0"/>
      <w:sz w:val="18"/>
      <w:szCs w:val="18"/>
      <w:lang w:eastAsia="en-US"/>
    </w:rPr>
  </w:style>
  <w:style w:type="paragraph" w:customStyle="1" w:styleId="xl85">
    <w:name w:val="xl85"/>
    <w:basedOn w:val="a0"/>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CharCharChar1Char1">
    <w:name w:val="Char Char Char1 Char1"/>
    <w:basedOn w:val="a0"/>
    <w:qFormat/>
    <w:pPr>
      <w:widowControl/>
      <w:spacing w:after="160" w:line="240" w:lineRule="exact"/>
      <w:jc w:val="left"/>
    </w:pPr>
    <w:rPr>
      <w:rFonts w:ascii="Verdana" w:eastAsia="宋体" w:hAnsi="Verdana" w:cs="Times New Roman"/>
      <w:kern w:val="0"/>
      <w:sz w:val="20"/>
      <w:szCs w:val="20"/>
      <w:lang w:eastAsia="en-US"/>
    </w:rPr>
  </w:style>
  <w:style w:type="character" w:customStyle="1" w:styleId="Char14">
    <w:name w:val="正文文本缩进 Char1"/>
    <w:basedOn w:val="a4"/>
    <w:uiPriority w:val="99"/>
    <w:semiHidden/>
    <w:qFormat/>
  </w:style>
  <w:style w:type="paragraph" w:customStyle="1" w:styleId="xl94">
    <w:name w:val="xl94"/>
    <w:basedOn w:val="a0"/>
    <w:qFormat/>
    <w:pPr>
      <w:widowControl/>
      <w:spacing w:before="100" w:beforeAutospacing="1" w:after="100" w:afterAutospacing="1"/>
      <w:jc w:val="center"/>
    </w:pPr>
    <w:rPr>
      <w:rFonts w:ascii="宋体" w:eastAsia="宋体" w:hAnsi="宋体" w:cs="宋体"/>
      <w:color w:val="FF0000"/>
      <w:kern w:val="0"/>
      <w:sz w:val="24"/>
      <w:szCs w:val="24"/>
    </w:rPr>
  </w:style>
  <w:style w:type="paragraph" w:customStyle="1" w:styleId="xl141">
    <w:name w:val="xl141"/>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style1">
    <w:name w:val="style1"/>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27">
    <w:name w:val="xl2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27">
    <w:name w:val="xl127"/>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93">
    <w:name w:val="xl93"/>
    <w:basedOn w:val="a0"/>
    <w:qFormat/>
    <w:pPr>
      <w:widowControl/>
      <w:spacing w:before="100" w:beforeAutospacing="1" w:after="100" w:afterAutospacing="1"/>
      <w:jc w:val="left"/>
      <w:textAlignment w:val="bottom"/>
    </w:pPr>
    <w:rPr>
      <w:rFonts w:ascii="宋体" w:eastAsia="宋体" w:hAnsi="宋体" w:cs="宋体"/>
      <w:color w:val="FF0000"/>
      <w:kern w:val="0"/>
      <w:sz w:val="20"/>
      <w:szCs w:val="20"/>
    </w:rPr>
  </w:style>
  <w:style w:type="paragraph" w:customStyle="1" w:styleId="xl95">
    <w:name w:val="xl95"/>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CharCharChar1Char">
    <w:name w:val="Char Char Char1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character" w:customStyle="1" w:styleId="Char15">
    <w:name w:val="批注文字 Char1"/>
    <w:basedOn w:val="a4"/>
    <w:uiPriority w:val="99"/>
    <w:semiHidden/>
    <w:qFormat/>
  </w:style>
  <w:style w:type="paragraph" w:customStyle="1" w:styleId="affb">
    <w:name w:val="样式 小四"/>
    <w:basedOn w:val="a0"/>
    <w:qFormat/>
    <w:rPr>
      <w:rFonts w:ascii="Times New Roman" w:eastAsia="宋体" w:hAnsi="Times New Roman" w:cs="Times New Roman"/>
      <w:sz w:val="24"/>
      <w:szCs w:val="24"/>
    </w:rPr>
  </w:style>
  <w:style w:type="character" w:customStyle="1" w:styleId="Char31">
    <w:name w:val="纯文本 Char3"/>
    <w:basedOn w:val="a4"/>
    <w:uiPriority w:val="99"/>
    <w:semiHidden/>
    <w:qFormat/>
    <w:rPr>
      <w:rFonts w:ascii="宋体" w:eastAsia="宋体" w:hAnsi="Courier New" w:cs="Courier New"/>
      <w:szCs w:val="21"/>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kern w:val="0"/>
      <w:sz w:val="24"/>
      <w:szCs w:val="20"/>
    </w:rPr>
  </w:style>
  <w:style w:type="paragraph" w:customStyle="1" w:styleId="font8">
    <w:name w:val="font8"/>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affc">
    <w:name w:val="自定义正文"/>
    <w:basedOn w:val="a0"/>
    <w:qFormat/>
    <w:pPr>
      <w:spacing w:afterLines="50" w:line="360" w:lineRule="auto"/>
      <w:ind w:firstLineChars="200" w:firstLine="200"/>
      <w:jc w:val="left"/>
    </w:pPr>
    <w:rPr>
      <w:rFonts w:ascii="Times New Roman" w:eastAsia="宋体" w:hAnsi="Times New Roman" w:cs="Times New Roman"/>
      <w:sz w:val="24"/>
      <w:szCs w:val="24"/>
    </w:rPr>
  </w:style>
  <w:style w:type="character" w:customStyle="1" w:styleId="Char7">
    <w:name w:val="批注框文本 Char"/>
    <w:basedOn w:val="a4"/>
    <w:link w:val="af2"/>
    <w:qFormat/>
    <w:rPr>
      <w:rFonts w:ascii="Times New Roman" w:eastAsia="宋体" w:hAnsi="Times New Roman" w:cs="Times New Roman"/>
      <w:sz w:val="18"/>
      <w:szCs w:val="18"/>
    </w:rPr>
  </w:style>
  <w:style w:type="character" w:customStyle="1" w:styleId="2Char2">
    <w:name w:val="正文首行缩进 2 Char"/>
    <w:basedOn w:val="Char14"/>
    <w:link w:val="25"/>
    <w:qFormat/>
    <w:rPr>
      <w:rFonts w:ascii="宋体" w:eastAsia="宋体" w:hAnsi="宋体"/>
      <w:szCs w:val="20"/>
    </w:rPr>
  </w:style>
  <w:style w:type="character" w:customStyle="1" w:styleId="HTMLChar1">
    <w:name w:val="HTML 预设格式 Char1"/>
    <w:basedOn w:val="a4"/>
    <w:uiPriority w:val="99"/>
    <w:semiHidden/>
    <w:qFormat/>
    <w:rPr>
      <w:rFonts w:ascii="Courier New" w:hAnsi="Courier New" w:cs="Courier New"/>
      <w:sz w:val="20"/>
      <w:szCs w:val="20"/>
    </w:rPr>
  </w:style>
  <w:style w:type="character" w:customStyle="1" w:styleId="3Char1">
    <w:name w:val="正文文本缩进 3 Char"/>
    <w:basedOn w:val="a4"/>
    <w:link w:val="34"/>
    <w:qFormat/>
    <w:rPr>
      <w:rFonts w:ascii="Arial" w:eastAsia="仿宋_GB2312" w:hAnsi="Arial" w:cs="Arial"/>
      <w:color w:val="FFFF00"/>
      <w:sz w:val="32"/>
      <w:szCs w:val="32"/>
    </w:rPr>
  </w:style>
  <w:style w:type="character" w:customStyle="1" w:styleId="Char16">
    <w:name w:val="页脚 Char1"/>
    <w:basedOn w:val="a4"/>
    <w:uiPriority w:val="99"/>
    <w:semiHidden/>
    <w:qFormat/>
    <w:rPr>
      <w:sz w:val="18"/>
      <w:szCs w:val="18"/>
    </w:rPr>
  </w:style>
  <w:style w:type="character" w:customStyle="1" w:styleId="Charb">
    <w:name w:val="正文首行缩进 Char"/>
    <w:basedOn w:val="Char13"/>
    <w:link w:val="afb"/>
    <w:qFormat/>
    <w:rPr>
      <w:rFonts w:ascii="仿宋_GB2312" w:eastAsia="仿宋_GB2312" w:hAnsi="Times New Roman" w:cs="Times New Roman"/>
      <w:sz w:val="30"/>
      <w:szCs w:val="30"/>
    </w:rPr>
  </w:style>
  <w:style w:type="character" w:customStyle="1" w:styleId="Char17">
    <w:name w:val="页眉 Char1"/>
    <w:basedOn w:val="a4"/>
    <w:uiPriority w:val="99"/>
    <w:semiHidden/>
    <w:qFormat/>
    <w:rPr>
      <w:sz w:val="18"/>
      <w:szCs w:val="18"/>
    </w:rPr>
  </w:style>
  <w:style w:type="character" w:customStyle="1" w:styleId="Char21">
    <w:name w:val="标题 Char2"/>
    <w:basedOn w:val="a4"/>
    <w:uiPriority w:val="10"/>
    <w:qFormat/>
    <w:rPr>
      <w:rFonts w:asciiTheme="majorHAnsi" w:eastAsia="宋体" w:hAnsiTheme="majorHAnsi" w:cstheme="majorBidi"/>
      <w:b/>
      <w:bCs/>
      <w:sz w:val="32"/>
      <w:szCs w:val="32"/>
    </w:rPr>
  </w:style>
  <w:style w:type="character" w:customStyle="1" w:styleId="2Char1">
    <w:name w:val="正文文本 2 Char"/>
    <w:basedOn w:val="a4"/>
    <w:link w:val="23"/>
    <w:qFormat/>
    <w:rPr>
      <w:rFonts w:ascii="楷体_GB2312" w:eastAsia="楷体_GB2312" w:hAnsi="Times New Roman" w:cs="Times New Roman"/>
      <w:sz w:val="28"/>
      <w:szCs w:val="28"/>
    </w:rPr>
  </w:style>
  <w:style w:type="character" w:customStyle="1" w:styleId="Chara">
    <w:name w:val="批注主题 Char"/>
    <w:basedOn w:val="Char15"/>
    <w:link w:val="afa"/>
    <w:qFormat/>
    <w:rPr>
      <w:b/>
      <w:bCs/>
      <w:szCs w:val="21"/>
    </w:rPr>
  </w:style>
  <w:style w:type="paragraph" w:customStyle="1" w:styleId="xl59">
    <w:name w:val="xl59"/>
    <w:basedOn w:val="a0"/>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xl71">
    <w:name w:val="xl71"/>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2"/>
    </w:rPr>
  </w:style>
  <w:style w:type="paragraph" w:customStyle="1" w:styleId="14">
    <w:name w:val="格式1"/>
    <w:basedOn w:val="a0"/>
    <w:qFormat/>
    <w:pPr>
      <w:spacing w:beforeLines="50"/>
      <w:jc w:val="center"/>
    </w:pPr>
    <w:rPr>
      <w:rFonts w:ascii="黑体" w:eastAsia="黑体" w:hAnsi="宋体" w:cs="Times New Roman"/>
      <w:b/>
      <w:bCs/>
      <w:color w:val="000000"/>
      <w:sz w:val="32"/>
      <w:szCs w:val="20"/>
    </w:rPr>
  </w:style>
  <w:style w:type="paragraph" w:customStyle="1" w:styleId="font11">
    <w:name w:val="font11"/>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Char22">
    <w:name w:val="Char2"/>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24">
    <w:name w:val="xl12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d">
    <w:name w:val="文档正文"/>
    <w:basedOn w:val="a0"/>
    <w:qFormat/>
    <w:pPr>
      <w:adjustRightInd w:val="0"/>
      <w:spacing w:line="480" w:lineRule="atLeast"/>
      <w:ind w:firstLine="567"/>
      <w:textAlignment w:val="baseline"/>
    </w:pPr>
    <w:rPr>
      <w:rFonts w:ascii="长城仿宋" w:eastAsia="长城仿宋" w:hAnsi="Times New Roman" w:cs="Times New Roman"/>
      <w:kern w:val="0"/>
      <w:sz w:val="28"/>
      <w:szCs w:val="20"/>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Times New Roman"/>
      <w:kern w:val="0"/>
      <w:sz w:val="24"/>
      <w:szCs w:val="24"/>
    </w:rPr>
  </w:style>
  <w:style w:type="paragraph" w:customStyle="1" w:styleId="xl121">
    <w:name w:val="xl12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tablelines">
    <w:name w:val="table_lines"/>
    <w:basedOn w:val="a0"/>
    <w:qFormat/>
    <w:pPr>
      <w:widowControl/>
      <w:jc w:val="left"/>
    </w:pPr>
    <w:rPr>
      <w:rFonts w:ascii="Times New Roman" w:eastAsia="宋体" w:hAnsi="Times New Roman" w:cs="Times New Roman"/>
      <w:kern w:val="0"/>
      <w:sz w:val="20"/>
      <w:szCs w:val="20"/>
      <w:lang w:val="de-DE" w:eastAsia="de-DE"/>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138">
    <w:name w:val="xl13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23">
    <w:name w:val="xl123"/>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head111">
    <w:name w:val="head 1.1.1"/>
    <w:basedOn w:val="ListParagraph1"/>
    <w:qFormat/>
    <w:pPr>
      <w:tabs>
        <w:tab w:val="left" w:pos="360"/>
      </w:tabs>
      <w:ind w:left="360" w:firstLineChars="0" w:firstLine="0"/>
    </w:pPr>
    <w:rPr>
      <w:rFonts w:ascii="Times New Roman" w:hAnsi="Times New Roman"/>
      <w:bCs/>
      <w:szCs w:val="24"/>
    </w:rPr>
  </w:style>
  <w:style w:type="paragraph" w:customStyle="1" w:styleId="p0">
    <w:name w:val="p0"/>
    <w:basedOn w:val="a0"/>
    <w:qFormat/>
    <w:pPr>
      <w:widowControl/>
    </w:pPr>
    <w:rPr>
      <w:rFonts w:ascii="Times New Roman" w:eastAsia="宋体" w:hAnsi="Times New Roman" w:cs="Times New Roman"/>
      <w:color w:val="000000"/>
      <w:kern w:val="0"/>
      <w:szCs w:val="21"/>
    </w:rPr>
  </w:style>
  <w:style w:type="paragraph" w:customStyle="1" w:styleId="xl56">
    <w:name w:val="xl56"/>
    <w:basedOn w:val="a0"/>
    <w:qFormat/>
    <w:pPr>
      <w:widowControl/>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22">
    <w:name w:val="xl12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Helv" w:eastAsia="宋体" w:hAnsi="Helv" w:cs="宋体"/>
      <w:kern w:val="0"/>
      <w:sz w:val="20"/>
      <w:szCs w:val="20"/>
    </w:rPr>
  </w:style>
  <w:style w:type="paragraph" w:customStyle="1" w:styleId="xl129">
    <w:name w:val="xl12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52">
    <w:name w:val="xl5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Style2">
    <w:name w:val="_Style 2"/>
    <w:basedOn w:val="a0"/>
    <w:uiPriority w:val="34"/>
    <w:qFormat/>
    <w:pPr>
      <w:ind w:firstLine="420"/>
    </w:pPr>
    <w:rPr>
      <w:rFonts w:ascii="Calibri" w:eastAsia="宋体" w:hAnsi="Calibri" w:cs="Times New Roman"/>
      <w:color w:val="000000"/>
      <w:kern w:val="1"/>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font9">
    <w:name w:val="font9"/>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Charf1">
    <w:name w:val="Char"/>
    <w:basedOn w:val="ab"/>
    <w:qFormat/>
    <w:rPr>
      <w:rFonts w:ascii="Tahoma" w:hAnsi="Tahoma"/>
      <w:sz w:val="24"/>
      <w:szCs w:val="24"/>
    </w:rPr>
  </w:style>
  <w:style w:type="paragraph" w:customStyle="1" w:styleId="xl86">
    <w:name w:val="xl86"/>
    <w:basedOn w:val="a0"/>
    <w:qFormat/>
    <w:pPr>
      <w:widowControl/>
      <w:pBdr>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CM8">
    <w:name w:val="CM8"/>
    <w:basedOn w:val="a0"/>
    <w:next w:val="a0"/>
    <w:qFormat/>
    <w:pPr>
      <w:autoSpaceDE w:val="0"/>
      <w:autoSpaceDN w:val="0"/>
      <w:adjustRightInd w:val="0"/>
      <w:spacing w:line="240" w:lineRule="atLeast"/>
      <w:jc w:val="left"/>
    </w:pPr>
    <w:rPr>
      <w:rFonts w:ascii="Arial" w:eastAsia="宋体" w:hAnsi="Arial" w:cs="Arial"/>
      <w:kern w:val="0"/>
      <w:sz w:val="24"/>
      <w:szCs w:val="24"/>
    </w:rPr>
  </w:style>
  <w:style w:type="paragraph" w:customStyle="1" w:styleId="xl83">
    <w:name w:val="xl83"/>
    <w:basedOn w:val="a0"/>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8">
    <w:name w:val="xl128"/>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55">
    <w:name w:val="xl55"/>
    <w:basedOn w:val="a0"/>
    <w:qFormat/>
    <w:pPr>
      <w:widowControl/>
      <w:pBdr>
        <w:lef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Char110">
    <w:name w:val="Char1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6">
    <w:name w:val="xl76"/>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New">
    <w:name w:val="正文 New"/>
    <w:qFormat/>
    <w:pPr>
      <w:widowControl w:val="0"/>
      <w:jc w:val="both"/>
    </w:pPr>
    <w:rPr>
      <w:kern w:val="2"/>
      <w:sz w:val="21"/>
      <w:szCs w:val="24"/>
    </w:rPr>
  </w:style>
  <w:style w:type="paragraph" w:customStyle="1" w:styleId="Pa8">
    <w:name w:val="Pa8"/>
    <w:basedOn w:val="a0"/>
    <w:next w:val="a0"/>
    <w:qFormat/>
    <w:pPr>
      <w:autoSpaceDE w:val="0"/>
      <w:autoSpaceDN w:val="0"/>
      <w:adjustRightInd w:val="0"/>
      <w:spacing w:line="181" w:lineRule="atLeast"/>
      <w:jc w:val="left"/>
    </w:pPr>
    <w:rPr>
      <w:rFonts w:ascii="文鼎..ぁ.." w:eastAsia="文鼎..ぁ.." w:hAnsi="Times New Roman" w:cs="Times New Roman"/>
      <w:kern w:val="0"/>
      <w:sz w:val="24"/>
      <w:szCs w:val="24"/>
    </w:rPr>
  </w:style>
  <w:style w:type="paragraph" w:customStyle="1" w:styleId="xl25">
    <w:name w:val="xl25"/>
    <w:basedOn w:val="a0"/>
    <w:qFormat/>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1"/>
    </w:rPr>
  </w:style>
  <w:style w:type="paragraph" w:customStyle="1" w:styleId="xl49">
    <w:name w:val="xl49"/>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90">
    <w:name w:val="xl9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Char1CharCharCharCharCharChar">
    <w:name w:val="Char1 Char Char Char Char Char Char"/>
    <w:basedOn w:val="a0"/>
    <w:qFormat/>
    <w:rPr>
      <w:rFonts w:ascii="Tahoma" w:eastAsia="宋体" w:hAnsi="Tahoma" w:cs="Times New Roman"/>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Times New Roman" w:hint="eastAsia"/>
      <w:kern w:val="0"/>
      <w:sz w:val="28"/>
      <w:szCs w:val="28"/>
    </w:rPr>
  </w:style>
  <w:style w:type="paragraph" w:customStyle="1" w:styleId="xl87">
    <w:name w:val="xl87"/>
    <w:basedOn w:val="a0"/>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28">
    <w:name w:val="xl28"/>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affe">
    <w:name w:val="目录正文"/>
    <w:basedOn w:val="a0"/>
    <w:qFormat/>
    <w:pPr>
      <w:widowControl/>
      <w:spacing w:line="300" w:lineRule="auto"/>
      <w:ind w:firstLineChars="200" w:firstLine="480"/>
      <w:jc w:val="left"/>
    </w:pPr>
    <w:rPr>
      <w:rFonts w:ascii="Times New Roman" w:eastAsia="宋体" w:hAnsi="Times New Roman" w:cs="Times New Roman"/>
      <w:sz w:val="24"/>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43">
    <w:name w:val="xl4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26">
    <w:name w:val="表格样式 2"/>
    <w:qFormat/>
    <w:rPr>
      <w:rFonts w:ascii="Arial Unicode MS" w:hAnsi="Arial Unicode MS" w:cs="Arial"/>
      <w:color w:val="000000"/>
      <w:lang w:val="zh-TW" w:eastAsia="zh-TW"/>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font7">
    <w:name w:val="font7"/>
    <w:basedOn w:val="a0"/>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CharCharChar">
    <w:name w:val="Char Char Char"/>
    <w:basedOn w:val="a0"/>
    <w:qFormat/>
    <w:rPr>
      <w:rFonts w:ascii="Tahoma" w:eastAsia="宋体" w:hAnsi="Tahoma" w:cs="Times New Roman"/>
      <w:sz w:val="24"/>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1">
    <w:name w:val="Char Char Char Char1"/>
    <w:basedOn w:val="ab"/>
    <w:qFormat/>
    <w:pPr>
      <w:adjustRightInd w:val="0"/>
      <w:snapToGrid w:val="0"/>
      <w:spacing w:line="360" w:lineRule="auto"/>
    </w:pPr>
    <w:rPr>
      <w:rFonts w:ascii="Tahoma" w:hAnsi="Tahoma"/>
      <w:sz w:val="24"/>
      <w:szCs w:val="24"/>
    </w:rPr>
  </w:style>
  <w:style w:type="paragraph" w:customStyle="1" w:styleId="font14">
    <w:name w:val="font14"/>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ff">
    <w:name w:val="图标"/>
    <w:basedOn w:val="a0"/>
    <w:next w:val="a0"/>
    <w:qFormat/>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kern w:val="0"/>
      <w:sz w:val="24"/>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font6">
    <w:name w:val="font6"/>
    <w:basedOn w:val="a0"/>
    <w:qFormat/>
    <w:pPr>
      <w:widowControl/>
      <w:spacing w:before="100" w:beforeAutospacing="1" w:after="100" w:afterAutospacing="1"/>
      <w:jc w:val="left"/>
    </w:pPr>
    <w:rPr>
      <w:rFonts w:ascii="宋体" w:eastAsia="宋体" w:hAnsi="宋体" w:cs="Times New Roman" w:hint="eastAsia"/>
      <w:kern w:val="0"/>
      <w:sz w:val="28"/>
      <w:szCs w:val="28"/>
      <w:u w:val="single"/>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140">
    <w:name w:val="xl140"/>
    <w:basedOn w:val="a0"/>
    <w:qFormat/>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CharChar1CharCharCharCharChar">
    <w:name w:val="Char Char1 Char Char Char Char Char"/>
    <w:basedOn w:val="a0"/>
    <w:qFormat/>
    <w:rPr>
      <w:rFonts w:ascii="Tahoma" w:eastAsia="宋体" w:hAnsi="Tahoma" w:cs="Tahoma"/>
      <w:sz w:val="24"/>
      <w:szCs w:val="24"/>
    </w:rPr>
  </w:style>
  <w:style w:type="paragraph" w:customStyle="1" w:styleId="xl67">
    <w:name w:val="xl67"/>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afff0">
    <w:name w:val="表格"/>
    <w:basedOn w:val="a0"/>
    <w:qFormat/>
    <w:pPr>
      <w:jc w:val="center"/>
    </w:pPr>
    <w:rPr>
      <w:rFonts w:ascii="Times New Roman" w:eastAsia="宋体" w:hAnsi="Times New Roman" w:cs="Times New Roman"/>
      <w:kern w:val="10"/>
      <w:szCs w:val="20"/>
    </w:rPr>
  </w:style>
  <w:style w:type="paragraph" w:customStyle="1" w:styleId="lsl">
    <w:name w:val="lsl_正文"/>
    <w:basedOn w:val="a0"/>
    <w:qFormat/>
    <w:pPr>
      <w:spacing w:line="520" w:lineRule="exact"/>
      <w:ind w:firstLine="560"/>
    </w:pPr>
    <w:rPr>
      <w:rFonts w:ascii="Century Schoolbook" w:eastAsia="仿宋_GB2312" w:hAnsi="Century Schoolbook" w:cs="Times New Roman"/>
      <w:sz w:val="28"/>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Char18">
    <w:name w:val="Char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9">
    <w:name w:val="xl79"/>
    <w:basedOn w:val="a0"/>
    <w:qFormat/>
    <w:pPr>
      <w:widowControl/>
      <w:pBdr>
        <w:top w:val="single" w:sz="4" w:space="0" w:color="auto"/>
        <w:left w:val="single" w:sz="4" w:space="0" w:color="auto"/>
        <w:bottom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39">
    <w:name w:val="xl139"/>
    <w:basedOn w:val="a0"/>
    <w:qFormat/>
    <w:pPr>
      <w:widowControl/>
      <w:pBdr>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36">
    <w:name w:val="xl136"/>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81">
    <w:name w:val="xl81"/>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New0">
    <w:name w:val="纯文本 New"/>
    <w:basedOn w:val="NewNewNewNewNew"/>
    <w:qFormat/>
    <w:rPr>
      <w:rFonts w:ascii="宋体" w:hAnsi="宋体" w:cs="Courier New"/>
    </w:rPr>
  </w:style>
  <w:style w:type="paragraph" w:customStyle="1" w:styleId="NewNewNewNewNew">
    <w:name w:val="正文 New New New New New"/>
    <w:qFormat/>
    <w:pPr>
      <w:widowControl w:val="0"/>
      <w:jc w:val="both"/>
    </w:pPr>
    <w:rPr>
      <w:color w:val="000000"/>
      <w:kern w:val="1"/>
      <w:sz w:val="21"/>
    </w:rPr>
  </w:style>
  <w:style w:type="paragraph" w:customStyle="1" w:styleId="42">
    <w:name w:val="格式4"/>
    <w:basedOn w:val="a0"/>
    <w:qFormat/>
    <w:pPr>
      <w:spacing w:line="420" w:lineRule="exact"/>
      <w:ind w:leftChars="300" w:left="990" w:hangingChars="150" w:hanging="360"/>
    </w:pPr>
    <w:rPr>
      <w:rFonts w:ascii="宋体" w:eastAsia="宋体" w:hAnsi="宋体" w:cs="Times New Roman"/>
      <w:color w:val="000000"/>
      <w:sz w:val="24"/>
      <w:szCs w:val="20"/>
    </w:rPr>
  </w:style>
  <w:style w:type="paragraph" w:customStyle="1" w:styleId="xl42">
    <w:name w:val="xl42"/>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3CF3H3Heading3-oldh33rdlevel3l3CTLeve">
    <w:name w:val="样式 标题 3二级节名(C+F3)H3Heading 3 - oldh33rd level3l3CTLeve..."/>
    <w:basedOn w:val="3"/>
    <w:qFormat/>
    <w:pPr>
      <w:keepLines w:val="0"/>
      <w:tabs>
        <w:tab w:val="left" w:pos="0"/>
        <w:tab w:val="left" w:pos="360"/>
      </w:tabs>
      <w:overflowPunct w:val="0"/>
      <w:adjustRightInd w:val="0"/>
      <w:spacing w:before="0" w:after="0" w:line="360" w:lineRule="auto"/>
      <w:ind w:left="1560" w:hanging="360"/>
    </w:pPr>
    <w:rPr>
      <w:rFonts w:ascii="宋体" w:hAnsi="宋体"/>
      <w:bCs w:val="0"/>
      <w:color w:val="FF0000"/>
      <w:kern w:val="28"/>
      <w:sz w:val="24"/>
      <w:szCs w:val="20"/>
    </w:rPr>
  </w:style>
  <w:style w:type="paragraph" w:customStyle="1" w:styleId="font0">
    <w:name w:val="font0"/>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CharCharCharChar">
    <w:name w:val="Char Char Char Char"/>
    <w:basedOn w:val="ab"/>
    <w:qFormat/>
    <w:pPr>
      <w:adjustRightInd w:val="0"/>
      <w:snapToGrid w:val="0"/>
      <w:spacing w:line="360" w:lineRule="auto"/>
    </w:pPr>
    <w:rPr>
      <w:rFonts w:ascii="Tahoma" w:hAnsi="Tahoma"/>
      <w:sz w:val="24"/>
      <w:szCs w:val="24"/>
    </w:rPr>
  </w:style>
  <w:style w:type="paragraph" w:customStyle="1" w:styleId="CharChar2">
    <w:name w:val="Char Char2"/>
    <w:basedOn w:val="a0"/>
    <w:qFormat/>
    <w:pPr>
      <w:ind w:firstLineChars="168" w:firstLine="540"/>
    </w:pPr>
    <w:rPr>
      <w:rFonts w:ascii="仿宋_GB2312" w:eastAsia="仿宋_GB2312" w:hAnsi="Times New Roman" w:cs="Times New Roman"/>
      <w:b/>
      <w:sz w:val="32"/>
      <w:szCs w:val="32"/>
    </w:rPr>
  </w:style>
  <w:style w:type="paragraph" w:customStyle="1" w:styleId="CharCharCharCharCharChar">
    <w:name w:val="Char Char Char Char Char Char"/>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15">
    <w:name w:val="列出段落1"/>
    <w:basedOn w:val="a0"/>
    <w:qFormat/>
    <w:pPr>
      <w:ind w:firstLineChars="200" w:firstLine="420"/>
    </w:pPr>
    <w:rPr>
      <w:rFonts w:ascii="Calibri" w:eastAsia="宋体" w:hAnsi="Calibri" w:cs="Times New Roman"/>
    </w:rPr>
  </w:style>
  <w:style w:type="paragraph" w:customStyle="1" w:styleId="43">
    <w:name w:val="4"/>
    <w:basedOn w:val="a0"/>
    <w:next w:val="34"/>
    <w:qFormat/>
    <w:pPr>
      <w:spacing w:line="360" w:lineRule="auto"/>
      <w:ind w:firstLine="420"/>
    </w:pPr>
    <w:rPr>
      <w:rFonts w:ascii="Times New Roman" w:eastAsia="宋体" w:hAnsi="Times New Roman" w:cs="Times New Roman"/>
      <w:color w:val="FF0000"/>
      <w:sz w:val="24"/>
      <w:szCs w:val="24"/>
    </w:rPr>
  </w:style>
  <w:style w:type="paragraph" w:customStyle="1" w:styleId="CharCharCharCharCharCharCharChar">
    <w:name w:val="Char Char Char Char 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112">
    <w:name w:val="纯文本11"/>
    <w:basedOn w:val="a0"/>
    <w:qFormat/>
    <w:pPr>
      <w:adjustRightInd w:val="0"/>
    </w:pPr>
    <w:rPr>
      <w:rFonts w:ascii="宋体" w:eastAsia="楷体_GB2312" w:hAnsi="Courier New" w:cs="Times New Roman"/>
      <w:sz w:val="28"/>
      <w:szCs w:val="20"/>
    </w:rPr>
  </w:style>
  <w:style w:type="paragraph" w:customStyle="1" w:styleId="xl82">
    <w:name w:val="xl8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5">
    <w:name w:val="正文3"/>
    <w:basedOn w:val="a0"/>
    <w:qFormat/>
    <w:pPr>
      <w:tabs>
        <w:tab w:val="left" w:pos="840"/>
        <w:tab w:val="left" w:pos="907"/>
      </w:tabs>
      <w:spacing w:beforeLines="50" w:line="460" w:lineRule="exact"/>
      <w:ind w:left="1225" w:hanging="624"/>
    </w:pPr>
    <w:rPr>
      <w:rFonts w:ascii="Times New Roman" w:eastAsia="楷体_GB2312" w:hAnsi="Times New Roman" w:cs="Times New Roman"/>
      <w:b/>
      <w:bCs/>
      <w:sz w:val="30"/>
      <w:szCs w:val="24"/>
    </w:rPr>
  </w:style>
  <w:style w:type="paragraph" w:customStyle="1" w:styleId="lsl1">
    <w:name w:val="lsl_正文数字列表1"/>
    <w:basedOn w:val="a0"/>
    <w:qFormat/>
    <w:pPr>
      <w:spacing w:beforeLines="25" w:afterLines="25"/>
      <w:ind w:firstLineChars="160" w:firstLine="336"/>
    </w:pPr>
    <w:rPr>
      <w:rFonts w:ascii="宋体" w:eastAsia="宋体" w:hAnsi="宋体" w:cs="Times New Roman"/>
      <w:color w:val="000000"/>
    </w:rPr>
  </w:style>
  <w:style w:type="paragraph" w:customStyle="1" w:styleId="xl84">
    <w:name w:val="xl8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0"/>
      <w:szCs w:val="20"/>
    </w:rPr>
  </w:style>
  <w:style w:type="paragraph" w:customStyle="1" w:styleId="xl64">
    <w:name w:val="xl64"/>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宋体" w:hAnsi="Arial" w:cs="Arial"/>
      <w:kern w:val="0"/>
      <w:sz w:val="18"/>
      <w:szCs w:val="18"/>
    </w:rPr>
  </w:style>
  <w:style w:type="paragraph" w:customStyle="1" w:styleId="-11">
    <w:name w:val="彩色列表 - 强调文字颜色 11"/>
    <w:basedOn w:val="a0"/>
    <w:qFormat/>
    <w:pPr>
      <w:widowControl/>
      <w:spacing w:before="100" w:after="100" w:line="276" w:lineRule="auto"/>
      <w:ind w:left="720"/>
      <w:contextualSpacing/>
      <w:jc w:val="left"/>
    </w:pPr>
    <w:rPr>
      <w:rFonts w:ascii="Arial" w:eastAsia="宋体" w:hAnsi="Arial" w:cs="Arial"/>
      <w:color w:val="0F0F0F"/>
      <w:kern w:val="0"/>
      <w:sz w:val="20"/>
      <w:szCs w:val="20"/>
      <w:lang w:eastAsia="en-US"/>
    </w:rPr>
  </w:style>
  <w:style w:type="paragraph" w:customStyle="1" w:styleId="xl143">
    <w:name w:val="xl143"/>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CharCharCharCharCharCharCharChar1">
    <w:name w:val="Char Char Char Char Char Char Char Char1"/>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NewNewNewNew">
    <w:name w:val="正文 New New New New"/>
    <w:qFormat/>
    <w:pPr>
      <w:widowControl w:val="0"/>
      <w:jc w:val="both"/>
    </w:pPr>
    <w:rPr>
      <w:color w:val="000000"/>
      <w:kern w:val="1"/>
      <w:sz w:val="21"/>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paragraph" w:customStyle="1" w:styleId="xl130">
    <w:name w:val="xl130"/>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16">
    <w:name w:val="修订1"/>
    <w:uiPriority w:val="99"/>
    <w:semiHidden/>
    <w:qFormat/>
    <w:rPr>
      <w:kern w:val="2"/>
      <w:sz w:val="21"/>
    </w:rPr>
  </w:style>
  <w:style w:type="paragraph" w:customStyle="1" w:styleId="xl75">
    <w:name w:val="xl75"/>
    <w:basedOn w:val="a0"/>
    <w:qFormat/>
    <w:pPr>
      <w:widowControl/>
      <w:pBdr>
        <w:top w:val="single" w:sz="8"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2"/>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Cs w:val="21"/>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29">
    <w:name w:val="xl29"/>
    <w:basedOn w:val="a0"/>
    <w:qFormat/>
    <w:pPr>
      <w:widowControl/>
      <w:pBdr>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50">
    <w:name w:val="xl50"/>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51">
    <w:name w:val="xl5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61">
    <w:name w:val="xl61"/>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92">
    <w:name w:val="xl92"/>
    <w:basedOn w:val="a0"/>
    <w:qFormat/>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Afff1">
    <w:name w:val="正文 A"/>
    <w:qFormat/>
    <w:pPr>
      <w:widowControl w:val="0"/>
      <w:jc w:val="both"/>
    </w:pPr>
    <w:rPr>
      <w:rFonts w:ascii="Arial Unicode MS" w:hAnsi="Arial Unicode MS" w:cs="Arial"/>
      <w:color w:val="000000"/>
      <w:kern w:val="1"/>
      <w:sz w:val="21"/>
      <w:szCs w:val="21"/>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2">
    <w:name w:val="xl7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able1stline">
    <w:name w:val="table_1stline"/>
    <w:basedOn w:val="a0"/>
    <w:qFormat/>
    <w:pPr>
      <w:widowControl/>
      <w:spacing w:before="120"/>
      <w:jc w:val="left"/>
    </w:pPr>
    <w:rPr>
      <w:rFonts w:ascii="Times New Roman" w:eastAsia="宋体" w:hAnsi="Times New Roman" w:cs="Times New Roman"/>
      <w:bCs/>
      <w:kern w:val="0"/>
      <w:sz w:val="20"/>
      <w:szCs w:val="20"/>
      <w:lang w:val="de-DE" w:eastAsia="de-DE"/>
    </w:rPr>
  </w:style>
  <w:style w:type="paragraph" w:customStyle="1" w:styleId="afff2">
    <w:name w:val="模板普通正文"/>
    <w:basedOn w:val="a0"/>
    <w:next w:val="a0"/>
    <w:qFormat/>
    <w:pPr>
      <w:spacing w:beforeLines="50" w:after="10" w:line="360" w:lineRule="auto"/>
      <w:ind w:firstLineChars="175" w:firstLine="490"/>
      <w:jc w:val="left"/>
    </w:pPr>
    <w:rPr>
      <w:rFonts w:ascii="Times New Roman" w:eastAsia="宋体" w:hAnsi="Times New Roman" w:cs="Times New Roman"/>
      <w:sz w:val="24"/>
      <w:szCs w:val="24"/>
    </w:rPr>
  </w:style>
  <w:style w:type="paragraph" w:customStyle="1" w:styleId="17">
    <w:name w:val="附录1"/>
    <w:qFormat/>
    <w:pPr>
      <w:tabs>
        <w:tab w:val="left" w:pos="907"/>
      </w:tabs>
      <w:snapToGrid w:val="0"/>
      <w:spacing w:before="240" w:line="600" w:lineRule="atLeast"/>
      <w:ind w:left="907" w:hanging="907"/>
    </w:pPr>
    <w:rPr>
      <w:b/>
      <w:i/>
      <w:sz w:val="28"/>
    </w:rPr>
  </w:style>
  <w:style w:type="paragraph" w:customStyle="1" w:styleId="xl88">
    <w:name w:val="xl8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31">
    <w:name w:val="xl131"/>
    <w:basedOn w:val="a0"/>
    <w:qFormat/>
    <w:pPr>
      <w:widowControl/>
      <w:pBdr>
        <w:top w:val="single" w:sz="4" w:space="0" w:color="auto"/>
        <w:left w:val="single" w:sz="8"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18">
    <w:name w:val="1"/>
    <w:basedOn w:val="a0"/>
    <w:next w:val="a1"/>
    <w:qFormat/>
    <w:pPr>
      <w:spacing w:line="360" w:lineRule="auto"/>
    </w:pPr>
    <w:rPr>
      <w:rFonts w:ascii="楷体_GB2312" w:eastAsia="楷体_GB2312" w:hAnsi="Times New Roman" w:cs="Times New Roman"/>
      <w:color w:val="000000"/>
      <w:sz w:val="24"/>
      <w:szCs w:val="20"/>
    </w:rPr>
  </w:style>
  <w:style w:type="paragraph" w:customStyle="1" w:styleId="xl137">
    <w:name w:val="xl137"/>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f3">
    <w:name w:val="格式３"/>
    <w:basedOn w:val="a0"/>
    <w:qFormat/>
    <w:pPr>
      <w:spacing w:line="420" w:lineRule="exact"/>
      <w:ind w:left="600" w:hangingChars="250" w:hanging="600"/>
    </w:pPr>
    <w:rPr>
      <w:rFonts w:ascii="宋体" w:eastAsia="宋体" w:hAnsi="宋体" w:cs="Times New Roman"/>
      <w:color w:val="000000"/>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ˎ̥" w:eastAsia="宋体" w:hAnsi="ˎ̥" w:cs="宋体"/>
      <w:color w:val="000000"/>
      <w:kern w:val="0"/>
      <w:sz w:val="20"/>
      <w:szCs w:val="20"/>
    </w:rPr>
  </w:style>
  <w:style w:type="paragraph" w:customStyle="1" w:styleId="xl78">
    <w:name w:val="xl78"/>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2">
    <w:name w:val="xl3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TOC1">
    <w:name w:val="TOC 标题1"/>
    <w:basedOn w:val="1"/>
    <w:next w:val="a0"/>
    <w:qFormat/>
    <w:pPr>
      <w:keepLines/>
      <w:widowControl/>
      <w:spacing w:before="480" w:line="276" w:lineRule="auto"/>
      <w:jc w:val="left"/>
      <w:outlineLvl w:val="9"/>
    </w:pPr>
    <w:rPr>
      <w:rFonts w:ascii="Cambria" w:eastAsia="宋体" w:hAnsi="Cambria"/>
      <w:b/>
      <w:bCs/>
      <w:color w:val="365F91"/>
      <w:kern w:val="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font13">
    <w:name w:val="font13"/>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19">
    <w:name w:val="标题1"/>
    <w:basedOn w:val="a0"/>
    <w:next w:val="a0"/>
    <w:qFormat/>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CharCharCharCharCharCharCharCharCharChar">
    <w:name w:val="Char Char Char Char Char Char Char Char Char Char"/>
    <w:basedOn w:val="a0"/>
    <w:qFormat/>
    <w:pPr>
      <w:adjustRightInd w:val="0"/>
      <w:spacing w:line="360" w:lineRule="auto"/>
    </w:pPr>
    <w:rPr>
      <w:rFonts w:ascii="Times New Roman" w:eastAsia="宋体" w:hAnsi="Times New Roman" w:cs="Times New Roman"/>
      <w:kern w:val="0"/>
      <w:sz w:val="24"/>
      <w:szCs w:val="20"/>
    </w:rPr>
  </w:style>
  <w:style w:type="paragraph" w:customStyle="1" w:styleId="afff4">
    <w:name w:val="正文首行缩进两字符"/>
    <w:basedOn w:val="a0"/>
    <w:qFormat/>
    <w:pPr>
      <w:autoSpaceDE w:val="0"/>
      <w:autoSpaceDN w:val="0"/>
      <w:adjustRightInd w:val="0"/>
      <w:spacing w:line="360" w:lineRule="atLeast"/>
      <w:ind w:firstLine="200"/>
    </w:pPr>
    <w:rPr>
      <w:rFonts w:ascii="Times New Roman" w:eastAsia="宋体" w:hAnsi="Times New Roman" w:cs="Times New Roman"/>
      <w:kern w:val="0"/>
      <w:szCs w:val="21"/>
    </w:rPr>
  </w:style>
  <w:style w:type="paragraph" w:customStyle="1" w:styleId="xl60">
    <w:name w:val="xl60"/>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NewNew">
    <w:name w:val="正文 New New"/>
    <w:qFormat/>
    <w:pPr>
      <w:widowControl w:val="0"/>
      <w:jc w:val="both"/>
    </w:pPr>
    <w:rPr>
      <w:color w:val="000000"/>
      <w:kern w:val="1"/>
      <w:sz w:val="21"/>
    </w:rPr>
  </w:style>
  <w:style w:type="paragraph" w:customStyle="1" w:styleId="xl142">
    <w:name w:val="xl14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NewNewNewNewNewNew">
    <w:name w:val="正文 New New New New New New"/>
    <w:qFormat/>
    <w:pPr>
      <w:widowControl w:val="0"/>
      <w:jc w:val="both"/>
    </w:pPr>
    <w:rPr>
      <w:kern w:val="2"/>
      <w:sz w:val="21"/>
    </w:rPr>
  </w:style>
  <w:style w:type="paragraph" w:customStyle="1" w:styleId="36">
    <w:name w:val="标题3"/>
    <w:basedOn w:val="a0"/>
    <w:next w:val="a0"/>
    <w:qFormat/>
    <w:pPr>
      <w:autoSpaceDE w:val="0"/>
      <w:autoSpaceDN w:val="0"/>
      <w:snapToGrid w:val="0"/>
      <w:spacing w:line="590" w:lineRule="atLeast"/>
      <w:ind w:firstLine="624"/>
    </w:pPr>
    <w:rPr>
      <w:rFonts w:ascii="方正黑体_GBK" w:eastAsia="方正黑体_GBK" w:hAnsi="Times New Roman" w:cs="Times New Roman"/>
      <w:snapToGrid w:val="0"/>
      <w:kern w:val="0"/>
      <w:sz w:val="32"/>
      <w:szCs w:val="32"/>
    </w:rPr>
  </w:style>
  <w:style w:type="paragraph" w:customStyle="1" w:styleId="font12">
    <w:name w:val="font12"/>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NewNewNew">
    <w:name w:val="正文 New New New"/>
    <w:qFormat/>
    <w:pPr>
      <w:widowControl w:val="0"/>
      <w:jc w:val="both"/>
    </w:pPr>
    <w:rPr>
      <w:color w:val="000000"/>
      <w:kern w:val="1"/>
      <w:sz w:val="21"/>
    </w:rPr>
  </w:style>
  <w:style w:type="paragraph" w:customStyle="1" w:styleId="font10">
    <w:name w:val="font10"/>
    <w:basedOn w:val="a0"/>
    <w:qFormat/>
    <w:pPr>
      <w:widowControl/>
      <w:spacing w:before="100" w:beforeAutospacing="1" w:after="100" w:afterAutospacing="1"/>
      <w:jc w:val="left"/>
    </w:pPr>
    <w:rPr>
      <w:rFonts w:ascii="宋体" w:eastAsia="宋体" w:hAnsi="宋体" w:cs="宋体"/>
      <w:kern w:val="0"/>
      <w:szCs w:val="21"/>
    </w:rPr>
  </w:style>
  <w:style w:type="paragraph" w:customStyle="1" w:styleId="xl134">
    <w:name w:val="xl134"/>
    <w:basedOn w:val="a0"/>
    <w:qFormat/>
    <w:pPr>
      <w:widowControl/>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BodyTextch">
    <w:name w:val="Body Text(ch)"/>
    <w:basedOn w:val="a0"/>
    <w:next w:val="a1"/>
    <w:qFormat/>
    <w:pPr>
      <w:spacing w:after="120"/>
    </w:pPr>
    <w:rPr>
      <w:rFonts w:ascii="宋体" w:eastAsia="宋体" w:hAnsi="Arial" w:cs="Times New Roman"/>
      <w:bCs/>
      <w:iCs/>
      <w:szCs w:val="24"/>
    </w:rPr>
  </w:style>
  <w:style w:type="paragraph" w:customStyle="1" w:styleId="xl77">
    <w:name w:val="xl77"/>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table" w:customStyle="1" w:styleId="1a">
    <w:name w:val="网格型1"/>
    <w:basedOn w:val="a5"/>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首页标题"/>
    <w:basedOn w:val="a0"/>
    <w:next w:val="a0"/>
    <w:qFormat/>
    <w:pPr>
      <w:jc w:val="center"/>
    </w:pPr>
    <w:rPr>
      <w:rFonts w:ascii="Arial" w:eastAsia="黑体" w:hAnsi="Arial"/>
      <w:sz w:val="72"/>
      <w:szCs w:val="21"/>
    </w:rPr>
  </w:style>
  <w:style w:type="paragraph" w:customStyle="1" w:styleId="afff6">
    <w:name w:val="合同封面底端"/>
    <w:basedOn w:val="a0"/>
    <w:qFormat/>
    <w:pPr>
      <w:jc w:val="distribute"/>
    </w:pPr>
    <w:rPr>
      <w:rFonts w:ascii="Times New Roman" w:eastAsia="宋体" w:hAnsi="Times New Roman" w:cs="Times New Roman"/>
      <w:b/>
      <w:sz w:val="32"/>
    </w:rPr>
  </w:style>
  <w:style w:type="paragraph" w:customStyle="1" w:styleId="1b">
    <w:name w:val="合同标题 1"/>
    <w:basedOn w:val="1"/>
    <w:next w:val="A2"/>
    <w:qFormat/>
    <w:pPr>
      <w:outlineLvl w:val="1"/>
    </w:pPr>
  </w:style>
  <w:style w:type="paragraph" w:customStyle="1" w:styleId="27">
    <w:name w:val="合同标题 2"/>
    <w:basedOn w:val="2"/>
    <w:next w:val="A2"/>
    <w:qFormat/>
    <w:pPr>
      <w:outlineLvl w:val="2"/>
    </w:pPr>
  </w:style>
  <w:style w:type="paragraph" w:customStyle="1" w:styleId="37">
    <w:name w:val="合同标题 3"/>
    <w:basedOn w:val="3"/>
    <w:next w:val="A2"/>
    <w:qFormat/>
    <w:pPr>
      <w:outlineLvl w:val="3"/>
    </w:pPr>
  </w:style>
  <w:style w:type="paragraph" w:customStyle="1" w:styleId="3-">
    <w:name w:val="标题 3 - 无大纲"/>
    <w:basedOn w:val="3"/>
    <w:next w:val="A2"/>
    <w:qFormat/>
    <w:pPr>
      <w:outlineLvl w:val="9"/>
    </w:pPr>
  </w:style>
  <w:style w:type="paragraph" w:customStyle="1" w:styleId="afff7">
    <w:name w:val="附件编号"/>
    <w:basedOn w:val="a0"/>
    <w:qFormat/>
    <w:rPr>
      <w:rFonts w:ascii="Times New Roman" w:eastAsia="黑体" w:hAnsi="Times New Roman"/>
      <w:szCs w:val="21"/>
    </w:rPr>
  </w:style>
  <w:style w:type="paragraph" w:customStyle="1" w:styleId="afff8">
    <w:name w:val="附件标题"/>
    <w:basedOn w:val="1"/>
    <w:qFormat/>
    <w:pPr>
      <w:outlineLvl w:val="9"/>
    </w:pPr>
  </w:style>
  <w:style w:type="paragraph" w:customStyle="1" w:styleId="-">
    <w:name w:val="表格内容 - 小"/>
    <w:basedOn w:val="afff9"/>
    <w:qFormat/>
  </w:style>
  <w:style w:type="paragraph" w:customStyle="1" w:styleId="afff9">
    <w:name w:val="表格内容"/>
    <w:basedOn w:val="a0"/>
    <w:qFormat/>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0"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uiPriority="0" w:qFormat="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uiPriority="0" w:qFormat="1"/>
    <w:lsdException w:name="List" w:uiPriority="0" w:qFormat="1"/>
    <w:lsdException w:name="List Bullet" w:uiPriority="0" w:qFormat="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jc w:val="center"/>
      <w:outlineLvl w:val="0"/>
    </w:pPr>
    <w:rPr>
      <w:rFonts w:ascii="楷体_GB2312" w:eastAsia="楷体_GB2312" w:hAnsi="Times New Roman" w:cs="Times New Roman"/>
      <w:sz w:val="28"/>
      <w:szCs w:val="28"/>
    </w:rPr>
  </w:style>
  <w:style w:type="paragraph" w:styleId="2">
    <w:name w:val="heading 2"/>
    <w:basedOn w:val="a0"/>
    <w:next w:val="A2"/>
    <w:link w:val="2Char"/>
    <w:qFormat/>
    <w:pPr>
      <w:keepNext/>
      <w:keepLines/>
      <w:spacing w:before="260" w:after="260" w:line="416" w:lineRule="auto"/>
      <w:jc w:val="center"/>
      <w:outlineLvl w:val="1"/>
    </w:pPr>
    <w:rPr>
      <w:rFonts w:ascii="Arial" w:eastAsia="幼圆" w:hAnsi="Arial" w:cs="Times New Roman"/>
      <w:b/>
      <w:bCs/>
      <w:sz w:val="44"/>
      <w:szCs w:val="44"/>
    </w:rPr>
  </w:style>
  <w:style w:type="paragraph" w:styleId="3">
    <w:name w:val="heading 3"/>
    <w:basedOn w:val="a0"/>
    <w:next w:val="A2"/>
    <w:link w:val="3Char"/>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3"/>
    <w:link w:val="4Char"/>
    <w:uiPriority w:val="9"/>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3"/>
    <w:link w:val="5Char"/>
    <w:qFormat/>
    <w:pPr>
      <w:keepNext/>
      <w:autoSpaceDE w:val="0"/>
      <w:autoSpaceDN w:val="0"/>
      <w:adjustRightInd w:val="0"/>
      <w:outlineLvl w:val="4"/>
    </w:pPr>
    <w:rPr>
      <w:rFonts w:ascii="宋体" w:eastAsia="宋体" w:hAnsi="Times New Roman" w:cs="Times New Roman"/>
      <w:color w:val="000000"/>
      <w:kern w:val="0"/>
      <w:sz w:val="28"/>
      <w:szCs w:val="28"/>
    </w:rPr>
  </w:style>
  <w:style w:type="paragraph" w:styleId="6">
    <w:name w:val="heading 6"/>
    <w:basedOn w:val="a0"/>
    <w:next w:val="a0"/>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Char"/>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pPr>
      <w:keepNext/>
      <w:keepLines/>
      <w:spacing w:before="240" w:after="64" w:line="320" w:lineRule="auto"/>
      <w:outlineLvl w:val="8"/>
    </w:pPr>
    <w:rPr>
      <w:rFonts w:ascii="Arial" w:eastAsia="黑体" w:hAnsi="Arial" w:cs="Times New Roman"/>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basedOn w:val="a0"/>
    <w:next w:val="a0"/>
    <w:link w:val="Char"/>
    <w:qFormat/>
    <w:rPr>
      <w:rFonts w:ascii="楷体_GB2312" w:eastAsia="楷体_GB2312" w:hAnsi="Arial"/>
      <w:sz w:val="28"/>
      <w:szCs w:val="28"/>
    </w:rPr>
  </w:style>
  <w:style w:type="paragraph" w:customStyle="1" w:styleId="A2">
    <w:name w:val="正文A"/>
    <w:basedOn w:val="a7"/>
    <w:qFormat/>
    <w:pPr>
      <w:ind w:firstLineChars="200" w:firstLine="200"/>
    </w:pPr>
  </w:style>
  <w:style w:type="paragraph" w:customStyle="1" w:styleId="a7">
    <w:name w:val="正文无缩进"/>
    <w:basedOn w:val="a0"/>
    <w:qFormat/>
    <w:pPr>
      <w:spacing w:line="480" w:lineRule="exact"/>
    </w:pPr>
  </w:style>
  <w:style w:type="paragraph" w:styleId="a3">
    <w:name w:val="Normal Indent"/>
    <w:basedOn w:val="a0"/>
    <w:link w:val="Char0"/>
    <w:qFormat/>
    <w:pPr>
      <w:ind w:firstLine="420"/>
    </w:pPr>
    <w:rPr>
      <w:szCs w:val="21"/>
    </w:rPr>
  </w:style>
  <w:style w:type="paragraph" w:styleId="30">
    <w:name w:val="List 3"/>
    <w:basedOn w:val="a0"/>
    <w:qFormat/>
    <w:pPr>
      <w:ind w:leftChars="400" w:left="100" w:hangingChars="200" w:hanging="200"/>
    </w:pPr>
    <w:rPr>
      <w:rFonts w:ascii="Times New Roman" w:eastAsia="宋体" w:hAnsi="Times New Roman" w:cs="Times New Roman"/>
      <w:szCs w:val="21"/>
    </w:rPr>
  </w:style>
  <w:style w:type="paragraph" w:styleId="70">
    <w:name w:val="toc 7"/>
    <w:basedOn w:val="a0"/>
    <w:next w:val="a0"/>
    <w:qFormat/>
    <w:pPr>
      <w:ind w:left="1260"/>
      <w:jc w:val="left"/>
    </w:pPr>
    <w:rPr>
      <w:rFonts w:ascii="Times New Roman" w:eastAsia="宋体" w:hAnsi="Times New Roman" w:cs="Times New Roman"/>
      <w:szCs w:val="21"/>
    </w:rPr>
  </w:style>
  <w:style w:type="paragraph" w:styleId="a8">
    <w:name w:val="table of authorities"/>
    <w:basedOn w:val="a0"/>
    <w:next w:val="a0"/>
    <w:qFormat/>
    <w:pPr>
      <w:ind w:left="210" w:hanging="210"/>
      <w:jc w:val="left"/>
    </w:pPr>
    <w:rPr>
      <w:rFonts w:ascii="Calibri" w:eastAsia="宋体" w:hAnsi="Calibri" w:cs="Calibri"/>
      <w:sz w:val="20"/>
      <w:szCs w:val="20"/>
    </w:rPr>
  </w:style>
  <w:style w:type="paragraph" w:styleId="80">
    <w:name w:val="index 8"/>
    <w:basedOn w:val="a0"/>
    <w:next w:val="a0"/>
    <w:qFormat/>
    <w:pPr>
      <w:ind w:left="1680" w:hanging="210"/>
      <w:jc w:val="left"/>
    </w:pPr>
    <w:rPr>
      <w:rFonts w:ascii="Times New Roman" w:eastAsia="宋体" w:hAnsi="Times New Roman" w:cs="Times New Roman"/>
      <w:sz w:val="20"/>
      <w:szCs w:val="20"/>
    </w:rPr>
  </w:style>
  <w:style w:type="paragraph" w:styleId="a9">
    <w:name w:val="caption"/>
    <w:basedOn w:val="a0"/>
    <w:next w:val="a0"/>
    <w:qFormat/>
    <w:rPr>
      <w:rFonts w:ascii="Arial" w:eastAsia="黑体" w:hAnsi="Arial" w:cs="Arial"/>
      <w:sz w:val="20"/>
      <w:szCs w:val="20"/>
    </w:rPr>
  </w:style>
  <w:style w:type="paragraph" w:styleId="50">
    <w:name w:val="index 5"/>
    <w:basedOn w:val="a0"/>
    <w:next w:val="a0"/>
    <w:qFormat/>
    <w:pPr>
      <w:ind w:left="1050" w:hanging="210"/>
      <w:jc w:val="left"/>
    </w:pPr>
    <w:rPr>
      <w:rFonts w:ascii="Times New Roman" w:eastAsia="宋体" w:hAnsi="Times New Roman" w:cs="Times New Roman"/>
      <w:sz w:val="20"/>
      <w:szCs w:val="20"/>
    </w:rPr>
  </w:style>
  <w:style w:type="paragraph" w:styleId="aa">
    <w:name w:val="List Bullet"/>
    <w:basedOn w:val="a0"/>
    <w:qFormat/>
    <w:pPr>
      <w:tabs>
        <w:tab w:val="left" w:pos="360"/>
        <w:tab w:val="left" w:pos="420"/>
      </w:tabs>
      <w:ind w:left="420" w:hanging="420"/>
    </w:pPr>
    <w:rPr>
      <w:rFonts w:ascii="Calibri" w:eastAsia="宋体" w:hAnsi="Calibri" w:cs="Times New Roman"/>
    </w:rPr>
  </w:style>
  <w:style w:type="paragraph" w:styleId="ab">
    <w:name w:val="Document Map"/>
    <w:basedOn w:val="a0"/>
    <w:link w:val="Char1"/>
    <w:qFormat/>
    <w:pPr>
      <w:shd w:val="clear" w:color="auto" w:fill="000080"/>
    </w:pPr>
    <w:rPr>
      <w:rFonts w:ascii="Times New Roman" w:eastAsia="宋体" w:hAnsi="Times New Roman" w:cs="Times New Roman"/>
      <w:szCs w:val="21"/>
    </w:rPr>
  </w:style>
  <w:style w:type="paragraph" w:styleId="ac">
    <w:name w:val="toa heading"/>
    <w:basedOn w:val="a0"/>
    <w:next w:val="a0"/>
    <w:qFormat/>
    <w:pPr>
      <w:spacing w:before="240" w:after="120"/>
      <w:jc w:val="center"/>
    </w:pPr>
    <w:rPr>
      <w:rFonts w:ascii="Calibri" w:eastAsia="宋体" w:hAnsi="Calibri" w:cs="Calibri"/>
      <w:smallCaps/>
      <w:sz w:val="22"/>
      <w:u w:val="single"/>
    </w:rPr>
  </w:style>
  <w:style w:type="paragraph" w:styleId="ad">
    <w:name w:val="annotation text"/>
    <w:basedOn w:val="a0"/>
    <w:link w:val="Char2"/>
    <w:uiPriority w:val="99"/>
    <w:qFormat/>
    <w:pPr>
      <w:jc w:val="left"/>
    </w:pPr>
    <w:rPr>
      <w:szCs w:val="21"/>
    </w:rPr>
  </w:style>
  <w:style w:type="paragraph" w:styleId="60">
    <w:name w:val="index 6"/>
    <w:basedOn w:val="a0"/>
    <w:next w:val="a0"/>
    <w:qFormat/>
    <w:pPr>
      <w:ind w:left="1260" w:hanging="210"/>
      <w:jc w:val="left"/>
    </w:pPr>
    <w:rPr>
      <w:rFonts w:ascii="Times New Roman" w:eastAsia="宋体" w:hAnsi="Times New Roman" w:cs="Times New Roman"/>
      <w:sz w:val="20"/>
      <w:szCs w:val="20"/>
    </w:rPr>
  </w:style>
  <w:style w:type="paragraph" w:styleId="ae">
    <w:name w:val="Salutation"/>
    <w:basedOn w:val="a0"/>
    <w:next w:val="a0"/>
    <w:link w:val="Char3"/>
    <w:uiPriority w:val="99"/>
    <w:unhideWhenUsed/>
    <w:qFormat/>
    <w:rPr>
      <w:sz w:val="28"/>
    </w:rPr>
  </w:style>
  <w:style w:type="paragraph" w:styleId="31">
    <w:name w:val="Body Text 3"/>
    <w:basedOn w:val="a0"/>
    <w:link w:val="3Char0"/>
    <w:qFormat/>
    <w:rPr>
      <w:rFonts w:ascii="仿宋_GB2312" w:eastAsia="仿宋_GB2312" w:hAnsi="Arial"/>
      <w:sz w:val="32"/>
      <w:szCs w:val="32"/>
    </w:rPr>
  </w:style>
  <w:style w:type="paragraph" w:styleId="af">
    <w:name w:val="Body Text Indent"/>
    <w:basedOn w:val="a0"/>
    <w:link w:val="Char4"/>
    <w:qFormat/>
    <w:pPr>
      <w:ind w:firstLine="645"/>
    </w:pPr>
    <w:rPr>
      <w:rFonts w:ascii="楷体_GB2312" w:eastAsia="楷体_GB2312"/>
      <w:sz w:val="32"/>
      <w:szCs w:val="32"/>
    </w:rPr>
  </w:style>
  <w:style w:type="paragraph" w:styleId="20">
    <w:name w:val="List 2"/>
    <w:basedOn w:val="a0"/>
    <w:qFormat/>
    <w:pPr>
      <w:ind w:leftChars="200" w:left="100" w:hangingChars="200" w:hanging="200"/>
    </w:pPr>
    <w:rPr>
      <w:rFonts w:ascii="Times New Roman" w:eastAsia="宋体" w:hAnsi="Times New Roman" w:cs="Times New Roman"/>
      <w:szCs w:val="21"/>
    </w:rPr>
  </w:style>
  <w:style w:type="paragraph" w:styleId="40">
    <w:name w:val="index 4"/>
    <w:basedOn w:val="a0"/>
    <w:next w:val="a0"/>
    <w:qFormat/>
    <w:pPr>
      <w:ind w:left="840" w:hanging="210"/>
      <w:jc w:val="left"/>
    </w:pPr>
    <w:rPr>
      <w:rFonts w:ascii="Times New Roman" w:eastAsia="宋体" w:hAnsi="Times New Roman" w:cs="Times New Roman"/>
      <w:sz w:val="20"/>
      <w:szCs w:val="20"/>
    </w:rPr>
  </w:style>
  <w:style w:type="paragraph" w:styleId="51">
    <w:name w:val="toc 5"/>
    <w:basedOn w:val="a0"/>
    <w:next w:val="a0"/>
    <w:qFormat/>
    <w:pPr>
      <w:ind w:left="840"/>
      <w:jc w:val="left"/>
    </w:pPr>
    <w:rPr>
      <w:rFonts w:ascii="Times New Roman" w:eastAsia="宋体" w:hAnsi="Times New Roman" w:cs="Times New Roman"/>
      <w:szCs w:val="21"/>
    </w:rPr>
  </w:style>
  <w:style w:type="paragraph" w:styleId="32">
    <w:name w:val="toc 3"/>
    <w:basedOn w:val="a0"/>
    <w:next w:val="a0"/>
    <w:uiPriority w:val="39"/>
    <w:qFormat/>
    <w:pPr>
      <w:ind w:left="420"/>
      <w:jc w:val="left"/>
    </w:pPr>
    <w:rPr>
      <w:rFonts w:ascii="Times New Roman" w:eastAsia="宋体" w:hAnsi="Times New Roman" w:cs="Times New Roman"/>
      <w:i/>
      <w:iCs/>
      <w:szCs w:val="24"/>
    </w:rPr>
  </w:style>
  <w:style w:type="paragraph" w:styleId="af0">
    <w:name w:val="Plain Text"/>
    <w:basedOn w:val="a0"/>
    <w:link w:val="Char5"/>
    <w:qFormat/>
    <w:rPr>
      <w:rFonts w:ascii="宋体" w:hAnsi="Courier New" w:cs="Courier New"/>
      <w:szCs w:val="21"/>
    </w:rPr>
  </w:style>
  <w:style w:type="paragraph" w:styleId="81">
    <w:name w:val="toc 8"/>
    <w:basedOn w:val="a0"/>
    <w:next w:val="a0"/>
    <w:qFormat/>
    <w:pPr>
      <w:ind w:left="1470"/>
      <w:jc w:val="left"/>
    </w:pPr>
    <w:rPr>
      <w:rFonts w:ascii="Times New Roman" w:eastAsia="宋体" w:hAnsi="Times New Roman" w:cs="Times New Roman"/>
      <w:szCs w:val="21"/>
    </w:rPr>
  </w:style>
  <w:style w:type="paragraph" w:styleId="33">
    <w:name w:val="index 3"/>
    <w:basedOn w:val="a0"/>
    <w:next w:val="a0"/>
    <w:qFormat/>
    <w:pPr>
      <w:ind w:left="630" w:hanging="210"/>
      <w:jc w:val="left"/>
    </w:pPr>
    <w:rPr>
      <w:rFonts w:ascii="Times New Roman" w:eastAsia="宋体" w:hAnsi="Times New Roman" w:cs="Times New Roman"/>
      <w:sz w:val="20"/>
      <w:szCs w:val="20"/>
    </w:rPr>
  </w:style>
  <w:style w:type="paragraph" w:styleId="af1">
    <w:name w:val="Date"/>
    <w:basedOn w:val="a0"/>
    <w:next w:val="a0"/>
    <w:link w:val="Char6"/>
    <w:qFormat/>
    <w:rPr>
      <w:rFonts w:ascii="Times New Roman" w:eastAsia="宋体" w:hAnsi="Times New Roman" w:cs="Times New Roman"/>
      <w:sz w:val="24"/>
      <w:szCs w:val="24"/>
    </w:rPr>
  </w:style>
  <w:style w:type="paragraph" w:styleId="21">
    <w:name w:val="Body Text Indent 2"/>
    <w:basedOn w:val="a0"/>
    <w:link w:val="2Char0"/>
    <w:qFormat/>
    <w:pPr>
      <w:ind w:left="630" w:firstLine="645"/>
    </w:pPr>
    <w:rPr>
      <w:rFonts w:ascii="Arial" w:eastAsia="仿宋_GB2312" w:hAnsi="Arial" w:cs="Arial"/>
      <w:sz w:val="32"/>
      <w:szCs w:val="32"/>
    </w:rPr>
  </w:style>
  <w:style w:type="paragraph" w:styleId="af2">
    <w:name w:val="Balloon Text"/>
    <w:basedOn w:val="a0"/>
    <w:link w:val="Char7"/>
    <w:qFormat/>
    <w:rPr>
      <w:rFonts w:ascii="Times New Roman" w:eastAsia="宋体" w:hAnsi="Times New Roman" w:cs="Times New Roman"/>
      <w:sz w:val="18"/>
      <w:szCs w:val="18"/>
    </w:rPr>
  </w:style>
  <w:style w:type="paragraph" w:styleId="af3">
    <w:name w:val="footer"/>
    <w:basedOn w:val="a0"/>
    <w:link w:val="Char8"/>
    <w:uiPriority w:val="99"/>
    <w:qFormat/>
    <w:pPr>
      <w:tabs>
        <w:tab w:val="center" w:pos="4153"/>
        <w:tab w:val="right" w:pos="8306"/>
      </w:tabs>
      <w:snapToGrid w:val="0"/>
      <w:jc w:val="left"/>
    </w:pPr>
    <w:rPr>
      <w:sz w:val="18"/>
      <w:szCs w:val="18"/>
    </w:rPr>
  </w:style>
  <w:style w:type="paragraph" w:styleId="af4">
    <w:name w:val="header"/>
    <w:basedOn w:val="a0"/>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pPr>
      <w:tabs>
        <w:tab w:val="right" w:leader="dot" w:pos="8720"/>
      </w:tabs>
      <w:spacing w:before="120" w:after="120" w:line="400" w:lineRule="exact"/>
      <w:jc w:val="left"/>
    </w:pPr>
    <w:rPr>
      <w:rFonts w:ascii="宋体" w:eastAsia="宋体" w:hAnsi="宋体" w:cs="Times New Roman"/>
      <w:caps/>
      <w:sz w:val="24"/>
      <w:szCs w:val="24"/>
    </w:rPr>
  </w:style>
  <w:style w:type="paragraph" w:styleId="41">
    <w:name w:val="toc 4"/>
    <w:basedOn w:val="a0"/>
    <w:next w:val="a0"/>
    <w:qFormat/>
    <w:pPr>
      <w:ind w:left="630"/>
      <w:jc w:val="left"/>
    </w:pPr>
    <w:rPr>
      <w:rFonts w:ascii="Times New Roman" w:eastAsia="宋体" w:hAnsi="Times New Roman" w:cs="Times New Roman"/>
      <w:szCs w:val="21"/>
    </w:rPr>
  </w:style>
  <w:style w:type="paragraph" w:styleId="af5">
    <w:name w:val="index heading"/>
    <w:basedOn w:val="a0"/>
    <w:next w:val="11"/>
    <w:qFormat/>
    <w:pPr>
      <w:spacing w:before="120" w:after="120"/>
      <w:jc w:val="left"/>
    </w:pPr>
    <w:rPr>
      <w:rFonts w:ascii="Times New Roman" w:eastAsia="宋体" w:hAnsi="Times New Roman" w:cs="Times New Roman"/>
      <w:b/>
      <w:i/>
      <w:sz w:val="20"/>
      <w:szCs w:val="20"/>
    </w:rPr>
  </w:style>
  <w:style w:type="paragraph" w:styleId="11">
    <w:name w:val="index 1"/>
    <w:basedOn w:val="a0"/>
    <w:next w:val="a0"/>
    <w:unhideWhenUsed/>
    <w:qFormat/>
  </w:style>
  <w:style w:type="paragraph" w:styleId="af6">
    <w:name w:val="List"/>
    <w:basedOn w:val="a0"/>
    <w:qFormat/>
    <w:pPr>
      <w:ind w:left="200" w:hangingChars="200" w:hanging="200"/>
    </w:pPr>
    <w:rPr>
      <w:rFonts w:ascii="Times New Roman" w:eastAsia="宋体" w:hAnsi="Times New Roman" w:cs="Times New Roman"/>
      <w:szCs w:val="21"/>
    </w:rPr>
  </w:style>
  <w:style w:type="paragraph" w:styleId="61">
    <w:name w:val="toc 6"/>
    <w:basedOn w:val="a0"/>
    <w:next w:val="a0"/>
    <w:qFormat/>
    <w:pPr>
      <w:ind w:left="1050"/>
      <w:jc w:val="left"/>
    </w:pPr>
    <w:rPr>
      <w:rFonts w:ascii="Times New Roman" w:eastAsia="宋体" w:hAnsi="Times New Roman" w:cs="Times New Roman"/>
      <w:szCs w:val="21"/>
    </w:rPr>
  </w:style>
  <w:style w:type="paragraph" w:styleId="34">
    <w:name w:val="Body Text Indent 3"/>
    <w:basedOn w:val="a0"/>
    <w:link w:val="3Char1"/>
    <w:qFormat/>
    <w:pPr>
      <w:ind w:left="645" w:firstLine="645"/>
    </w:pPr>
    <w:rPr>
      <w:rFonts w:ascii="Arial" w:eastAsia="仿宋_GB2312" w:hAnsi="Arial" w:cs="Arial"/>
      <w:color w:val="FFFF00"/>
      <w:sz w:val="32"/>
      <w:szCs w:val="32"/>
    </w:rPr>
  </w:style>
  <w:style w:type="paragraph" w:styleId="71">
    <w:name w:val="index 7"/>
    <w:basedOn w:val="a0"/>
    <w:next w:val="a0"/>
    <w:qFormat/>
    <w:pPr>
      <w:ind w:left="1470" w:hanging="210"/>
      <w:jc w:val="left"/>
    </w:pPr>
    <w:rPr>
      <w:rFonts w:ascii="Times New Roman" w:eastAsia="宋体" w:hAnsi="Times New Roman" w:cs="Times New Roman"/>
      <w:sz w:val="20"/>
      <w:szCs w:val="20"/>
    </w:rPr>
  </w:style>
  <w:style w:type="paragraph" w:styleId="90">
    <w:name w:val="index 9"/>
    <w:basedOn w:val="a0"/>
    <w:next w:val="a0"/>
    <w:qFormat/>
    <w:pPr>
      <w:ind w:left="1890" w:hanging="210"/>
      <w:jc w:val="left"/>
    </w:pPr>
    <w:rPr>
      <w:rFonts w:ascii="Times New Roman" w:eastAsia="宋体" w:hAnsi="Times New Roman" w:cs="Times New Roman"/>
      <w:sz w:val="20"/>
      <w:szCs w:val="20"/>
    </w:rPr>
  </w:style>
  <w:style w:type="paragraph" w:styleId="af7">
    <w:name w:val="table of figures"/>
    <w:basedOn w:val="a0"/>
    <w:next w:val="a0"/>
    <w:semiHidden/>
    <w:qFormat/>
    <w:pPr>
      <w:ind w:left="840" w:hanging="420"/>
    </w:pPr>
    <w:rPr>
      <w:rFonts w:ascii="Times New Roman" w:eastAsia="宋体" w:hAnsi="Times New Roman" w:cs="Times New Roman"/>
      <w:szCs w:val="21"/>
    </w:rPr>
  </w:style>
  <w:style w:type="paragraph" w:styleId="22">
    <w:name w:val="toc 2"/>
    <w:basedOn w:val="a0"/>
    <w:next w:val="a0"/>
    <w:uiPriority w:val="39"/>
    <w:qFormat/>
    <w:pPr>
      <w:ind w:left="210"/>
      <w:jc w:val="left"/>
    </w:pPr>
    <w:rPr>
      <w:rFonts w:ascii="Times New Roman" w:eastAsia="宋体" w:hAnsi="Times New Roman" w:cs="Times New Roman"/>
      <w:smallCaps/>
      <w:szCs w:val="24"/>
    </w:rPr>
  </w:style>
  <w:style w:type="paragraph" w:styleId="91">
    <w:name w:val="toc 9"/>
    <w:basedOn w:val="a0"/>
    <w:next w:val="a0"/>
    <w:qFormat/>
    <w:pPr>
      <w:ind w:left="1680"/>
      <w:jc w:val="left"/>
    </w:pPr>
    <w:rPr>
      <w:rFonts w:ascii="Times New Roman" w:eastAsia="宋体" w:hAnsi="Times New Roman" w:cs="Times New Roman"/>
      <w:szCs w:val="21"/>
    </w:rPr>
  </w:style>
  <w:style w:type="paragraph" w:styleId="23">
    <w:name w:val="Body Text 2"/>
    <w:basedOn w:val="a0"/>
    <w:link w:val="2Char1"/>
    <w:qFormat/>
    <w:pPr>
      <w:widowControl/>
      <w:jc w:val="center"/>
    </w:pPr>
    <w:rPr>
      <w:rFonts w:ascii="楷体_GB2312" w:eastAsia="楷体_GB2312" w:hAnsi="Times New Roman" w:cs="Times New Roman"/>
      <w:sz w:val="28"/>
      <w:szCs w:val="28"/>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8305"/>
      </w:tabs>
      <w:jc w:val="left"/>
    </w:pPr>
    <w:rPr>
      <w:rFonts w:ascii="宋体" w:hAnsi="宋体" w:cs="宋体"/>
      <w:color w:val="000000"/>
      <w:sz w:val="24"/>
      <w:szCs w:val="24"/>
    </w:rPr>
  </w:style>
  <w:style w:type="paragraph" w:styleId="af8">
    <w:name w:val="Normal (Web)"/>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styleId="24">
    <w:name w:val="index 2"/>
    <w:basedOn w:val="a0"/>
    <w:next w:val="a0"/>
    <w:qFormat/>
    <w:pPr>
      <w:ind w:left="420" w:hanging="210"/>
      <w:jc w:val="left"/>
    </w:pPr>
    <w:rPr>
      <w:rFonts w:ascii="Times New Roman" w:eastAsia="宋体" w:hAnsi="Times New Roman" w:cs="Times New Roman"/>
      <w:sz w:val="20"/>
      <w:szCs w:val="20"/>
    </w:rPr>
  </w:style>
  <w:style w:type="paragraph" w:styleId="af9">
    <w:name w:val="Title"/>
    <w:basedOn w:val="a0"/>
    <w:next w:val="a0"/>
    <w:link w:val="Char10"/>
    <w:qFormat/>
    <w:pPr>
      <w:spacing w:before="240" w:after="60"/>
      <w:jc w:val="center"/>
      <w:outlineLvl w:val="0"/>
    </w:pPr>
    <w:rPr>
      <w:rFonts w:ascii="Cambria" w:hAnsi="Cambria"/>
      <w:b/>
      <w:bCs/>
      <w:sz w:val="32"/>
      <w:szCs w:val="32"/>
    </w:rPr>
  </w:style>
  <w:style w:type="paragraph" w:styleId="afa">
    <w:name w:val="annotation subject"/>
    <w:basedOn w:val="ad"/>
    <w:next w:val="ad"/>
    <w:link w:val="Chara"/>
    <w:qFormat/>
    <w:rPr>
      <w:b/>
      <w:bCs/>
    </w:rPr>
  </w:style>
  <w:style w:type="paragraph" w:styleId="afb">
    <w:name w:val="Body Text First Indent"/>
    <w:basedOn w:val="a0"/>
    <w:link w:val="Charb"/>
    <w:qFormat/>
    <w:pPr>
      <w:spacing w:line="360" w:lineRule="auto"/>
      <w:ind w:firstLineChars="200" w:firstLine="200"/>
    </w:pPr>
    <w:rPr>
      <w:rFonts w:ascii="仿宋_GB2312" w:eastAsia="仿宋_GB2312" w:hAnsi="Times New Roman" w:cs="Times New Roman"/>
      <w:sz w:val="30"/>
      <w:szCs w:val="30"/>
    </w:rPr>
  </w:style>
  <w:style w:type="paragraph" w:styleId="25">
    <w:name w:val="Body Text First Indent 2"/>
    <w:basedOn w:val="af"/>
    <w:link w:val="2Char2"/>
    <w:qFormat/>
    <w:pPr>
      <w:spacing w:line="360" w:lineRule="auto"/>
      <w:ind w:firstLineChars="200" w:firstLine="420"/>
    </w:pPr>
    <w:rPr>
      <w:rFonts w:ascii="宋体" w:eastAsia="宋体" w:hAnsi="宋体"/>
      <w:sz w:val="21"/>
      <w:szCs w:val="20"/>
    </w:rPr>
  </w:style>
  <w:style w:type="table" w:styleId="afc">
    <w:name w:val="Table Grid"/>
    <w:basedOn w:val="a5"/>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Professional"/>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e">
    <w:name w:val="Strong"/>
    <w:qFormat/>
    <w:rPr>
      <w:b/>
      <w:bCs/>
    </w:rPr>
  </w:style>
  <w:style w:type="character" w:styleId="aff">
    <w:name w:val="page number"/>
    <w:basedOn w:val="a4"/>
    <w:qFormat/>
  </w:style>
  <w:style w:type="character" w:styleId="aff0">
    <w:name w:val="FollowedHyperlink"/>
    <w:uiPriority w:val="99"/>
    <w:qFormat/>
    <w:rPr>
      <w:color w:val="800080"/>
      <w:u w:val="single"/>
    </w:rPr>
  </w:style>
  <w:style w:type="character" w:styleId="HTML0">
    <w:name w:val="HTML Typewriter"/>
    <w:qFormat/>
    <w:rPr>
      <w:rFonts w:ascii="宋体" w:eastAsia="宋体" w:hAnsi="宋体" w:cs="宋体"/>
      <w:sz w:val="24"/>
      <w:szCs w:val="24"/>
    </w:rPr>
  </w:style>
  <w:style w:type="character" w:styleId="aff1">
    <w:name w:val="Hyperlink"/>
    <w:uiPriority w:val="99"/>
    <w:qFormat/>
    <w:rPr>
      <w:color w:val="0000FF"/>
      <w:u w:val="single"/>
    </w:rPr>
  </w:style>
  <w:style w:type="character" w:styleId="aff2">
    <w:name w:val="annotation reference"/>
    <w:qFormat/>
    <w:rPr>
      <w:sz w:val="21"/>
      <w:szCs w:val="21"/>
    </w:rPr>
  </w:style>
  <w:style w:type="character" w:customStyle="1" w:styleId="1Char">
    <w:name w:val="标题 1 Char"/>
    <w:basedOn w:val="a4"/>
    <w:link w:val="1"/>
    <w:uiPriority w:val="9"/>
    <w:qFormat/>
    <w:rPr>
      <w:rFonts w:ascii="楷体_GB2312" w:eastAsia="楷体_GB2312" w:hAnsi="Times New Roman" w:cs="Times New Roman"/>
      <w:sz w:val="28"/>
      <w:szCs w:val="28"/>
    </w:rPr>
  </w:style>
  <w:style w:type="character" w:customStyle="1" w:styleId="2Char">
    <w:name w:val="标题 2 Char"/>
    <w:basedOn w:val="a4"/>
    <w:link w:val="2"/>
    <w:qFormat/>
    <w:rPr>
      <w:rFonts w:ascii="Arial" w:eastAsia="幼圆" w:hAnsi="Arial" w:cs="Times New Roman"/>
      <w:b/>
      <w:bCs/>
      <w:sz w:val="44"/>
      <w:szCs w:val="44"/>
    </w:rPr>
  </w:style>
  <w:style w:type="character" w:customStyle="1" w:styleId="3Char">
    <w:name w:val="标题 3 Char"/>
    <w:basedOn w:val="a4"/>
    <w:link w:val="3"/>
    <w:qFormat/>
    <w:rPr>
      <w:rFonts w:ascii="Times New Roman" w:eastAsia="宋体" w:hAnsi="Times New Roman" w:cs="Times New Roman"/>
      <w:b/>
      <w:bCs/>
      <w:sz w:val="32"/>
      <w:szCs w:val="32"/>
    </w:rPr>
  </w:style>
  <w:style w:type="character" w:customStyle="1" w:styleId="4Char">
    <w:name w:val="标题 4 Char"/>
    <w:basedOn w:val="a4"/>
    <w:link w:val="4"/>
    <w:uiPriority w:val="9"/>
    <w:qFormat/>
    <w:rPr>
      <w:rFonts w:ascii="Arial" w:eastAsia="黑体" w:hAnsi="Arial" w:cs="Times New Roman"/>
      <w:b/>
      <w:bCs/>
      <w:sz w:val="28"/>
      <w:szCs w:val="28"/>
    </w:rPr>
  </w:style>
  <w:style w:type="character" w:customStyle="1" w:styleId="5Char">
    <w:name w:val="标题 5 Char"/>
    <w:basedOn w:val="a4"/>
    <w:link w:val="5"/>
    <w:qFormat/>
    <w:rPr>
      <w:rFonts w:ascii="宋体" w:eastAsia="宋体" w:hAnsi="Times New Roman" w:cs="Times New Roman"/>
      <w:color w:val="000000"/>
      <w:kern w:val="0"/>
      <w:sz w:val="28"/>
      <w:szCs w:val="28"/>
    </w:rPr>
  </w:style>
  <w:style w:type="character" w:customStyle="1" w:styleId="6Char">
    <w:name w:val="标题 6 Char"/>
    <w:basedOn w:val="a4"/>
    <w:link w:val="6"/>
    <w:qFormat/>
    <w:rPr>
      <w:rFonts w:ascii="Arial" w:eastAsia="黑体" w:hAnsi="Arial" w:cs="Times New Roman"/>
      <w:b/>
      <w:bCs/>
      <w:sz w:val="24"/>
      <w:szCs w:val="24"/>
    </w:rPr>
  </w:style>
  <w:style w:type="character" w:customStyle="1" w:styleId="7Char">
    <w:name w:val="标题 7 Char"/>
    <w:basedOn w:val="a4"/>
    <w:link w:val="7"/>
    <w:qFormat/>
    <w:rPr>
      <w:rFonts w:ascii="Times New Roman" w:eastAsia="宋体" w:hAnsi="Times New Roman" w:cs="Times New Roman"/>
      <w:b/>
      <w:bCs/>
      <w:sz w:val="24"/>
      <w:szCs w:val="24"/>
    </w:rPr>
  </w:style>
  <w:style w:type="character" w:customStyle="1" w:styleId="8Char">
    <w:name w:val="标题 8 Char"/>
    <w:basedOn w:val="a4"/>
    <w:link w:val="8"/>
    <w:qFormat/>
    <w:rPr>
      <w:rFonts w:ascii="Arial" w:eastAsia="黑体" w:hAnsi="Arial" w:cs="Times New Roman"/>
      <w:sz w:val="24"/>
      <w:szCs w:val="24"/>
    </w:rPr>
  </w:style>
  <w:style w:type="character" w:customStyle="1" w:styleId="9Char">
    <w:name w:val="标题 9 Char"/>
    <w:basedOn w:val="a4"/>
    <w:link w:val="9"/>
    <w:qFormat/>
    <w:rPr>
      <w:rFonts w:ascii="Arial" w:eastAsia="黑体" w:hAnsi="Arial" w:cs="Times New Roman"/>
      <w:szCs w:val="21"/>
    </w:rPr>
  </w:style>
  <w:style w:type="character" w:customStyle="1" w:styleId="aff3">
    <w:name w:val="纯文本 字符"/>
    <w:qFormat/>
    <w:rPr>
      <w:rFonts w:ascii="宋体" w:hAnsi="Courier New" w:cs="Courier New"/>
      <w:kern w:val="2"/>
      <w:sz w:val="21"/>
      <w:szCs w:val="21"/>
    </w:rPr>
  </w:style>
  <w:style w:type="character" w:customStyle="1" w:styleId="3Char0">
    <w:name w:val="正文文本 3 Char"/>
    <w:link w:val="31"/>
    <w:qFormat/>
    <w:rPr>
      <w:rFonts w:ascii="仿宋_GB2312" w:eastAsia="仿宋_GB2312" w:hAnsi="Arial"/>
      <w:sz w:val="32"/>
      <w:szCs w:val="32"/>
    </w:rPr>
  </w:style>
  <w:style w:type="character" w:customStyle="1" w:styleId="Charc">
    <w:name w:val="无间隔 Char"/>
    <w:link w:val="aff4"/>
    <w:uiPriority w:val="1"/>
    <w:qFormat/>
    <w:rPr>
      <w:rFonts w:ascii="Calibri" w:hAnsi="Calibri"/>
    </w:rPr>
  </w:style>
  <w:style w:type="paragraph" w:styleId="aff4">
    <w:name w:val="No Spacing"/>
    <w:link w:val="Charc"/>
    <w:uiPriority w:val="1"/>
    <w:qFormat/>
    <w:pPr>
      <w:widowControl w:val="0"/>
      <w:jc w:val="both"/>
    </w:pPr>
    <w:rPr>
      <w:rFonts w:ascii="Calibri" w:eastAsiaTheme="minorEastAsia" w:hAnsi="Calibri" w:cstheme="minorBidi"/>
      <w:kern w:val="2"/>
      <w:sz w:val="21"/>
      <w:szCs w:val="22"/>
    </w:rPr>
  </w:style>
  <w:style w:type="character" w:customStyle="1" w:styleId="Char9">
    <w:name w:val="页眉 Char"/>
    <w:link w:val="af4"/>
    <w:uiPriority w:val="99"/>
    <w:qFormat/>
    <w:rPr>
      <w:sz w:val="18"/>
      <w:szCs w:val="18"/>
    </w:rPr>
  </w:style>
  <w:style w:type="character" w:customStyle="1" w:styleId="Chard">
    <w:name w:val="二级目录 Char"/>
    <w:link w:val="aff5"/>
    <w:qFormat/>
    <w:rPr>
      <w:b/>
      <w:sz w:val="30"/>
      <w:szCs w:val="28"/>
    </w:rPr>
  </w:style>
  <w:style w:type="paragraph" w:customStyle="1" w:styleId="aff5">
    <w:name w:val="二级目录"/>
    <w:next w:val="a0"/>
    <w:link w:val="Chard"/>
    <w:qFormat/>
    <w:pPr>
      <w:tabs>
        <w:tab w:val="left" w:pos="907"/>
        <w:tab w:val="left" w:pos="1145"/>
      </w:tabs>
      <w:ind w:left="907" w:hanging="907"/>
      <w:outlineLvl w:val="1"/>
    </w:pPr>
    <w:rPr>
      <w:rFonts w:asciiTheme="minorHAnsi" w:eastAsiaTheme="minorEastAsia" w:hAnsiTheme="minorHAnsi" w:cstheme="minorBidi"/>
      <w:b/>
      <w:kern w:val="2"/>
      <w:sz w:val="30"/>
      <w:szCs w:val="28"/>
    </w:rPr>
  </w:style>
  <w:style w:type="character" w:customStyle="1" w:styleId="aff6">
    <w:name w:val="正文缩进 字符"/>
    <w:qFormat/>
    <w:rPr>
      <w:kern w:val="2"/>
      <w:sz w:val="21"/>
      <w:szCs w:val="21"/>
    </w:rPr>
  </w:style>
  <w:style w:type="character" w:customStyle="1" w:styleId="font1">
    <w:name w:val="font1"/>
    <w:qFormat/>
    <w:rPr>
      <w:color w:val="333333"/>
      <w:spacing w:val="450"/>
      <w:sz w:val="18"/>
      <w:szCs w:val="18"/>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aaaaaaaaaaaaaaaCharChar">
    <w:name w:val="aaaaaaaaaaaaaaa Char Char"/>
    <w:qFormat/>
    <w:rPr>
      <w:rFonts w:ascii="宋体" w:eastAsia="宋体" w:hAnsi="宋体"/>
      <w:sz w:val="21"/>
      <w:lang w:val="en-US" w:eastAsia="zh-CN" w:bidi="ar-SA"/>
    </w:rPr>
  </w:style>
  <w:style w:type="character" w:customStyle="1" w:styleId="font5Char">
    <w:name w:val="font5 Char"/>
    <w:qFormat/>
    <w:rPr>
      <w:rFonts w:ascii="宋体" w:eastAsia="宋体" w:hAnsi="宋体"/>
      <w:sz w:val="28"/>
      <w:szCs w:val="28"/>
      <w:lang w:val="en-US" w:eastAsia="zh-CN" w:bidi="ar-SA"/>
    </w:rPr>
  </w:style>
  <w:style w:type="character" w:customStyle="1" w:styleId="charchar1">
    <w:name w:val="charchar1"/>
    <w:basedOn w:val="a4"/>
    <w:qFormat/>
  </w:style>
  <w:style w:type="character" w:customStyle="1" w:styleId="11Char">
    <w:name w:val="标题 1.1 Char"/>
    <w:qFormat/>
    <w:rPr>
      <w:rFonts w:ascii="Arial" w:eastAsia="黑体" w:hAnsi="Arial"/>
      <w:b/>
      <w:bCs/>
      <w:kern w:val="2"/>
      <w:sz w:val="32"/>
      <w:szCs w:val="32"/>
      <w:lang w:val="en-US" w:eastAsia="zh-CN" w:bidi="ar-SA"/>
    </w:rPr>
  </w:style>
  <w:style w:type="character" w:customStyle="1" w:styleId="Chare">
    <w:name w:val="标题二 Char"/>
    <w:link w:val="a"/>
    <w:qFormat/>
    <w:rPr>
      <w:rFonts w:ascii="宋体" w:hAnsi="宋体" w:cs="Calibri"/>
      <w:b/>
      <w:color w:val="000000"/>
      <w:kern w:val="1"/>
      <w:sz w:val="28"/>
      <w:szCs w:val="28"/>
    </w:rPr>
  </w:style>
  <w:style w:type="paragraph" w:customStyle="1" w:styleId="a">
    <w:name w:val="标题二"/>
    <w:basedOn w:val="aff7"/>
    <w:link w:val="Chare"/>
    <w:qFormat/>
    <w:pPr>
      <w:widowControl w:val="0"/>
      <w:numPr>
        <w:numId w:val="1"/>
      </w:numPr>
      <w:spacing w:line="360" w:lineRule="auto"/>
    </w:pPr>
    <w:rPr>
      <w:rFonts w:ascii="宋体" w:eastAsiaTheme="minorEastAsia" w:hAnsi="宋体" w:cs="Calibri"/>
      <w:b/>
      <w:color w:val="000000"/>
      <w:kern w:val="1"/>
      <w:sz w:val="28"/>
      <w:szCs w:val="28"/>
      <w:lang w:eastAsia="zh-CN" w:bidi="ar-SA"/>
    </w:rPr>
  </w:style>
  <w:style w:type="paragraph" w:styleId="aff7">
    <w:name w:val="List Paragraph"/>
    <w:basedOn w:val="a0"/>
    <w:uiPriority w:val="34"/>
    <w:qFormat/>
    <w:pPr>
      <w:widowControl/>
      <w:ind w:left="720"/>
      <w:contextualSpacing/>
      <w:jc w:val="left"/>
    </w:pPr>
    <w:rPr>
      <w:rFonts w:ascii="Calibri" w:eastAsia="宋体" w:hAnsi="Calibri" w:cs="Times New Roman"/>
      <w:kern w:val="0"/>
      <w:sz w:val="24"/>
      <w:szCs w:val="24"/>
      <w:lang w:eastAsia="en-US" w:bidi="en-US"/>
    </w:rPr>
  </w:style>
  <w:style w:type="character" w:customStyle="1" w:styleId="CharChar10">
    <w:name w:val="Char Char1"/>
    <w:qFormat/>
    <w:rPr>
      <w:rFonts w:ascii="楷体_GB2312" w:eastAsia="楷体_GB2312"/>
      <w:sz w:val="28"/>
    </w:rPr>
  </w:style>
  <w:style w:type="character" w:customStyle="1" w:styleId="Char2">
    <w:name w:val="批注文字 Char"/>
    <w:link w:val="ad"/>
    <w:uiPriority w:val="99"/>
    <w:qFormat/>
    <w:locked/>
    <w:rPr>
      <w:szCs w:val="21"/>
    </w:rPr>
  </w:style>
  <w:style w:type="character" w:customStyle="1" w:styleId="hei16b1">
    <w:name w:val="hei16b1"/>
    <w:qFormat/>
    <w:rPr>
      <w:rFonts w:ascii="Arial" w:hAnsi="Arial" w:cs="Arial" w:hint="default"/>
      <w:b/>
      <w:bCs/>
      <w:color w:val="000000"/>
      <w:sz w:val="24"/>
      <w:szCs w:val="24"/>
    </w:rPr>
  </w:style>
  <w:style w:type="character" w:customStyle="1" w:styleId="Char8">
    <w:name w:val="页脚 Char"/>
    <w:link w:val="af3"/>
    <w:uiPriority w:val="99"/>
    <w:qFormat/>
    <w:rPr>
      <w:sz w:val="18"/>
      <w:szCs w:val="18"/>
    </w:rPr>
  </w:style>
  <w:style w:type="character" w:customStyle="1" w:styleId="Char0">
    <w:name w:val="正文缩进 Char"/>
    <w:link w:val="a3"/>
    <w:qFormat/>
    <w:rPr>
      <w:szCs w:val="21"/>
    </w:rPr>
  </w:style>
  <w:style w:type="character" w:customStyle="1" w:styleId="CharChar">
    <w:name w:val="Char Char"/>
    <w:qFormat/>
    <w:rPr>
      <w:rFonts w:ascii="宋体"/>
      <w:kern w:val="2"/>
      <w:sz w:val="18"/>
      <w:szCs w:val="18"/>
    </w:rPr>
  </w:style>
  <w:style w:type="character" w:customStyle="1" w:styleId="PlainTextCharChar">
    <w:name w:val="Plain Text Char Char"/>
    <w:link w:val="12"/>
    <w:qFormat/>
    <w:rPr>
      <w:rFonts w:ascii="宋体" w:hAnsi="Courier New"/>
    </w:rPr>
  </w:style>
  <w:style w:type="paragraph" w:customStyle="1" w:styleId="12">
    <w:name w:val="纯文本1"/>
    <w:basedOn w:val="a0"/>
    <w:link w:val="PlainTextCharChar"/>
    <w:qFormat/>
    <w:rPr>
      <w:rFonts w:ascii="宋体" w:hAnsi="Courier New"/>
    </w:rPr>
  </w:style>
  <w:style w:type="character" w:customStyle="1" w:styleId="Char4">
    <w:name w:val="正文文本缩进 Char"/>
    <w:link w:val="af"/>
    <w:qFormat/>
    <w:rPr>
      <w:rFonts w:ascii="楷体_GB2312" w:eastAsia="楷体_GB2312"/>
      <w:sz w:val="32"/>
      <w:szCs w:val="32"/>
    </w:rPr>
  </w:style>
  <w:style w:type="character" w:customStyle="1" w:styleId="Char">
    <w:name w:val="正文文本 Char"/>
    <w:link w:val="a1"/>
    <w:qFormat/>
    <w:rPr>
      <w:rFonts w:ascii="楷体_GB2312" w:eastAsia="楷体_GB2312" w:hAnsi="Arial"/>
      <w:sz w:val="28"/>
      <w:szCs w:val="28"/>
    </w:rPr>
  </w:style>
  <w:style w:type="character" w:customStyle="1" w:styleId="ittext1">
    <w:name w:val="ittext1"/>
    <w:basedOn w:val="a4"/>
    <w:qFormat/>
  </w:style>
  <w:style w:type="character" w:customStyle="1" w:styleId="CharChar11">
    <w:name w:val="Char Char11"/>
    <w:qFormat/>
    <w:rPr>
      <w:rFonts w:ascii="宋体" w:eastAsia="楷体_GB2312" w:hAnsi="Courier New"/>
      <w:kern w:val="2"/>
      <w:sz w:val="24"/>
      <w:lang w:val="en-US" w:eastAsia="zh-CN" w:bidi="ar-SA"/>
    </w:rPr>
  </w:style>
  <w:style w:type="character" w:customStyle="1" w:styleId="Char10">
    <w:name w:val="标题 Char1"/>
    <w:link w:val="af9"/>
    <w:qFormat/>
    <w:rPr>
      <w:rFonts w:ascii="Cambria" w:hAnsi="Cambria"/>
      <w:b/>
      <w:bCs/>
      <w:sz w:val="32"/>
      <w:szCs w:val="32"/>
    </w:rPr>
  </w:style>
  <w:style w:type="character" w:customStyle="1" w:styleId="TableSubSectionChar">
    <w:name w:val="Table Sub Section Char"/>
    <w:link w:val="TableSubSection"/>
    <w:qFormat/>
    <w:locked/>
    <w:rPr>
      <w:rFonts w:ascii="Arial" w:hAnsi="Arial"/>
      <w:b/>
      <w:color w:val="0F0F0F"/>
      <w:lang w:eastAsia="en-US"/>
    </w:rPr>
  </w:style>
  <w:style w:type="paragraph" w:customStyle="1" w:styleId="TableSubSection">
    <w:name w:val="Table Sub Section"/>
    <w:basedOn w:val="a0"/>
    <w:link w:val="TableSubSectionChar"/>
    <w:qFormat/>
    <w:pPr>
      <w:keepNext/>
      <w:widowControl/>
      <w:spacing w:before="160" w:after="160" w:line="276" w:lineRule="auto"/>
      <w:jc w:val="left"/>
    </w:pPr>
    <w:rPr>
      <w:rFonts w:ascii="Arial" w:hAnsi="Arial"/>
      <w:b/>
      <w:color w:val="0F0F0F"/>
      <w:lang w:eastAsia="en-US"/>
    </w:rPr>
  </w:style>
  <w:style w:type="character" w:customStyle="1" w:styleId="Char11">
    <w:name w:val="纯文本 Char1"/>
    <w:qFormat/>
    <w:rPr>
      <w:rFonts w:ascii="宋体" w:eastAsia="宋体" w:hAnsi="Courier New" w:cs="Times New Roman"/>
      <w:szCs w:val="21"/>
    </w:rPr>
  </w:style>
  <w:style w:type="character" w:customStyle="1" w:styleId="Charf">
    <w:name w:val="标题 Char"/>
    <w:qFormat/>
    <w:rPr>
      <w:rFonts w:ascii="Cambria" w:hAnsi="Cambria" w:cs="Times New Roman"/>
      <w:b/>
      <w:bCs/>
      <w:kern w:val="2"/>
      <w:sz w:val="32"/>
      <w:szCs w:val="32"/>
    </w:rPr>
  </w:style>
  <w:style w:type="character" w:customStyle="1" w:styleId="110">
    <w:name w:val="标题 1 字符1"/>
    <w:qFormat/>
    <w:rPr>
      <w:rFonts w:ascii="楷体_GB2312" w:eastAsia="楷体_GB2312"/>
      <w:kern w:val="2"/>
      <w:sz w:val="28"/>
      <w:szCs w:val="28"/>
    </w:rPr>
  </w:style>
  <w:style w:type="character" w:customStyle="1" w:styleId="Char3">
    <w:name w:val="称呼 Char"/>
    <w:link w:val="ae"/>
    <w:uiPriority w:val="99"/>
    <w:qFormat/>
    <w:rPr>
      <w:sz w:val="28"/>
    </w:rPr>
  </w:style>
  <w:style w:type="character" w:customStyle="1" w:styleId="Char30">
    <w:name w:val="普通文字 Char3"/>
    <w:qFormat/>
    <w:rPr>
      <w:rFonts w:ascii="宋体" w:eastAsia="宋体" w:hAnsi="Courier New"/>
      <w:kern w:val="2"/>
      <w:sz w:val="21"/>
      <w:lang w:val="en-US" w:eastAsia="zh-CN" w:bidi="ar-SA"/>
    </w:rPr>
  </w:style>
  <w:style w:type="character" w:customStyle="1" w:styleId="Charf0">
    <w:name w:val="列出段落 Char"/>
    <w:link w:val="111"/>
    <w:qFormat/>
    <w:locked/>
    <w:rPr>
      <w:rFonts w:ascii="Calibri" w:hAnsi="Calibri"/>
      <w:sz w:val="24"/>
      <w:szCs w:val="24"/>
      <w:lang w:eastAsia="en-US" w:bidi="en-US"/>
    </w:rPr>
  </w:style>
  <w:style w:type="paragraph" w:customStyle="1" w:styleId="111">
    <w:name w:val="列出段落11"/>
    <w:basedOn w:val="a0"/>
    <w:link w:val="Charf0"/>
    <w:qFormat/>
    <w:pPr>
      <w:widowControl/>
      <w:ind w:left="720"/>
      <w:contextualSpacing/>
      <w:jc w:val="left"/>
    </w:pPr>
    <w:rPr>
      <w:rFonts w:ascii="Calibri" w:hAnsi="Calibri"/>
      <w:sz w:val="24"/>
      <w:szCs w:val="24"/>
      <w:lang w:eastAsia="en-US" w:bidi="en-US"/>
    </w:rPr>
  </w:style>
  <w:style w:type="character" w:customStyle="1" w:styleId="HTMLChar">
    <w:name w:val="HTML 预设格式 Char"/>
    <w:link w:val="HTML"/>
    <w:qFormat/>
    <w:rPr>
      <w:rFonts w:ascii="宋体" w:hAnsi="宋体" w:cs="宋体"/>
      <w:color w:val="000000"/>
      <w:sz w:val="24"/>
      <w:szCs w:val="24"/>
    </w:rPr>
  </w:style>
  <w:style w:type="character" w:customStyle="1" w:styleId="apple-converted-space">
    <w:name w:val="apple-converted-space"/>
    <w:basedOn w:val="a4"/>
    <w:qFormat/>
  </w:style>
  <w:style w:type="character" w:customStyle="1" w:styleId="aaaaaaaaaaaaaaaChar">
    <w:name w:val="aaaaaaaaaaaaaaa Char"/>
    <w:link w:val="aaaaaaaaaaaaaaa"/>
    <w:qFormat/>
    <w:rPr>
      <w:rFonts w:ascii="宋体" w:hAnsi="宋体"/>
    </w:rPr>
  </w:style>
  <w:style w:type="paragraph" w:customStyle="1" w:styleId="aaaaaaaaaaaaaaa">
    <w:name w:val="aaaaaaaaaaaaaaa"/>
    <w:basedOn w:val="a0"/>
    <w:link w:val="aaaaaaaaaaaaaaaChar"/>
    <w:qFormat/>
    <w:pPr>
      <w:widowControl/>
      <w:spacing w:beforeLines="100" w:afterLines="100" w:line="360" w:lineRule="exact"/>
      <w:ind w:firstLineChars="200" w:firstLine="200"/>
      <w:jc w:val="left"/>
    </w:pPr>
    <w:rPr>
      <w:rFonts w:ascii="宋体" w:hAnsi="宋体"/>
    </w:rPr>
  </w:style>
  <w:style w:type="character" w:customStyle="1" w:styleId="Char20">
    <w:name w:val="纯文本 Char2"/>
    <w:qFormat/>
    <w:rPr>
      <w:rFonts w:ascii="宋体" w:eastAsia="楷体_GB2312" w:hAnsi="Courier New"/>
      <w:kern w:val="2"/>
      <w:sz w:val="24"/>
      <w:lang w:val="en-US" w:eastAsia="zh-CN"/>
    </w:rPr>
  </w:style>
  <w:style w:type="character" w:customStyle="1" w:styleId="310">
    <w:name w:val="标题 3 字符1"/>
    <w:qFormat/>
    <w:rPr>
      <w:b/>
      <w:bCs/>
      <w:kern w:val="2"/>
      <w:sz w:val="32"/>
      <w:szCs w:val="32"/>
    </w:rPr>
  </w:style>
  <w:style w:type="character" w:customStyle="1" w:styleId="Char5">
    <w:name w:val="纯文本 Char"/>
    <w:link w:val="af0"/>
    <w:qFormat/>
    <w:rPr>
      <w:rFonts w:ascii="宋体" w:hAnsi="Courier New" w:cs="Courier New"/>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Heading3Char">
    <w:name w:val="Heading 3 Char"/>
    <w:qFormat/>
    <w:rPr>
      <w:rFonts w:ascii="Times New Roman Bold" w:hAnsi="Times New Roman Bold" w:cs="Arial"/>
      <w:color w:val="000000"/>
      <w:kern w:val="1"/>
      <w:sz w:val="32"/>
      <w:szCs w:val="32"/>
      <w:lang w:val="en-US" w:eastAsia="zh-CN" w:bidi="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Blockquote">
    <w:name w:val="Blockquote"/>
    <w:basedOn w:val="a0"/>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CharCharCharCharCharCharCharCharCharCharCharCharChar">
    <w:name w:val="Char Char Char Char Char Char Char Char Char Char Char Char Char"/>
    <w:basedOn w:val="ab"/>
    <w:qFormat/>
    <w:rPr>
      <w:rFonts w:ascii="Tahoma" w:hAnsi="Tahoma"/>
      <w:sz w:val="24"/>
      <w:szCs w:val="24"/>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ListParagraph1">
    <w:name w:val="List Paragraph1"/>
    <w:basedOn w:val="a0"/>
    <w:uiPriority w:val="34"/>
    <w:qFormat/>
    <w:pPr>
      <w:ind w:firstLineChars="200" w:firstLine="420"/>
    </w:pPr>
    <w:rPr>
      <w:rFonts w:ascii="Calibri" w:eastAsia="宋体" w:hAnsi="Calibri" w:cs="Times New Roman"/>
    </w:rPr>
  </w:style>
  <w:style w:type="paragraph" w:customStyle="1" w:styleId="0">
    <w:name w:val="0"/>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57">
    <w:name w:val="xl57"/>
    <w:basedOn w:val="a0"/>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character" w:customStyle="1" w:styleId="Char12">
    <w:name w:val="称呼 Char1"/>
    <w:basedOn w:val="a4"/>
    <w:uiPriority w:val="99"/>
    <w:semiHidden/>
    <w:qFormat/>
  </w:style>
  <w:style w:type="paragraph" w:customStyle="1" w:styleId="xl132">
    <w:name w:val="xl132"/>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89">
    <w:name w:val="xl89"/>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3Char10">
    <w:name w:val="正文文本 3 Char1"/>
    <w:basedOn w:val="a4"/>
    <w:uiPriority w:val="99"/>
    <w:semiHidden/>
    <w:qFormat/>
    <w:rPr>
      <w:sz w:val="16"/>
      <w:szCs w:val="16"/>
    </w:rPr>
  </w:style>
  <w:style w:type="paragraph" w:customStyle="1" w:styleId="aff8">
    <w:name w:val="表格内文字"/>
    <w:basedOn w:val="a0"/>
    <w:uiPriority w:val="99"/>
    <w:qFormat/>
    <w:pPr>
      <w:widowControl/>
      <w:spacing w:line="300" w:lineRule="atLeast"/>
      <w:jc w:val="left"/>
    </w:pPr>
    <w:rPr>
      <w:rFonts w:ascii="Arial" w:eastAsia="黑体" w:hAnsi="Arial" w:cs="Times New Roman"/>
      <w:sz w:val="18"/>
      <w:szCs w:val="20"/>
    </w:rPr>
  </w:style>
  <w:style w:type="paragraph" w:customStyle="1" w:styleId="xl120">
    <w:name w:val="xl120"/>
    <w:basedOn w:val="a0"/>
    <w:qFormat/>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5">
    <w:name w:val="xl135"/>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48">
    <w:name w:val="xl48"/>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3">
    <w:name w:val="样式1"/>
    <w:basedOn w:val="a0"/>
    <w:qFormat/>
    <w:pPr>
      <w:tabs>
        <w:tab w:val="left" w:pos="709"/>
      </w:tabs>
      <w:adjustRightInd w:val="0"/>
      <w:ind w:left="709" w:hanging="709"/>
      <w:textAlignment w:val="baseline"/>
    </w:pPr>
    <w:rPr>
      <w:rFonts w:ascii="宋体" w:eastAsia="宋体" w:hAnsi="宋体" w:cs="Times New Roman"/>
      <w:kern w:val="0"/>
      <w:szCs w:val="21"/>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B">
    <w:name w:val="正文 B"/>
    <w:qFormat/>
    <w:rPr>
      <w:rFonts w:ascii="Helvetica" w:hAnsi="Helvetica" w:cs="Arial"/>
      <w:color w:val="000000"/>
      <w:sz w:val="22"/>
      <w:szCs w:val="22"/>
    </w:rPr>
  </w:style>
  <w:style w:type="paragraph" w:customStyle="1" w:styleId="xl53">
    <w:name w:val="xl53"/>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68">
    <w:name w:val="xl6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p16">
    <w:name w:val="p16"/>
    <w:basedOn w:val="a0"/>
    <w:qFormat/>
    <w:pPr>
      <w:widowControl/>
    </w:pPr>
    <w:rPr>
      <w:rFonts w:ascii="宋体" w:eastAsia="宋体" w:hAnsi="宋体" w:cs="宋体"/>
      <w:color w:val="000000"/>
      <w:kern w:val="0"/>
      <w:szCs w:val="21"/>
    </w:rPr>
  </w:style>
  <w:style w:type="paragraph" w:customStyle="1" w:styleId="xl133">
    <w:name w:val="xl133"/>
    <w:basedOn w:val="a0"/>
    <w:qFormat/>
    <w:pPr>
      <w:widowControl/>
      <w:pBdr>
        <w:top w:val="single" w:sz="4" w:space="0" w:color="auto"/>
        <w:bottom w:val="single" w:sz="4" w:space="0" w:color="auto"/>
        <w:right w:val="single" w:sz="8"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54">
    <w:name w:val="xl54"/>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character" w:customStyle="1" w:styleId="Char6">
    <w:name w:val="日期 Char"/>
    <w:basedOn w:val="a4"/>
    <w:link w:val="af1"/>
    <w:qFormat/>
    <w:rPr>
      <w:rFonts w:ascii="Times New Roman" w:eastAsia="宋体" w:hAnsi="Times New Roman" w:cs="Times New Roman"/>
      <w:sz w:val="24"/>
      <w:szCs w:val="24"/>
    </w:rPr>
  </w:style>
  <w:style w:type="paragraph" w:customStyle="1" w:styleId="CharCharCharCharCharChar1">
    <w:name w:val="Char Char Char Char Char Char1"/>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63">
    <w:name w:val="xl63"/>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Web">
    <w:name w:val="普通 (Web)"/>
    <w:basedOn w:val="a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58">
    <w:name w:val="xl58"/>
    <w:basedOn w:val="a0"/>
    <w:qFormat/>
    <w:pPr>
      <w:widowControl/>
      <w:pBdr>
        <w:top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aff9">
    <w:name w:val="招标"/>
    <w:basedOn w:val="a0"/>
    <w:qFormat/>
    <w:pPr>
      <w:spacing w:line="400" w:lineRule="exact"/>
      <w:ind w:firstLineChars="200" w:firstLine="420"/>
      <w:jc w:val="left"/>
    </w:pPr>
    <w:rPr>
      <w:rFonts w:ascii="宋体" w:eastAsia="宋体" w:hAnsi="宋体" w:cs="Times New Roman"/>
      <w:szCs w:val="21"/>
    </w:rPr>
  </w:style>
  <w:style w:type="paragraph" w:customStyle="1" w:styleId="ittext">
    <w:name w:val="ittext"/>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character" w:customStyle="1" w:styleId="Char13">
    <w:name w:val="正文文本 Char1"/>
    <w:basedOn w:val="a4"/>
    <w:uiPriority w:val="99"/>
    <w:semiHidden/>
    <w:qFormat/>
  </w:style>
  <w:style w:type="paragraph" w:customStyle="1" w:styleId="xl30">
    <w:name w:val="xl30"/>
    <w:basedOn w:val="a0"/>
    <w:qFormat/>
    <w:pPr>
      <w:widowControl/>
      <w:spacing w:before="100" w:beforeAutospacing="1" w:after="100" w:afterAutospacing="1"/>
      <w:jc w:val="center"/>
    </w:pPr>
    <w:rPr>
      <w:rFonts w:ascii="宋体" w:eastAsia="宋体" w:hAnsi="宋体" w:cs="Times New Roman"/>
      <w:b/>
      <w:bCs/>
      <w:kern w:val="0"/>
      <w:sz w:val="36"/>
      <w:szCs w:val="36"/>
    </w:rPr>
  </w:style>
  <w:style w:type="paragraph" w:customStyle="1" w:styleId="affa">
    <w:name w:val="普通正文"/>
    <w:basedOn w:val="a0"/>
    <w:qFormat/>
    <w:pPr>
      <w:adjustRightInd w:val="0"/>
      <w:spacing w:before="120" w:after="120" w:line="360" w:lineRule="auto"/>
      <w:ind w:firstLine="480"/>
      <w:jc w:val="left"/>
      <w:textAlignment w:val="baseline"/>
    </w:pPr>
    <w:rPr>
      <w:rFonts w:ascii="Arial" w:eastAsia="宋体" w:hAnsi="Arial" w:cs="Times New Roman"/>
      <w:kern w:val="0"/>
      <w:sz w:val="24"/>
      <w:szCs w:val="24"/>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character" w:customStyle="1" w:styleId="Char1">
    <w:name w:val="文档结构图 Char"/>
    <w:basedOn w:val="a4"/>
    <w:link w:val="ab"/>
    <w:qFormat/>
    <w:rPr>
      <w:rFonts w:ascii="Times New Roman" w:eastAsia="宋体" w:hAnsi="Times New Roman" w:cs="Times New Roman"/>
      <w:szCs w:val="21"/>
      <w:shd w:val="clear" w:color="auto" w:fill="000080"/>
    </w:rPr>
  </w:style>
  <w:style w:type="paragraph" w:customStyle="1" w:styleId="Style210">
    <w:name w:val="_Style 210"/>
    <w:next w:val="a0"/>
    <w:uiPriority w:val="99"/>
    <w:qFormat/>
    <w:pPr>
      <w:widowControl w:val="0"/>
      <w:jc w:val="both"/>
    </w:pPr>
    <w:rPr>
      <w:kern w:val="2"/>
      <w:sz w:val="21"/>
    </w:rPr>
  </w:style>
  <w:style w:type="character" w:customStyle="1" w:styleId="2Char0">
    <w:name w:val="正文文本缩进 2 Char"/>
    <w:basedOn w:val="a4"/>
    <w:link w:val="21"/>
    <w:qFormat/>
    <w:rPr>
      <w:rFonts w:ascii="Arial" w:eastAsia="仿宋_GB2312" w:hAnsi="Arial" w:cs="Arial"/>
      <w:sz w:val="32"/>
      <w:szCs w:val="32"/>
    </w:rPr>
  </w:style>
  <w:style w:type="paragraph" w:customStyle="1" w:styleId="whs5">
    <w:name w:val="whs5"/>
    <w:basedOn w:val="a0"/>
    <w:qFormat/>
    <w:pPr>
      <w:widowControl/>
      <w:ind w:left="115" w:right="130"/>
      <w:jc w:val="left"/>
    </w:pPr>
    <w:rPr>
      <w:rFonts w:ascii="Times New Roman" w:eastAsia="宋体" w:hAnsi="Times New Roman" w:cs="Times New Roman"/>
      <w:kern w:val="0"/>
      <w:sz w:val="18"/>
      <w:szCs w:val="18"/>
      <w:lang w:eastAsia="en-US"/>
    </w:rPr>
  </w:style>
  <w:style w:type="paragraph" w:customStyle="1" w:styleId="xl85">
    <w:name w:val="xl85"/>
    <w:basedOn w:val="a0"/>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CharCharChar1Char1">
    <w:name w:val="Char Char Char1 Char1"/>
    <w:basedOn w:val="a0"/>
    <w:qFormat/>
    <w:pPr>
      <w:widowControl/>
      <w:spacing w:after="160" w:line="240" w:lineRule="exact"/>
      <w:jc w:val="left"/>
    </w:pPr>
    <w:rPr>
      <w:rFonts w:ascii="Verdana" w:eastAsia="宋体" w:hAnsi="Verdana" w:cs="Times New Roman"/>
      <w:kern w:val="0"/>
      <w:sz w:val="20"/>
      <w:szCs w:val="20"/>
      <w:lang w:eastAsia="en-US"/>
    </w:rPr>
  </w:style>
  <w:style w:type="character" w:customStyle="1" w:styleId="Char14">
    <w:name w:val="正文文本缩进 Char1"/>
    <w:basedOn w:val="a4"/>
    <w:uiPriority w:val="99"/>
    <w:semiHidden/>
    <w:qFormat/>
  </w:style>
  <w:style w:type="paragraph" w:customStyle="1" w:styleId="xl94">
    <w:name w:val="xl94"/>
    <w:basedOn w:val="a0"/>
    <w:qFormat/>
    <w:pPr>
      <w:widowControl/>
      <w:spacing w:before="100" w:beforeAutospacing="1" w:after="100" w:afterAutospacing="1"/>
      <w:jc w:val="center"/>
    </w:pPr>
    <w:rPr>
      <w:rFonts w:ascii="宋体" w:eastAsia="宋体" w:hAnsi="宋体" w:cs="宋体"/>
      <w:color w:val="FF0000"/>
      <w:kern w:val="0"/>
      <w:sz w:val="24"/>
      <w:szCs w:val="24"/>
    </w:rPr>
  </w:style>
  <w:style w:type="paragraph" w:customStyle="1" w:styleId="xl141">
    <w:name w:val="xl141"/>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style1">
    <w:name w:val="style1"/>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27">
    <w:name w:val="xl2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27">
    <w:name w:val="xl127"/>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93">
    <w:name w:val="xl93"/>
    <w:basedOn w:val="a0"/>
    <w:qFormat/>
    <w:pPr>
      <w:widowControl/>
      <w:spacing w:before="100" w:beforeAutospacing="1" w:after="100" w:afterAutospacing="1"/>
      <w:jc w:val="left"/>
      <w:textAlignment w:val="bottom"/>
    </w:pPr>
    <w:rPr>
      <w:rFonts w:ascii="宋体" w:eastAsia="宋体" w:hAnsi="宋体" w:cs="宋体"/>
      <w:color w:val="FF0000"/>
      <w:kern w:val="0"/>
      <w:sz w:val="20"/>
      <w:szCs w:val="20"/>
    </w:rPr>
  </w:style>
  <w:style w:type="paragraph" w:customStyle="1" w:styleId="xl95">
    <w:name w:val="xl95"/>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CharCharChar1Char">
    <w:name w:val="Char Char Char1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character" w:customStyle="1" w:styleId="Char15">
    <w:name w:val="批注文字 Char1"/>
    <w:basedOn w:val="a4"/>
    <w:uiPriority w:val="99"/>
    <w:semiHidden/>
    <w:qFormat/>
  </w:style>
  <w:style w:type="paragraph" w:customStyle="1" w:styleId="affb">
    <w:name w:val="样式 小四"/>
    <w:basedOn w:val="a0"/>
    <w:qFormat/>
    <w:rPr>
      <w:rFonts w:ascii="Times New Roman" w:eastAsia="宋体" w:hAnsi="Times New Roman" w:cs="Times New Roman"/>
      <w:sz w:val="24"/>
      <w:szCs w:val="24"/>
    </w:rPr>
  </w:style>
  <w:style w:type="character" w:customStyle="1" w:styleId="Char31">
    <w:name w:val="纯文本 Char3"/>
    <w:basedOn w:val="a4"/>
    <w:uiPriority w:val="99"/>
    <w:semiHidden/>
    <w:qFormat/>
    <w:rPr>
      <w:rFonts w:ascii="宋体" w:eastAsia="宋体" w:hAnsi="Courier New" w:cs="Courier New"/>
      <w:szCs w:val="21"/>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kern w:val="0"/>
      <w:sz w:val="24"/>
      <w:szCs w:val="20"/>
    </w:rPr>
  </w:style>
  <w:style w:type="paragraph" w:customStyle="1" w:styleId="font8">
    <w:name w:val="font8"/>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affc">
    <w:name w:val="自定义正文"/>
    <w:basedOn w:val="a0"/>
    <w:qFormat/>
    <w:pPr>
      <w:spacing w:afterLines="50" w:line="360" w:lineRule="auto"/>
      <w:ind w:firstLineChars="200" w:firstLine="200"/>
      <w:jc w:val="left"/>
    </w:pPr>
    <w:rPr>
      <w:rFonts w:ascii="Times New Roman" w:eastAsia="宋体" w:hAnsi="Times New Roman" w:cs="Times New Roman"/>
      <w:sz w:val="24"/>
      <w:szCs w:val="24"/>
    </w:rPr>
  </w:style>
  <w:style w:type="character" w:customStyle="1" w:styleId="Char7">
    <w:name w:val="批注框文本 Char"/>
    <w:basedOn w:val="a4"/>
    <w:link w:val="af2"/>
    <w:qFormat/>
    <w:rPr>
      <w:rFonts w:ascii="Times New Roman" w:eastAsia="宋体" w:hAnsi="Times New Roman" w:cs="Times New Roman"/>
      <w:sz w:val="18"/>
      <w:szCs w:val="18"/>
    </w:rPr>
  </w:style>
  <w:style w:type="character" w:customStyle="1" w:styleId="2Char2">
    <w:name w:val="正文首行缩进 2 Char"/>
    <w:basedOn w:val="Char14"/>
    <w:link w:val="25"/>
    <w:qFormat/>
    <w:rPr>
      <w:rFonts w:ascii="宋体" w:eastAsia="宋体" w:hAnsi="宋体"/>
      <w:szCs w:val="20"/>
    </w:rPr>
  </w:style>
  <w:style w:type="character" w:customStyle="1" w:styleId="HTMLChar1">
    <w:name w:val="HTML 预设格式 Char1"/>
    <w:basedOn w:val="a4"/>
    <w:uiPriority w:val="99"/>
    <w:semiHidden/>
    <w:qFormat/>
    <w:rPr>
      <w:rFonts w:ascii="Courier New" w:hAnsi="Courier New" w:cs="Courier New"/>
      <w:sz w:val="20"/>
      <w:szCs w:val="20"/>
    </w:rPr>
  </w:style>
  <w:style w:type="character" w:customStyle="1" w:styleId="3Char1">
    <w:name w:val="正文文本缩进 3 Char"/>
    <w:basedOn w:val="a4"/>
    <w:link w:val="34"/>
    <w:qFormat/>
    <w:rPr>
      <w:rFonts w:ascii="Arial" w:eastAsia="仿宋_GB2312" w:hAnsi="Arial" w:cs="Arial"/>
      <w:color w:val="FFFF00"/>
      <w:sz w:val="32"/>
      <w:szCs w:val="32"/>
    </w:rPr>
  </w:style>
  <w:style w:type="character" w:customStyle="1" w:styleId="Char16">
    <w:name w:val="页脚 Char1"/>
    <w:basedOn w:val="a4"/>
    <w:uiPriority w:val="99"/>
    <w:semiHidden/>
    <w:qFormat/>
    <w:rPr>
      <w:sz w:val="18"/>
      <w:szCs w:val="18"/>
    </w:rPr>
  </w:style>
  <w:style w:type="character" w:customStyle="1" w:styleId="Charb">
    <w:name w:val="正文首行缩进 Char"/>
    <w:basedOn w:val="Char13"/>
    <w:link w:val="afb"/>
    <w:qFormat/>
    <w:rPr>
      <w:rFonts w:ascii="仿宋_GB2312" w:eastAsia="仿宋_GB2312" w:hAnsi="Times New Roman" w:cs="Times New Roman"/>
      <w:sz w:val="30"/>
      <w:szCs w:val="30"/>
    </w:rPr>
  </w:style>
  <w:style w:type="character" w:customStyle="1" w:styleId="Char17">
    <w:name w:val="页眉 Char1"/>
    <w:basedOn w:val="a4"/>
    <w:uiPriority w:val="99"/>
    <w:semiHidden/>
    <w:qFormat/>
    <w:rPr>
      <w:sz w:val="18"/>
      <w:szCs w:val="18"/>
    </w:rPr>
  </w:style>
  <w:style w:type="character" w:customStyle="1" w:styleId="Char21">
    <w:name w:val="标题 Char2"/>
    <w:basedOn w:val="a4"/>
    <w:uiPriority w:val="10"/>
    <w:qFormat/>
    <w:rPr>
      <w:rFonts w:asciiTheme="majorHAnsi" w:eastAsia="宋体" w:hAnsiTheme="majorHAnsi" w:cstheme="majorBidi"/>
      <w:b/>
      <w:bCs/>
      <w:sz w:val="32"/>
      <w:szCs w:val="32"/>
    </w:rPr>
  </w:style>
  <w:style w:type="character" w:customStyle="1" w:styleId="2Char1">
    <w:name w:val="正文文本 2 Char"/>
    <w:basedOn w:val="a4"/>
    <w:link w:val="23"/>
    <w:qFormat/>
    <w:rPr>
      <w:rFonts w:ascii="楷体_GB2312" w:eastAsia="楷体_GB2312" w:hAnsi="Times New Roman" w:cs="Times New Roman"/>
      <w:sz w:val="28"/>
      <w:szCs w:val="28"/>
    </w:rPr>
  </w:style>
  <w:style w:type="character" w:customStyle="1" w:styleId="Chara">
    <w:name w:val="批注主题 Char"/>
    <w:basedOn w:val="Char15"/>
    <w:link w:val="afa"/>
    <w:qFormat/>
    <w:rPr>
      <w:b/>
      <w:bCs/>
      <w:szCs w:val="21"/>
    </w:rPr>
  </w:style>
  <w:style w:type="paragraph" w:customStyle="1" w:styleId="xl59">
    <w:name w:val="xl59"/>
    <w:basedOn w:val="a0"/>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xl71">
    <w:name w:val="xl71"/>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2"/>
    </w:rPr>
  </w:style>
  <w:style w:type="paragraph" w:customStyle="1" w:styleId="14">
    <w:name w:val="格式1"/>
    <w:basedOn w:val="a0"/>
    <w:qFormat/>
    <w:pPr>
      <w:spacing w:beforeLines="50"/>
      <w:jc w:val="center"/>
    </w:pPr>
    <w:rPr>
      <w:rFonts w:ascii="黑体" w:eastAsia="黑体" w:hAnsi="宋体" w:cs="Times New Roman"/>
      <w:b/>
      <w:bCs/>
      <w:color w:val="000000"/>
      <w:sz w:val="32"/>
      <w:szCs w:val="20"/>
    </w:rPr>
  </w:style>
  <w:style w:type="paragraph" w:customStyle="1" w:styleId="font11">
    <w:name w:val="font11"/>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Char22">
    <w:name w:val="Char2"/>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24">
    <w:name w:val="xl12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d">
    <w:name w:val="文档正文"/>
    <w:basedOn w:val="a0"/>
    <w:qFormat/>
    <w:pPr>
      <w:adjustRightInd w:val="0"/>
      <w:spacing w:line="480" w:lineRule="atLeast"/>
      <w:ind w:firstLine="567"/>
      <w:textAlignment w:val="baseline"/>
    </w:pPr>
    <w:rPr>
      <w:rFonts w:ascii="长城仿宋" w:eastAsia="长城仿宋" w:hAnsi="Times New Roman" w:cs="Times New Roman"/>
      <w:kern w:val="0"/>
      <w:sz w:val="28"/>
      <w:szCs w:val="20"/>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Times New Roman"/>
      <w:kern w:val="0"/>
      <w:sz w:val="24"/>
      <w:szCs w:val="24"/>
    </w:rPr>
  </w:style>
  <w:style w:type="paragraph" w:customStyle="1" w:styleId="xl121">
    <w:name w:val="xl12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tablelines">
    <w:name w:val="table_lines"/>
    <w:basedOn w:val="a0"/>
    <w:qFormat/>
    <w:pPr>
      <w:widowControl/>
      <w:jc w:val="left"/>
    </w:pPr>
    <w:rPr>
      <w:rFonts w:ascii="Times New Roman" w:eastAsia="宋体" w:hAnsi="Times New Roman" w:cs="Times New Roman"/>
      <w:kern w:val="0"/>
      <w:sz w:val="20"/>
      <w:szCs w:val="20"/>
      <w:lang w:val="de-DE" w:eastAsia="de-DE"/>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138">
    <w:name w:val="xl13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23">
    <w:name w:val="xl123"/>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head111">
    <w:name w:val="head 1.1.1"/>
    <w:basedOn w:val="ListParagraph1"/>
    <w:qFormat/>
    <w:pPr>
      <w:tabs>
        <w:tab w:val="left" w:pos="360"/>
      </w:tabs>
      <w:ind w:left="360" w:firstLineChars="0" w:firstLine="0"/>
    </w:pPr>
    <w:rPr>
      <w:rFonts w:ascii="Times New Roman" w:hAnsi="Times New Roman"/>
      <w:bCs/>
      <w:szCs w:val="24"/>
    </w:rPr>
  </w:style>
  <w:style w:type="paragraph" w:customStyle="1" w:styleId="p0">
    <w:name w:val="p0"/>
    <w:basedOn w:val="a0"/>
    <w:qFormat/>
    <w:pPr>
      <w:widowControl/>
    </w:pPr>
    <w:rPr>
      <w:rFonts w:ascii="Times New Roman" w:eastAsia="宋体" w:hAnsi="Times New Roman" w:cs="Times New Roman"/>
      <w:color w:val="000000"/>
      <w:kern w:val="0"/>
      <w:szCs w:val="21"/>
    </w:rPr>
  </w:style>
  <w:style w:type="paragraph" w:customStyle="1" w:styleId="xl56">
    <w:name w:val="xl56"/>
    <w:basedOn w:val="a0"/>
    <w:qFormat/>
    <w:pPr>
      <w:widowControl/>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22">
    <w:name w:val="xl12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Helv" w:eastAsia="宋体" w:hAnsi="Helv" w:cs="宋体"/>
      <w:kern w:val="0"/>
      <w:sz w:val="20"/>
      <w:szCs w:val="20"/>
    </w:rPr>
  </w:style>
  <w:style w:type="paragraph" w:customStyle="1" w:styleId="xl129">
    <w:name w:val="xl12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52">
    <w:name w:val="xl5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Style2">
    <w:name w:val="_Style 2"/>
    <w:basedOn w:val="a0"/>
    <w:uiPriority w:val="34"/>
    <w:qFormat/>
    <w:pPr>
      <w:ind w:firstLine="420"/>
    </w:pPr>
    <w:rPr>
      <w:rFonts w:ascii="Calibri" w:eastAsia="宋体" w:hAnsi="Calibri" w:cs="Times New Roman"/>
      <w:color w:val="000000"/>
      <w:kern w:val="1"/>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font9">
    <w:name w:val="font9"/>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Charf1">
    <w:name w:val="Char"/>
    <w:basedOn w:val="ab"/>
    <w:qFormat/>
    <w:rPr>
      <w:rFonts w:ascii="Tahoma" w:hAnsi="Tahoma"/>
      <w:sz w:val="24"/>
      <w:szCs w:val="24"/>
    </w:rPr>
  </w:style>
  <w:style w:type="paragraph" w:customStyle="1" w:styleId="xl86">
    <w:name w:val="xl86"/>
    <w:basedOn w:val="a0"/>
    <w:qFormat/>
    <w:pPr>
      <w:widowControl/>
      <w:pBdr>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CM8">
    <w:name w:val="CM8"/>
    <w:basedOn w:val="a0"/>
    <w:next w:val="a0"/>
    <w:qFormat/>
    <w:pPr>
      <w:autoSpaceDE w:val="0"/>
      <w:autoSpaceDN w:val="0"/>
      <w:adjustRightInd w:val="0"/>
      <w:spacing w:line="240" w:lineRule="atLeast"/>
      <w:jc w:val="left"/>
    </w:pPr>
    <w:rPr>
      <w:rFonts w:ascii="Arial" w:eastAsia="宋体" w:hAnsi="Arial" w:cs="Arial"/>
      <w:kern w:val="0"/>
      <w:sz w:val="24"/>
      <w:szCs w:val="24"/>
    </w:rPr>
  </w:style>
  <w:style w:type="paragraph" w:customStyle="1" w:styleId="xl83">
    <w:name w:val="xl83"/>
    <w:basedOn w:val="a0"/>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8">
    <w:name w:val="xl128"/>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55">
    <w:name w:val="xl55"/>
    <w:basedOn w:val="a0"/>
    <w:qFormat/>
    <w:pPr>
      <w:widowControl/>
      <w:pBdr>
        <w:lef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Char110">
    <w:name w:val="Char1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6">
    <w:name w:val="xl76"/>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New">
    <w:name w:val="正文 New"/>
    <w:qFormat/>
    <w:pPr>
      <w:widowControl w:val="0"/>
      <w:jc w:val="both"/>
    </w:pPr>
    <w:rPr>
      <w:kern w:val="2"/>
      <w:sz w:val="21"/>
      <w:szCs w:val="24"/>
    </w:rPr>
  </w:style>
  <w:style w:type="paragraph" w:customStyle="1" w:styleId="Pa8">
    <w:name w:val="Pa8"/>
    <w:basedOn w:val="a0"/>
    <w:next w:val="a0"/>
    <w:qFormat/>
    <w:pPr>
      <w:autoSpaceDE w:val="0"/>
      <w:autoSpaceDN w:val="0"/>
      <w:adjustRightInd w:val="0"/>
      <w:spacing w:line="181" w:lineRule="atLeast"/>
      <w:jc w:val="left"/>
    </w:pPr>
    <w:rPr>
      <w:rFonts w:ascii="文鼎..ぁ.." w:eastAsia="文鼎..ぁ.." w:hAnsi="Times New Roman" w:cs="Times New Roman"/>
      <w:kern w:val="0"/>
      <w:sz w:val="24"/>
      <w:szCs w:val="24"/>
    </w:rPr>
  </w:style>
  <w:style w:type="paragraph" w:customStyle="1" w:styleId="xl25">
    <w:name w:val="xl25"/>
    <w:basedOn w:val="a0"/>
    <w:qFormat/>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1"/>
    </w:rPr>
  </w:style>
  <w:style w:type="paragraph" w:customStyle="1" w:styleId="xl49">
    <w:name w:val="xl49"/>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90">
    <w:name w:val="xl9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Char1CharCharCharCharCharChar">
    <w:name w:val="Char1 Char Char Char Char Char Char"/>
    <w:basedOn w:val="a0"/>
    <w:qFormat/>
    <w:rPr>
      <w:rFonts w:ascii="Tahoma" w:eastAsia="宋体" w:hAnsi="Tahoma" w:cs="Times New Roman"/>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Times New Roman" w:hint="eastAsia"/>
      <w:kern w:val="0"/>
      <w:sz w:val="28"/>
      <w:szCs w:val="28"/>
    </w:rPr>
  </w:style>
  <w:style w:type="paragraph" w:customStyle="1" w:styleId="xl87">
    <w:name w:val="xl87"/>
    <w:basedOn w:val="a0"/>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28">
    <w:name w:val="xl28"/>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affe">
    <w:name w:val="目录正文"/>
    <w:basedOn w:val="a0"/>
    <w:qFormat/>
    <w:pPr>
      <w:widowControl/>
      <w:spacing w:line="300" w:lineRule="auto"/>
      <w:ind w:firstLineChars="200" w:firstLine="480"/>
      <w:jc w:val="left"/>
    </w:pPr>
    <w:rPr>
      <w:rFonts w:ascii="Times New Roman" w:eastAsia="宋体" w:hAnsi="Times New Roman" w:cs="Times New Roman"/>
      <w:sz w:val="24"/>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43">
    <w:name w:val="xl4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26">
    <w:name w:val="表格样式 2"/>
    <w:qFormat/>
    <w:rPr>
      <w:rFonts w:ascii="Arial Unicode MS" w:hAnsi="Arial Unicode MS" w:cs="Arial"/>
      <w:color w:val="000000"/>
      <w:lang w:val="zh-TW" w:eastAsia="zh-TW"/>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font7">
    <w:name w:val="font7"/>
    <w:basedOn w:val="a0"/>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CharCharChar">
    <w:name w:val="Char Char Char"/>
    <w:basedOn w:val="a0"/>
    <w:qFormat/>
    <w:rPr>
      <w:rFonts w:ascii="Tahoma" w:eastAsia="宋体" w:hAnsi="Tahoma" w:cs="Times New Roman"/>
      <w:sz w:val="24"/>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1">
    <w:name w:val="Char Char Char Char1"/>
    <w:basedOn w:val="ab"/>
    <w:qFormat/>
    <w:pPr>
      <w:adjustRightInd w:val="0"/>
      <w:snapToGrid w:val="0"/>
      <w:spacing w:line="360" w:lineRule="auto"/>
    </w:pPr>
    <w:rPr>
      <w:rFonts w:ascii="Tahoma" w:hAnsi="Tahoma"/>
      <w:sz w:val="24"/>
      <w:szCs w:val="24"/>
    </w:rPr>
  </w:style>
  <w:style w:type="paragraph" w:customStyle="1" w:styleId="font14">
    <w:name w:val="font14"/>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ff">
    <w:name w:val="图标"/>
    <w:basedOn w:val="a0"/>
    <w:next w:val="a0"/>
    <w:qFormat/>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kern w:val="0"/>
      <w:sz w:val="24"/>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font6">
    <w:name w:val="font6"/>
    <w:basedOn w:val="a0"/>
    <w:qFormat/>
    <w:pPr>
      <w:widowControl/>
      <w:spacing w:before="100" w:beforeAutospacing="1" w:after="100" w:afterAutospacing="1"/>
      <w:jc w:val="left"/>
    </w:pPr>
    <w:rPr>
      <w:rFonts w:ascii="宋体" w:eastAsia="宋体" w:hAnsi="宋体" w:cs="Times New Roman" w:hint="eastAsia"/>
      <w:kern w:val="0"/>
      <w:sz w:val="28"/>
      <w:szCs w:val="28"/>
      <w:u w:val="single"/>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140">
    <w:name w:val="xl140"/>
    <w:basedOn w:val="a0"/>
    <w:qFormat/>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CharChar1CharCharCharCharChar">
    <w:name w:val="Char Char1 Char Char Char Char Char"/>
    <w:basedOn w:val="a0"/>
    <w:qFormat/>
    <w:rPr>
      <w:rFonts w:ascii="Tahoma" w:eastAsia="宋体" w:hAnsi="Tahoma" w:cs="Tahoma"/>
      <w:sz w:val="24"/>
      <w:szCs w:val="24"/>
    </w:rPr>
  </w:style>
  <w:style w:type="paragraph" w:customStyle="1" w:styleId="xl67">
    <w:name w:val="xl67"/>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afff0">
    <w:name w:val="表格"/>
    <w:basedOn w:val="a0"/>
    <w:qFormat/>
    <w:pPr>
      <w:jc w:val="center"/>
    </w:pPr>
    <w:rPr>
      <w:rFonts w:ascii="Times New Roman" w:eastAsia="宋体" w:hAnsi="Times New Roman" w:cs="Times New Roman"/>
      <w:kern w:val="10"/>
      <w:szCs w:val="20"/>
    </w:rPr>
  </w:style>
  <w:style w:type="paragraph" w:customStyle="1" w:styleId="lsl">
    <w:name w:val="lsl_正文"/>
    <w:basedOn w:val="a0"/>
    <w:qFormat/>
    <w:pPr>
      <w:spacing w:line="520" w:lineRule="exact"/>
      <w:ind w:firstLine="560"/>
    </w:pPr>
    <w:rPr>
      <w:rFonts w:ascii="Century Schoolbook" w:eastAsia="仿宋_GB2312" w:hAnsi="Century Schoolbook" w:cs="Times New Roman"/>
      <w:sz w:val="28"/>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Char18">
    <w:name w:val="Char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9">
    <w:name w:val="xl79"/>
    <w:basedOn w:val="a0"/>
    <w:qFormat/>
    <w:pPr>
      <w:widowControl/>
      <w:pBdr>
        <w:top w:val="single" w:sz="4" w:space="0" w:color="auto"/>
        <w:left w:val="single" w:sz="4" w:space="0" w:color="auto"/>
        <w:bottom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39">
    <w:name w:val="xl139"/>
    <w:basedOn w:val="a0"/>
    <w:qFormat/>
    <w:pPr>
      <w:widowControl/>
      <w:pBdr>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36">
    <w:name w:val="xl136"/>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81">
    <w:name w:val="xl81"/>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New0">
    <w:name w:val="纯文本 New"/>
    <w:basedOn w:val="NewNewNewNewNew"/>
    <w:qFormat/>
    <w:rPr>
      <w:rFonts w:ascii="宋体" w:hAnsi="宋体" w:cs="Courier New"/>
    </w:rPr>
  </w:style>
  <w:style w:type="paragraph" w:customStyle="1" w:styleId="NewNewNewNewNew">
    <w:name w:val="正文 New New New New New"/>
    <w:qFormat/>
    <w:pPr>
      <w:widowControl w:val="0"/>
      <w:jc w:val="both"/>
    </w:pPr>
    <w:rPr>
      <w:color w:val="000000"/>
      <w:kern w:val="1"/>
      <w:sz w:val="21"/>
    </w:rPr>
  </w:style>
  <w:style w:type="paragraph" w:customStyle="1" w:styleId="42">
    <w:name w:val="格式4"/>
    <w:basedOn w:val="a0"/>
    <w:qFormat/>
    <w:pPr>
      <w:spacing w:line="420" w:lineRule="exact"/>
      <w:ind w:leftChars="300" w:left="990" w:hangingChars="150" w:hanging="360"/>
    </w:pPr>
    <w:rPr>
      <w:rFonts w:ascii="宋体" w:eastAsia="宋体" w:hAnsi="宋体" w:cs="Times New Roman"/>
      <w:color w:val="000000"/>
      <w:sz w:val="24"/>
      <w:szCs w:val="20"/>
    </w:rPr>
  </w:style>
  <w:style w:type="paragraph" w:customStyle="1" w:styleId="xl42">
    <w:name w:val="xl42"/>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3CF3H3Heading3-oldh33rdlevel3l3CTLeve">
    <w:name w:val="样式 标题 3二级节名(C+F3)H3Heading 3 - oldh33rd level3l3CTLeve..."/>
    <w:basedOn w:val="3"/>
    <w:qFormat/>
    <w:pPr>
      <w:keepLines w:val="0"/>
      <w:tabs>
        <w:tab w:val="left" w:pos="0"/>
        <w:tab w:val="left" w:pos="360"/>
      </w:tabs>
      <w:overflowPunct w:val="0"/>
      <w:adjustRightInd w:val="0"/>
      <w:spacing w:before="0" w:after="0" w:line="360" w:lineRule="auto"/>
      <w:ind w:left="1560" w:hanging="360"/>
    </w:pPr>
    <w:rPr>
      <w:rFonts w:ascii="宋体" w:hAnsi="宋体"/>
      <w:bCs w:val="0"/>
      <w:color w:val="FF0000"/>
      <w:kern w:val="28"/>
      <w:sz w:val="24"/>
      <w:szCs w:val="20"/>
    </w:rPr>
  </w:style>
  <w:style w:type="paragraph" w:customStyle="1" w:styleId="font0">
    <w:name w:val="font0"/>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CharCharCharChar">
    <w:name w:val="Char Char Char Char"/>
    <w:basedOn w:val="ab"/>
    <w:qFormat/>
    <w:pPr>
      <w:adjustRightInd w:val="0"/>
      <w:snapToGrid w:val="0"/>
      <w:spacing w:line="360" w:lineRule="auto"/>
    </w:pPr>
    <w:rPr>
      <w:rFonts w:ascii="Tahoma" w:hAnsi="Tahoma"/>
      <w:sz w:val="24"/>
      <w:szCs w:val="24"/>
    </w:rPr>
  </w:style>
  <w:style w:type="paragraph" w:customStyle="1" w:styleId="CharChar2">
    <w:name w:val="Char Char2"/>
    <w:basedOn w:val="a0"/>
    <w:qFormat/>
    <w:pPr>
      <w:ind w:firstLineChars="168" w:firstLine="540"/>
    </w:pPr>
    <w:rPr>
      <w:rFonts w:ascii="仿宋_GB2312" w:eastAsia="仿宋_GB2312" w:hAnsi="Times New Roman" w:cs="Times New Roman"/>
      <w:b/>
      <w:sz w:val="32"/>
      <w:szCs w:val="32"/>
    </w:rPr>
  </w:style>
  <w:style w:type="paragraph" w:customStyle="1" w:styleId="CharCharCharCharCharChar">
    <w:name w:val="Char Char Char Char Char Char"/>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15">
    <w:name w:val="列出段落1"/>
    <w:basedOn w:val="a0"/>
    <w:qFormat/>
    <w:pPr>
      <w:ind w:firstLineChars="200" w:firstLine="420"/>
    </w:pPr>
    <w:rPr>
      <w:rFonts w:ascii="Calibri" w:eastAsia="宋体" w:hAnsi="Calibri" w:cs="Times New Roman"/>
    </w:rPr>
  </w:style>
  <w:style w:type="paragraph" w:customStyle="1" w:styleId="43">
    <w:name w:val="4"/>
    <w:basedOn w:val="a0"/>
    <w:next w:val="34"/>
    <w:qFormat/>
    <w:pPr>
      <w:spacing w:line="360" w:lineRule="auto"/>
      <w:ind w:firstLine="420"/>
    </w:pPr>
    <w:rPr>
      <w:rFonts w:ascii="Times New Roman" w:eastAsia="宋体" w:hAnsi="Times New Roman" w:cs="Times New Roman"/>
      <w:color w:val="FF0000"/>
      <w:sz w:val="24"/>
      <w:szCs w:val="24"/>
    </w:rPr>
  </w:style>
  <w:style w:type="paragraph" w:customStyle="1" w:styleId="CharCharCharCharCharCharCharChar">
    <w:name w:val="Char Char Char Char 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112">
    <w:name w:val="纯文本11"/>
    <w:basedOn w:val="a0"/>
    <w:qFormat/>
    <w:pPr>
      <w:adjustRightInd w:val="0"/>
    </w:pPr>
    <w:rPr>
      <w:rFonts w:ascii="宋体" w:eastAsia="楷体_GB2312" w:hAnsi="Courier New" w:cs="Times New Roman"/>
      <w:sz w:val="28"/>
      <w:szCs w:val="20"/>
    </w:rPr>
  </w:style>
  <w:style w:type="paragraph" w:customStyle="1" w:styleId="xl82">
    <w:name w:val="xl8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5">
    <w:name w:val="正文3"/>
    <w:basedOn w:val="a0"/>
    <w:qFormat/>
    <w:pPr>
      <w:tabs>
        <w:tab w:val="left" w:pos="840"/>
        <w:tab w:val="left" w:pos="907"/>
      </w:tabs>
      <w:spacing w:beforeLines="50" w:line="460" w:lineRule="exact"/>
      <w:ind w:left="1225" w:hanging="624"/>
    </w:pPr>
    <w:rPr>
      <w:rFonts w:ascii="Times New Roman" w:eastAsia="楷体_GB2312" w:hAnsi="Times New Roman" w:cs="Times New Roman"/>
      <w:b/>
      <w:bCs/>
      <w:sz w:val="30"/>
      <w:szCs w:val="24"/>
    </w:rPr>
  </w:style>
  <w:style w:type="paragraph" w:customStyle="1" w:styleId="lsl1">
    <w:name w:val="lsl_正文数字列表1"/>
    <w:basedOn w:val="a0"/>
    <w:qFormat/>
    <w:pPr>
      <w:spacing w:beforeLines="25" w:afterLines="25"/>
      <w:ind w:firstLineChars="160" w:firstLine="336"/>
    </w:pPr>
    <w:rPr>
      <w:rFonts w:ascii="宋体" w:eastAsia="宋体" w:hAnsi="宋体" w:cs="Times New Roman"/>
      <w:color w:val="000000"/>
    </w:rPr>
  </w:style>
  <w:style w:type="paragraph" w:customStyle="1" w:styleId="xl84">
    <w:name w:val="xl8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0"/>
      <w:szCs w:val="20"/>
    </w:rPr>
  </w:style>
  <w:style w:type="paragraph" w:customStyle="1" w:styleId="xl64">
    <w:name w:val="xl64"/>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宋体" w:hAnsi="Arial" w:cs="Arial"/>
      <w:kern w:val="0"/>
      <w:sz w:val="18"/>
      <w:szCs w:val="18"/>
    </w:rPr>
  </w:style>
  <w:style w:type="paragraph" w:customStyle="1" w:styleId="-11">
    <w:name w:val="彩色列表 - 强调文字颜色 11"/>
    <w:basedOn w:val="a0"/>
    <w:qFormat/>
    <w:pPr>
      <w:widowControl/>
      <w:spacing w:before="100" w:after="100" w:line="276" w:lineRule="auto"/>
      <w:ind w:left="720"/>
      <w:contextualSpacing/>
      <w:jc w:val="left"/>
    </w:pPr>
    <w:rPr>
      <w:rFonts w:ascii="Arial" w:eastAsia="宋体" w:hAnsi="Arial" w:cs="Arial"/>
      <w:color w:val="0F0F0F"/>
      <w:kern w:val="0"/>
      <w:sz w:val="20"/>
      <w:szCs w:val="20"/>
      <w:lang w:eastAsia="en-US"/>
    </w:rPr>
  </w:style>
  <w:style w:type="paragraph" w:customStyle="1" w:styleId="xl143">
    <w:name w:val="xl143"/>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CharCharCharCharCharCharCharChar1">
    <w:name w:val="Char Char Char Char Char Char Char Char1"/>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NewNewNewNew">
    <w:name w:val="正文 New New New New"/>
    <w:qFormat/>
    <w:pPr>
      <w:widowControl w:val="0"/>
      <w:jc w:val="both"/>
    </w:pPr>
    <w:rPr>
      <w:color w:val="000000"/>
      <w:kern w:val="1"/>
      <w:sz w:val="21"/>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paragraph" w:customStyle="1" w:styleId="xl130">
    <w:name w:val="xl130"/>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16">
    <w:name w:val="修订1"/>
    <w:uiPriority w:val="99"/>
    <w:semiHidden/>
    <w:qFormat/>
    <w:rPr>
      <w:kern w:val="2"/>
      <w:sz w:val="21"/>
    </w:rPr>
  </w:style>
  <w:style w:type="paragraph" w:customStyle="1" w:styleId="xl75">
    <w:name w:val="xl75"/>
    <w:basedOn w:val="a0"/>
    <w:qFormat/>
    <w:pPr>
      <w:widowControl/>
      <w:pBdr>
        <w:top w:val="single" w:sz="8"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2"/>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Cs w:val="21"/>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29">
    <w:name w:val="xl29"/>
    <w:basedOn w:val="a0"/>
    <w:qFormat/>
    <w:pPr>
      <w:widowControl/>
      <w:pBdr>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50">
    <w:name w:val="xl50"/>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51">
    <w:name w:val="xl5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61">
    <w:name w:val="xl61"/>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92">
    <w:name w:val="xl92"/>
    <w:basedOn w:val="a0"/>
    <w:qFormat/>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Afff1">
    <w:name w:val="正文 A"/>
    <w:qFormat/>
    <w:pPr>
      <w:widowControl w:val="0"/>
      <w:jc w:val="both"/>
    </w:pPr>
    <w:rPr>
      <w:rFonts w:ascii="Arial Unicode MS" w:hAnsi="Arial Unicode MS" w:cs="Arial"/>
      <w:color w:val="000000"/>
      <w:kern w:val="1"/>
      <w:sz w:val="21"/>
      <w:szCs w:val="21"/>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2">
    <w:name w:val="xl7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able1stline">
    <w:name w:val="table_1stline"/>
    <w:basedOn w:val="a0"/>
    <w:qFormat/>
    <w:pPr>
      <w:widowControl/>
      <w:spacing w:before="120"/>
      <w:jc w:val="left"/>
    </w:pPr>
    <w:rPr>
      <w:rFonts w:ascii="Times New Roman" w:eastAsia="宋体" w:hAnsi="Times New Roman" w:cs="Times New Roman"/>
      <w:bCs/>
      <w:kern w:val="0"/>
      <w:sz w:val="20"/>
      <w:szCs w:val="20"/>
      <w:lang w:val="de-DE" w:eastAsia="de-DE"/>
    </w:rPr>
  </w:style>
  <w:style w:type="paragraph" w:customStyle="1" w:styleId="afff2">
    <w:name w:val="模板普通正文"/>
    <w:basedOn w:val="a0"/>
    <w:next w:val="a0"/>
    <w:qFormat/>
    <w:pPr>
      <w:spacing w:beforeLines="50" w:after="10" w:line="360" w:lineRule="auto"/>
      <w:ind w:firstLineChars="175" w:firstLine="490"/>
      <w:jc w:val="left"/>
    </w:pPr>
    <w:rPr>
      <w:rFonts w:ascii="Times New Roman" w:eastAsia="宋体" w:hAnsi="Times New Roman" w:cs="Times New Roman"/>
      <w:sz w:val="24"/>
      <w:szCs w:val="24"/>
    </w:rPr>
  </w:style>
  <w:style w:type="paragraph" w:customStyle="1" w:styleId="17">
    <w:name w:val="附录1"/>
    <w:qFormat/>
    <w:pPr>
      <w:tabs>
        <w:tab w:val="left" w:pos="907"/>
      </w:tabs>
      <w:snapToGrid w:val="0"/>
      <w:spacing w:before="240" w:line="600" w:lineRule="atLeast"/>
      <w:ind w:left="907" w:hanging="907"/>
    </w:pPr>
    <w:rPr>
      <w:b/>
      <w:i/>
      <w:sz w:val="28"/>
    </w:rPr>
  </w:style>
  <w:style w:type="paragraph" w:customStyle="1" w:styleId="xl88">
    <w:name w:val="xl8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31">
    <w:name w:val="xl131"/>
    <w:basedOn w:val="a0"/>
    <w:qFormat/>
    <w:pPr>
      <w:widowControl/>
      <w:pBdr>
        <w:top w:val="single" w:sz="4" w:space="0" w:color="auto"/>
        <w:left w:val="single" w:sz="8"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18">
    <w:name w:val="1"/>
    <w:basedOn w:val="a0"/>
    <w:next w:val="a1"/>
    <w:qFormat/>
    <w:pPr>
      <w:spacing w:line="360" w:lineRule="auto"/>
    </w:pPr>
    <w:rPr>
      <w:rFonts w:ascii="楷体_GB2312" w:eastAsia="楷体_GB2312" w:hAnsi="Times New Roman" w:cs="Times New Roman"/>
      <w:color w:val="000000"/>
      <w:sz w:val="24"/>
      <w:szCs w:val="20"/>
    </w:rPr>
  </w:style>
  <w:style w:type="paragraph" w:customStyle="1" w:styleId="xl137">
    <w:name w:val="xl137"/>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f3">
    <w:name w:val="格式３"/>
    <w:basedOn w:val="a0"/>
    <w:qFormat/>
    <w:pPr>
      <w:spacing w:line="420" w:lineRule="exact"/>
      <w:ind w:left="600" w:hangingChars="250" w:hanging="600"/>
    </w:pPr>
    <w:rPr>
      <w:rFonts w:ascii="宋体" w:eastAsia="宋体" w:hAnsi="宋体" w:cs="Times New Roman"/>
      <w:color w:val="000000"/>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ˎ̥" w:eastAsia="宋体" w:hAnsi="ˎ̥" w:cs="宋体"/>
      <w:color w:val="000000"/>
      <w:kern w:val="0"/>
      <w:sz w:val="20"/>
      <w:szCs w:val="20"/>
    </w:rPr>
  </w:style>
  <w:style w:type="paragraph" w:customStyle="1" w:styleId="xl78">
    <w:name w:val="xl78"/>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2">
    <w:name w:val="xl3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TOC1">
    <w:name w:val="TOC 标题1"/>
    <w:basedOn w:val="1"/>
    <w:next w:val="a0"/>
    <w:qFormat/>
    <w:pPr>
      <w:keepLines/>
      <w:widowControl/>
      <w:spacing w:before="480" w:line="276" w:lineRule="auto"/>
      <w:jc w:val="left"/>
      <w:outlineLvl w:val="9"/>
    </w:pPr>
    <w:rPr>
      <w:rFonts w:ascii="Cambria" w:eastAsia="宋体" w:hAnsi="Cambria"/>
      <w:b/>
      <w:bCs/>
      <w:color w:val="365F91"/>
      <w:kern w:val="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font13">
    <w:name w:val="font13"/>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19">
    <w:name w:val="标题1"/>
    <w:basedOn w:val="a0"/>
    <w:next w:val="a0"/>
    <w:qFormat/>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CharCharCharCharCharCharCharCharCharChar">
    <w:name w:val="Char Char Char Char Char Char Char Char Char Char"/>
    <w:basedOn w:val="a0"/>
    <w:qFormat/>
    <w:pPr>
      <w:adjustRightInd w:val="0"/>
      <w:spacing w:line="360" w:lineRule="auto"/>
    </w:pPr>
    <w:rPr>
      <w:rFonts w:ascii="Times New Roman" w:eastAsia="宋体" w:hAnsi="Times New Roman" w:cs="Times New Roman"/>
      <w:kern w:val="0"/>
      <w:sz w:val="24"/>
      <w:szCs w:val="20"/>
    </w:rPr>
  </w:style>
  <w:style w:type="paragraph" w:customStyle="1" w:styleId="afff4">
    <w:name w:val="正文首行缩进两字符"/>
    <w:basedOn w:val="a0"/>
    <w:qFormat/>
    <w:pPr>
      <w:autoSpaceDE w:val="0"/>
      <w:autoSpaceDN w:val="0"/>
      <w:adjustRightInd w:val="0"/>
      <w:spacing w:line="360" w:lineRule="atLeast"/>
      <w:ind w:firstLine="200"/>
    </w:pPr>
    <w:rPr>
      <w:rFonts w:ascii="Times New Roman" w:eastAsia="宋体" w:hAnsi="Times New Roman" w:cs="Times New Roman"/>
      <w:kern w:val="0"/>
      <w:szCs w:val="21"/>
    </w:rPr>
  </w:style>
  <w:style w:type="paragraph" w:customStyle="1" w:styleId="xl60">
    <w:name w:val="xl60"/>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NewNew">
    <w:name w:val="正文 New New"/>
    <w:qFormat/>
    <w:pPr>
      <w:widowControl w:val="0"/>
      <w:jc w:val="both"/>
    </w:pPr>
    <w:rPr>
      <w:color w:val="000000"/>
      <w:kern w:val="1"/>
      <w:sz w:val="21"/>
    </w:rPr>
  </w:style>
  <w:style w:type="paragraph" w:customStyle="1" w:styleId="xl142">
    <w:name w:val="xl14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NewNewNewNewNewNew">
    <w:name w:val="正文 New New New New New New"/>
    <w:qFormat/>
    <w:pPr>
      <w:widowControl w:val="0"/>
      <w:jc w:val="both"/>
    </w:pPr>
    <w:rPr>
      <w:kern w:val="2"/>
      <w:sz w:val="21"/>
    </w:rPr>
  </w:style>
  <w:style w:type="paragraph" w:customStyle="1" w:styleId="36">
    <w:name w:val="标题3"/>
    <w:basedOn w:val="a0"/>
    <w:next w:val="a0"/>
    <w:qFormat/>
    <w:pPr>
      <w:autoSpaceDE w:val="0"/>
      <w:autoSpaceDN w:val="0"/>
      <w:snapToGrid w:val="0"/>
      <w:spacing w:line="590" w:lineRule="atLeast"/>
      <w:ind w:firstLine="624"/>
    </w:pPr>
    <w:rPr>
      <w:rFonts w:ascii="方正黑体_GBK" w:eastAsia="方正黑体_GBK" w:hAnsi="Times New Roman" w:cs="Times New Roman"/>
      <w:snapToGrid w:val="0"/>
      <w:kern w:val="0"/>
      <w:sz w:val="32"/>
      <w:szCs w:val="32"/>
    </w:rPr>
  </w:style>
  <w:style w:type="paragraph" w:customStyle="1" w:styleId="font12">
    <w:name w:val="font12"/>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NewNewNew">
    <w:name w:val="正文 New New New"/>
    <w:qFormat/>
    <w:pPr>
      <w:widowControl w:val="0"/>
      <w:jc w:val="both"/>
    </w:pPr>
    <w:rPr>
      <w:color w:val="000000"/>
      <w:kern w:val="1"/>
      <w:sz w:val="21"/>
    </w:rPr>
  </w:style>
  <w:style w:type="paragraph" w:customStyle="1" w:styleId="font10">
    <w:name w:val="font10"/>
    <w:basedOn w:val="a0"/>
    <w:qFormat/>
    <w:pPr>
      <w:widowControl/>
      <w:spacing w:before="100" w:beforeAutospacing="1" w:after="100" w:afterAutospacing="1"/>
      <w:jc w:val="left"/>
    </w:pPr>
    <w:rPr>
      <w:rFonts w:ascii="宋体" w:eastAsia="宋体" w:hAnsi="宋体" w:cs="宋体"/>
      <w:kern w:val="0"/>
      <w:szCs w:val="21"/>
    </w:rPr>
  </w:style>
  <w:style w:type="paragraph" w:customStyle="1" w:styleId="xl134">
    <w:name w:val="xl134"/>
    <w:basedOn w:val="a0"/>
    <w:qFormat/>
    <w:pPr>
      <w:widowControl/>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BodyTextch">
    <w:name w:val="Body Text(ch)"/>
    <w:basedOn w:val="a0"/>
    <w:next w:val="a1"/>
    <w:qFormat/>
    <w:pPr>
      <w:spacing w:after="120"/>
    </w:pPr>
    <w:rPr>
      <w:rFonts w:ascii="宋体" w:eastAsia="宋体" w:hAnsi="Arial" w:cs="Times New Roman"/>
      <w:bCs/>
      <w:iCs/>
      <w:szCs w:val="24"/>
    </w:rPr>
  </w:style>
  <w:style w:type="paragraph" w:customStyle="1" w:styleId="xl77">
    <w:name w:val="xl77"/>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table" w:customStyle="1" w:styleId="1a">
    <w:name w:val="网格型1"/>
    <w:basedOn w:val="a5"/>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首页标题"/>
    <w:basedOn w:val="a0"/>
    <w:next w:val="a0"/>
    <w:qFormat/>
    <w:pPr>
      <w:jc w:val="center"/>
    </w:pPr>
    <w:rPr>
      <w:rFonts w:ascii="Arial" w:eastAsia="黑体" w:hAnsi="Arial"/>
      <w:sz w:val="72"/>
      <w:szCs w:val="21"/>
    </w:rPr>
  </w:style>
  <w:style w:type="paragraph" w:customStyle="1" w:styleId="afff6">
    <w:name w:val="合同封面底端"/>
    <w:basedOn w:val="a0"/>
    <w:qFormat/>
    <w:pPr>
      <w:jc w:val="distribute"/>
    </w:pPr>
    <w:rPr>
      <w:rFonts w:ascii="Times New Roman" w:eastAsia="宋体" w:hAnsi="Times New Roman" w:cs="Times New Roman"/>
      <w:b/>
      <w:sz w:val="32"/>
    </w:rPr>
  </w:style>
  <w:style w:type="paragraph" w:customStyle="1" w:styleId="1b">
    <w:name w:val="合同标题 1"/>
    <w:basedOn w:val="1"/>
    <w:next w:val="A2"/>
    <w:qFormat/>
    <w:pPr>
      <w:outlineLvl w:val="1"/>
    </w:pPr>
  </w:style>
  <w:style w:type="paragraph" w:customStyle="1" w:styleId="27">
    <w:name w:val="合同标题 2"/>
    <w:basedOn w:val="2"/>
    <w:next w:val="A2"/>
    <w:qFormat/>
    <w:pPr>
      <w:outlineLvl w:val="2"/>
    </w:pPr>
  </w:style>
  <w:style w:type="paragraph" w:customStyle="1" w:styleId="37">
    <w:name w:val="合同标题 3"/>
    <w:basedOn w:val="3"/>
    <w:next w:val="A2"/>
    <w:qFormat/>
    <w:pPr>
      <w:outlineLvl w:val="3"/>
    </w:pPr>
  </w:style>
  <w:style w:type="paragraph" w:customStyle="1" w:styleId="3-">
    <w:name w:val="标题 3 - 无大纲"/>
    <w:basedOn w:val="3"/>
    <w:next w:val="A2"/>
    <w:qFormat/>
    <w:pPr>
      <w:outlineLvl w:val="9"/>
    </w:pPr>
  </w:style>
  <w:style w:type="paragraph" w:customStyle="1" w:styleId="afff7">
    <w:name w:val="附件编号"/>
    <w:basedOn w:val="a0"/>
    <w:qFormat/>
    <w:rPr>
      <w:rFonts w:ascii="Times New Roman" w:eastAsia="黑体" w:hAnsi="Times New Roman"/>
      <w:szCs w:val="21"/>
    </w:rPr>
  </w:style>
  <w:style w:type="paragraph" w:customStyle="1" w:styleId="afff8">
    <w:name w:val="附件标题"/>
    <w:basedOn w:val="1"/>
    <w:qFormat/>
    <w:pPr>
      <w:outlineLvl w:val="9"/>
    </w:pPr>
  </w:style>
  <w:style w:type="paragraph" w:customStyle="1" w:styleId="-">
    <w:name w:val="表格内容 - 小"/>
    <w:basedOn w:val="afff9"/>
    <w:qFormat/>
  </w:style>
  <w:style w:type="paragraph" w:customStyle="1" w:styleId="afff9">
    <w:name w:val="表格内容"/>
    <w:basedOn w:val="a0"/>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88</Pages>
  <Words>7438</Words>
  <Characters>42402</Characters>
  <Application>Microsoft Office Word</Application>
  <DocSecurity>0</DocSecurity>
  <Lines>353</Lines>
  <Paragraphs>99</Paragraphs>
  <ScaleCrop>false</ScaleCrop>
  <Company>P R C</Company>
  <LinksUpToDate>false</LinksUpToDate>
  <CharactersWithSpaces>49741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359</cp:revision>
  <cp:lastPrinted>2022-11-22T06:13:00Z</cp:lastPrinted>
  <dcterms:created xsi:type="dcterms:W3CDTF">2020-05-20T01:57:00Z</dcterms:created>
  <dcterms:modified xsi:type="dcterms:W3CDTF">2022-12-05T01:31:00Z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79D2EB1246E7407EB1DEACCE9C85798B</vt:lpwstr>
  </property>
</Properties>
</file>