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75" w:rsidRDefault="002C74D3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</w:p>
    <w:p w:rsidR="00900A75" w:rsidRDefault="002C74D3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图书馆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钢结构疏散楼梯、电梯厅（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含装饰装修）</w:t>
      </w:r>
    </w:p>
    <w:p w:rsidR="00900A75" w:rsidRDefault="002C74D3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工程项目征集潜在供应商的调研公告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9B78E9" w:rsidRDefault="002C74D3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</w:p>
    <w:p w:rsidR="00900A75" w:rsidRDefault="002C74D3" w:rsidP="009B78E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</w:t>
      </w:r>
    </w:p>
    <w:p w:rsidR="009B78E9" w:rsidRDefault="002C74D3" w:rsidP="00F318A7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项目名称：南京医科大学附属口腔医院图书馆钢结构疏散楼梯、电梯厅（含装饰装修）工程</w:t>
      </w:r>
    </w:p>
    <w:bookmarkEnd w:id="0"/>
    <w:bookmarkEnd w:id="1"/>
    <w:p w:rsidR="00900A75" w:rsidRDefault="002C74D3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:rsidR="00900A75" w:rsidRDefault="002C74D3">
      <w:pPr>
        <w:tabs>
          <w:tab w:val="left" w:pos="720"/>
        </w:tabs>
        <w:spacing w:line="360" w:lineRule="auto"/>
        <w:ind w:rightChars="-64" w:right="-13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本工程为</w:t>
      </w:r>
      <w:r>
        <w:rPr>
          <w:rFonts w:ascii="宋体" w:hAnsi="宋体" w:cs="宋体"/>
          <w:sz w:val="24"/>
          <w:szCs w:val="24"/>
        </w:rPr>
        <w:t>南京医科大学附属口腔医院</w:t>
      </w:r>
      <w:r>
        <w:rPr>
          <w:rFonts w:ascii="宋体" w:hAnsi="宋体" w:cs="宋体" w:hint="eastAsia"/>
          <w:sz w:val="24"/>
          <w:szCs w:val="24"/>
        </w:rPr>
        <w:t>图书馆</w:t>
      </w:r>
      <w:r>
        <w:rPr>
          <w:rFonts w:ascii="宋体" w:hAnsi="宋体" w:cs="宋体"/>
          <w:sz w:val="24"/>
          <w:szCs w:val="24"/>
        </w:rPr>
        <w:t>钢结构</w:t>
      </w:r>
      <w:r>
        <w:rPr>
          <w:rFonts w:ascii="宋体" w:hAnsi="宋体" w:cs="宋体" w:hint="eastAsia"/>
          <w:sz w:val="24"/>
          <w:szCs w:val="24"/>
        </w:rPr>
        <w:t>疏散楼梯、电梯厅</w:t>
      </w:r>
      <w:r>
        <w:rPr>
          <w:rFonts w:ascii="宋体" w:hAnsi="宋体" w:cs="宋体"/>
          <w:sz w:val="24"/>
          <w:szCs w:val="24"/>
        </w:rPr>
        <w:t>（含装饰装修）工程</w:t>
      </w:r>
      <w:r>
        <w:rPr>
          <w:rFonts w:ascii="宋体" w:hAnsi="宋体" w:cs="宋体" w:hint="eastAsia"/>
          <w:bCs/>
          <w:sz w:val="24"/>
          <w:szCs w:val="24"/>
        </w:rPr>
        <w:t>，位于上海路1号，建筑面积约400㎡，地上五层（含一层夹层），建筑高度约27.8m。工程内容包括不限于：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地梁土石方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工程、土建工程、钢结构工程、消防、外墙、室内装修、门窗、栏杆、楼梯等满足院方所需功能的施工。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具体详见工程图纸及工程量清单。</w:t>
      </w:r>
    </w:p>
    <w:p w:rsidR="00900A75" w:rsidRDefault="002C74D3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900A75" w:rsidRDefault="002C74D3">
      <w:pPr>
        <w:widowControl/>
        <w:spacing w:line="360" w:lineRule="auto"/>
        <w:ind w:firstLine="42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营业执照。提供有效的证书复印件加盖公章。</w:t>
      </w:r>
    </w:p>
    <w:p w:rsidR="00900A75" w:rsidRDefault="002C74D3">
      <w:pPr>
        <w:spacing w:line="360" w:lineRule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900A75" w:rsidRDefault="002C74D3">
      <w:pPr>
        <w:pStyle w:val="af8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78"/>
        <w:gridCol w:w="760"/>
        <w:gridCol w:w="1100"/>
        <w:gridCol w:w="1560"/>
        <w:gridCol w:w="1463"/>
        <w:gridCol w:w="1404"/>
      </w:tblGrid>
      <w:tr w:rsidR="00900A75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所属工种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职称证书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工作经验（几年）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工作业绩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是否缴纳社保</w:t>
            </w:r>
          </w:p>
        </w:tc>
      </w:tr>
      <w:tr w:rsidR="00900A75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本项目负责人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A75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项目技术负责人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A75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其他项目组成员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00A75" w:rsidRDefault="00900A75">
      <w:pPr>
        <w:pStyle w:val="af8"/>
        <w:widowControl/>
        <w:spacing w:line="360" w:lineRule="auto"/>
        <w:ind w:left="360" w:firstLine="480"/>
        <w:rPr>
          <w:rFonts w:asciiTheme="minorEastAsia" w:eastAsiaTheme="minorEastAsia" w:hAnsiTheme="minorEastAsia"/>
          <w:sz w:val="24"/>
          <w:szCs w:val="24"/>
        </w:rPr>
      </w:pPr>
    </w:p>
    <w:p w:rsidR="00900A75" w:rsidRDefault="00900A75">
      <w:pPr>
        <w:pStyle w:val="af8"/>
        <w:widowControl/>
        <w:spacing w:line="360" w:lineRule="auto"/>
        <w:ind w:left="360" w:firstLine="480"/>
        <w:rPr>
          <w:rFonts w:asciiTheme="minorEastAsia" w:eastAsiaTheme="minorEastAsia" w:hAnsiTheme="minorEastAsia"/>
          <w:sz w:val="24"/>
          <w:szCs w:val="24"/>
        </w:rPr>
      </w:pPr>
    </w:p>
    <w:p w:rsidR="00900A75" w:rsidRDefault="002C74D3">
      <w:pPr>
        <w:pStyle w:val="af8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与本项目类似的成功案例（合同或中标通知书复印件）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900A7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900A7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A7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00A75" w:rsidRDefault="00900A75">
      <w:pPr>
        <w:pStyle w:val="af8"/>
        <w:widowControl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900A75" w:rsidRDefault="002C74D3">
      <w:pPr>
        <w:pStyle w:val="af8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项目负责人类似业绩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900A7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900A7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A75">
        <w:trPr>
          <w:trHeight w:val="7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75" w:rsidRDefault="00900A7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00A75" w:rsidRDefault="00900A7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00A75" w:rsidRDefault="002C74D3">
      <w:pPr>
        <w:spacing w:line="36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</w:t>
      </w: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根据采购项目的特殊要求规定的特定条件，并提供符合特殊要求的证明材料或者情况说明：</w:t>
      </w:r>
    </w:p>
    <w:p w:rsidR="00900A75" w:rsidRDefault="002C74D3">
      <w:pPr>
        <w:pStyle w:val="Aff5"/>
        <w:ind w:firstLineChars="0" w:firstLine="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（1）供应商资质等级及范围：具备主管部门核发的建筑工程施工总承包资质三级及以上</w:t>
      </w:r>
      <w:r w:rsidRPr="00F318A7">
        <w:rPr>
          <w:rFonts w:asciiTheme="minorEastAsia" w:eastAsiaTheme="minorEastAsia" w:hAnsiTheme="minorEastAsia" w:cs="宋体" w:hint="eastAsia"/>
          <w:sz w:val="24"/>
          <w:szCs w:val="24"/>
        </w:rPr>
        <w:t>且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具备钢结构工程专业承包资质三级及以上，且具有有效期内的安全生产许可证。（提供加盖单位公章的资质证书及安全生产许可证书复印件核查）</w:t>
      </w:r>
    </w:p>
    <w:p w:rsidR="00900A75" w:rsidRDefault="002C74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（2）项目负责人资质类别和等级：注册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建造师证建筑工程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二级(含)以上资格,提供证书复印</w:t>
      </w:r>
      <w:r w:rsidRPr="009B78E9">
        <w:rPr>
          <w:rFonts w:asciiTheme="minorEastAsia" w:eastAsiaTheme="minorEastAsia" w:hAnsiTheme="minorEastAsia" w:cs="宋体" w:hint="eastAsia"/>
          <w:sz w:val="24"/>
          <w:szCs w:val="24"/>
        </w:rPr>
        <w:t>件,与响应供应商签订的劳动合同，以及响应供应商为其缴纳的2022年11月-2023年4月的</w:t>
      </w:r>
      <w:proofErr w:type="gramStart"/>
      <w:r w:rsidRPr="009B78E9">
        <w:rPr>
          <w:rFonts w:asciiTheme="minorEastAsia" w:eastAsiaTheme="minorEastAsia" w:hAnsiTheme="minorEastAsia" w:cs="宋体" w:hint="eastAsia"/>
          <w:sz w:val="24"/>
          <w:szCs w:val="24"/>
        </w:rPr>
        <w:t>社保证明</w:t>
      </w:r>
      <w:proofErr w:type="gramEnd"/>
      <w:r w:rsidRPr="009B78E9">
        <w:rPr>
          <w:rFonts w:asciiTheme="minorEastAsia" w:eastAsiaTheme="minorEastAsia" w:hAnsiTheme="minorEastAsia" w:cs="宋体" w:hint="eastAsia"/>
          <w:sz w:val="24"/>
          <w:szCs w:val="24"/>
        </w:rPr>
        <w:t>，以上材料均需复印件并加盖公章。</w:t>
      </w:r>
    </w:p>
    <w:p w:rsidR="00900A75" w:rsidRDefault="002C74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五、提供包括但不限于以下所列明方案及证明材料，若没有，则标明“此项无”，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所有认证、证明和业绩均以有效的证明文件的复印件加盖公章为依据。</w:t>
      </w:r>
    </w:p>
    <w:p w:rsidR="00900A75" w:rsidRDefault="002C74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1、总体概述：供应商需对项目总体有深刻认识，表述清晰、完整、严谨、措</w:t>
      </w:r>
      <w:bookmarkStart w:id="2" w:name="_GoBack"/>
      <w:bookmarkEnd w:id="2"/>
      <w:r>
        <w:rPr>
          <w:rFonts w:asciiTheme="minorEastAsia" w:eastAsiaTheme="minorEastAsia" w:hAnsiTheme="minorEastAsia" w:hint="eastAsia"/>
          <w:sz w:val="24"/>
          <w:szCs w:val="24"/>
        </w:rPr>
        <w:t>施先进、具体，施工阶段划分呼应总体表述，划分清晰、合理。</w:t>
      </w:r>
    </w:p>
    <w:p w:rsidR="00900A75" w:rsidRDefault="002C74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2、施工进度计划和各阶段进度的保证：供应商需对项目进度计划思路清晰、准确、完整，计划编制合理可行，各阶段进度关键节点的控制措施有力、合理、可行。</w:t>
      </w:r>
    </w:p>
    <w:p w:rsidR="00900A75" w:rsidRDefault="002C74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3、关键施工技术、工艺及工程项目实施的重点、难点：供应商需提供该项目关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键施工技术、工艺及工程项目实施的重点、难点和解决方案，合理有效可行，技术先进，内部管理完善。</w:t>
      </w:r>
    </w:p>
    <w:p w:rsidR="00900A75" w:rsidRDefault="002C74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4、安全文明施工及现场保护：供应商需提供安全文明施工及现场保护措施，措施科学、合理、可行，各项安全防护措施完善。对馆内藏书有针对性保护、应急措施。</w:t>
      </w:r>
    </w:p>
    <w:p w:rsidR="00900A75" w:rsidRDefault="002C74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5、售后服务：供应商需提供售后服务体系、售后服务热线、售后服务响应时间承诺等以及质保期满后维修、售后服务方案。承诺书格式自拟并加盖公章。</w:t>
      </w:r>
    </w:p>
    <w:p w:rsidR="00900A75" w:rsidRDefault="002C74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6、对业主所列内容的建议或疑问</w:t>
      </w:r>
    </w:p>
    <w:p w:rsidR="00900A75" w:rsidRDefault="002C74D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六、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>报  价  表</w:t>
      </w:r>
    </w:p>
    <w:p w:rsidR="00900A75" w:rsidRDefault="002C74D3">
      <w:pPr>
        <w:jc w:val="center"/>
        <w:rPr>
          <w:rFonts w:asciiTheme="minorEastAsia" w:eastAsiaTheme="minorEastAsia" w:hAnsiTheme="minorEastAsia" w:cs="Arial"/>
          <w:b/>
          <w:bCs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南京医科大学附属口腔医院图书馆钢结构（含装饰装修）工程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4048"/>
        <w:gridCol w:w="2722"/>
      </w:tblGrid>
      <w:tr w:rsidR="00900A75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成果提交要求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报价</w:t>
            </w:r>
          </w:p>
        </w:tc>
      </w:tr>
      <w:tr w:rsidR="00900A75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钢结构及土建（含消防水电）</w:t>
            </w:r>
          </w:p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00A75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装饰装修部分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00A75">
        <w:trPr>
          <w:cantSplit/>
          <w:trHeight w:val="59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投标总价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合计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小写：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人民币                  </w:t>
            </w:r>
          </w:p>
          <w:p w:rsidR="00900A75" w:rsidRDefault="002C74D3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人民币                     </w:t>
            </w:r>
          </w:p>
        </w:tc>
      </w:tr>
      <w:tr w:rsidR="00900A75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进场时间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00A75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施工期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00A75">
        <w:trPr>
          <w:trHeight w:val="425"/>
        </w:trPr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2C74D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质保期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5" w:rsidRDefault="00900A75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:rsidR="00900A75" w:rsidRDefault="00900A75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00A75" w:rsidRDefault="002C74D3">
      <w:pPr>
        <w:widowControl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公司名称（盖章）：</w:t>
      </w:r>
    </w:p>
    <w:p w:rsidR="00900A75" w:rsidRDefault="002C74D3">
      <w:pPr>
        <w:widowControl/>
        <w:shd w:val="clear" w:color="auto" w:fill="FFFFFF"/>
        <w:spacing w:line="360" w:lineRule="auto"/>
        <w:ind w:firstLineChars="1750" w:firstLine="4200"/>
        <w:jc w:val="left"/>
        <w:rPr>
          <w:rFonts w:asciiTheme="minorEastAsia" w:eastAsiaTheme="minorEastAsia" w:hAnsiTheme="minorEastAsia" w:cs="Arial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Arial"/>
          <w:kern w:val="0"/>
          <w:sz w:val="24"/>
          <w:szCs w:val="24"/>
        </w:rPr>
        <w:t xml:space="preserve">法定代表人或其授权代表（签字）：          </w:t>
      </w:r>
    </w:p>
    <w:p w:rsidR="00900A75" w:rsidRDefault="002C74D3">
      <w:pPr>
        <w:spacing w:line="360" w:lineRule="auto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900A75" w:rsidRDefault="00900A75">
      <w:pPr>
        <w:widowControl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00A75" w:rsidRPr="00A2417C" w:rsidRDefault="002C74D3">
      <w:pPr>
        <w:widowControl/>
        <w:spacing w:line="500" w:lineRule="exact"/>
        <w:rPr>
          <w:rFonts w:ascii="宋体" w:hAnsi="宋体"/>
          <w:color w:val="FF0000"/>
          <w:sz w:val="24"/>
          <w:szCs w:val="24"/>
        </w:rPr>
      </w:pPr>
      <w:r w:rsidRPr="00A2417C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七、调研洽谈</w:t>
      </w:r>
      <w:r w:rsidRPr="00A2417C">
        <w:rPr>
          <w:rFonts w:ascii="宋体" w:hAnsi="宋体" w:hint="eastAsia"/>
          <w:b/>
          <w:sz w:val="24"/>
          <w:szCs w:val="24"/>
        </w:rPr>
        <w:t>时间：</w:t>
      </w:r>
      <w:r w:rsidRPr="00A2417C">
        <w:rPr>
          <w:rFonts w:ascii="宋体" w:hAnsi="宋体" w:hint="eastAsia"/>
          <w:sz w:val="24"/>
          <w:szCs w:val="24"/>
        </w:rPr>
        <w:t>2023年7月</w:t>
      </w:r>
      <w:r w:rsidR="002B1DA6" w:rsidRPr="00A2417C">
        <w:rPr>
          <w:rFonts w:ascii="宋体" w:hAnsi="宋体" w:hint="eastAsia"/>
          <w:sz w:val="24"/>
          <w:szCs w:val="24"/>
        </w:rPr>
        <w:t>11</w:t>
      </w:r>
      <w:r w:rsidRPr="00A2417C">
        <w:rPr>
          <w:rFonts w:ascii="宋体" w:hAnsi="宋体" w:hint="eastAsia"/>
          <w:sz w:val="24"/>
          <w:szCs w:val="24"/>
        </w:rPr>
        <w:t>日(</w:t>
      </w:r>
      <w:r w:rsidR="002B1DA6" w:rsidRPr="00A2417C">
        <w:rPr>
          <w:rFonts w:ascii="宋体" w:hAnsi="宋体" w:hint="eastAsia"/>
          <w:sz w:val="24"/>
          <w:szCs w:val="24"/>
        </w:rPr>
        <w:t>星期二</w:t>
      </w:r>
      <w:r w:rsidRPr="00A2417C">
        <w:rPr>
          <w:rFonts w:ascii="宋体" w:hAnsi="宋体" w:hint="eastAsia"/>
          <w:sz w:val="24"/>
          <w:szCs w:val="24"/>
        </w:rPr>
        <w:t>)下午14:30</w:t>
      </w:r>
    </w:p>
    <w:p w:rsidR="00900A75" w:rsidRPr="00A2417C" w:rsidRDefault="002C74D3">
      <w:pPr>
        <w:widowControl/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 w:rsidRPr="00A2417C">
        <w:rPr>
          <w:rFonts w:ascii="宋体" w:hAnsi="宋体" w:hint="eastAsia"/>
          <w:b/>
          <w:sz w:val="24"/>
          <w:szCs w:val="24"/>
        </w:rPr>
        <w:t>地  点：</w:t>
      </w:r>
      <w:r w:rsidRPr="00A2417C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900A75" w:rsidRDefault="002C74D3">
      <w:pPr>
        <w:widowControl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A2417C">
        <w:rPr>
          <w:rFonts w:ascii="宋体" w:hAnsi="宋体" w:hint="eastAsia"/>
          <w:b/>
          <w:sz w:val="24"/>
          <w:szCs w:val="24"/>
        </w:rPr>
        <w:t>报名时间：</w:t>
      </w:r>
      <w:r w:rsidRPr="00A2417C">
        <w:rPr>
          <w:rFonts w:ascii="宋体" w:hAnsi="宋体" w:hint="eastAsia"/>
          <w:sz w:val="24"/>
          <w:szCs w:val="24"/>
        </w:rPr>
        <w:t>即日起至2023年7月</w:t>
      </w:r>
      <w:r w:rsidR="00A2417C" w:rsidRPr="00A2417C">
        <w:rPr>
          <w:rFonts w:ascii="宋体" w:hAnsi="宋体" w:hint="eastAsia"/>
          <w:sz w:val="24"/>
          <w:szCs w:val="24"/>
        </w:rPr>
        <w:t>7</w:t>
      </w:r>
      <w:r w:rsidRPr="00A2417C">
        <w:rPr>
          <w:rFonts w:ascii="宋体" w:hAnsi="宋体" w:hint="eastAsia"/>
          <w:sz w:val="24"/>
          <w:szCs w:val="24"/>
        </w:rPr>
        <w:t>日17：00</w:t>
      </w:r>
    </w:p>
    <w:p w:rsidR="00900A75" w:rsidRDefault="002C74D3">
      <w:pPr>
        <w:widowControl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报名方式：</w:t>
      </w:r>
      <w:r>
        <w:rPr>
          <w:rFonts w:ascii="宋体" w:hAnsi="宋体" w:hint="eastAsia"/>
          <w:sz w:val="24"/>
          <w:szCs w:val="24"/>
        </w:rPr>
        <w:t>现场提供授权委托人原件及营业执照复印件并加盖公章；相关施工图及工程量</w:t>
      </w:r>
      <w:r>
        <w:rPr>
          <w:rFonts w:ascii="宋体" w:hAnsi="宋体" w:hint="eastAsia"/>
          <w:color w:val="000000" w:themeColor="text1"/>
          <w:sz w:val="24"/>
          <w:szCs w:val="24"/>
        </w:rPr>
        <w:t>清单在报名后获取；</w:t>
      </w:r>
    </w:p>
    <w:p w:rsidR="00900A75" w:rsidRDefault="002C74D3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李老师  69593152  18651646896</w:t>
      </w:r>
    </w:p>
    <w:p w:rsidR="00900A75" w:rsidRDefault="002C74D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900A75" w:rsidRDefault="002C74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900A75" w:rsidRDefault="002C74D3">
      <w:pPr>
        <w:pStyle w:val="af8"/>
        <w:numPr>
          <w:ilvl w:val="0"/>
          <w:numId w:val="4"/>
        </w:numPr>
        <w:spacing w:line="360" w:lineRule="auto"/>
        <w:ind w:firstLineChars="0"/>
        <w:rPr>
          <w:b/>
          <w:bCs/>
          <w:i/>
          <w:sz w:val="24"/>
          <w:szCs w:val="24"/>
          <w:u w:val="single"/>
        </w:rPr>
      </w:pPr>
      <w:r>
        <w:rPr>
          <w:rFonts w:hint="eastAsia"/>
          <w:b/>
          <w:bCs/>
          <w:i/>
          <w:sz w:val="24"/>
          <w:szCs w:val="24"/>
          <w:u w:val="single"/>
        </w:rPr>
        <w:t>参与调研的供应商授权代表人需为项目负责人或技术负责人。</w:t>
      </w:r>
    </w:p>
    <w:p w:rsidR="00900A75" w:rsidRDefault="00900A75">
      <w:pPr>
        <w:spacing w:line="360" w:lineRule="auto"/>
        <w:rPr>
          <w:sz w:val="24"/>
          <w:szCs w:val="24"/>
        </w:rPr>
      </w:pPr>
    </w:p>
    <w:p w:rsidR="00900A75" w:rsidRDefault="00900A7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900A75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66A1E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D5" w:rsidRDefault="007349D5">
      <w:r>
        <w:separator/>
      </w:r>
    </w:p>
  </w:endnote>
  <w:endnote w:type="continuationSeparator" w:id="0">
    <w:p w:rsidR="007349D5" w:rsidRDefault="0073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细等线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时尚中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Helvetica-BoldOblique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75" w:rsidRDefault="002C74D3">
    <w:pPr>
      <w:pStyle w:val="af"/>
      <w:framePr w:wrap="around" w:vAnchor="text" w:hAnchor="margin" w:xAlign="center" w:y="1"/>
      <w:rPr>
        <w:rStyle w:val="af5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5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F318A7">
      <w:rPr>
        <w:rStyle w:val="af5"/>
        <w:rFonts w:ascii="宋体" w:hAnsi="宋体"/>
        <w:noProof/>
      </w:rPr>
      <w:t>2</w:t>
    </w:r>
    <w:r>
      <w:rPr>
        <w:rFonts w:ascii="宋体" w:hAnsi="宋体"/>
      </w:rPr>
      <w:fldChar w:fldCharType="end"/>
    </w:r>
  </w:p>
  <w:p w:rsidR="00900A75" w:rsidRDefault="00900A75">
    <w:pPr>
      <w:pStyle w:val="af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75" w:rsidRDefault="002C74D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900A75" w:rsidRDefault="00900A7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D5" w:rsidRDefault="007349D5">
      <w:r>
        <w:separator/>
      </w:r>
    </w:p>
  </w:footnote>
  <w:footnote w:type="continuationSeparator" w:id="0">
    <w:p w:rsidR="007349D5" w:rsidRDefault="0073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75" w:rsidRDefault="00900A75">
    <w:pPr>
      <w:pStyle w:val="af0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43F"/>
    <w:multiLevelType w:val="multilevel"/>
    <w:tmpl w:val="0741043F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889315A"/>
    <w:multiLevelType w:val="multilevel"/>
    <w:tmpl w:val="0889315A"/>
    <w:lvl w:ilvl="0">
      <w:start w:val="1"/>
      <w:numFmt w:val="bullet"/>
      <w:pStyle w:val="a"/>
      <w:lvlText w:val=""/>
      <w:lvlJc w:val="left"/>
      <w:pPr>
        <w:tabs>
          <w:tab w:val="left" w:pos="1413"/>
        </w:tabs>
        <w:ind w:left="1413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"/>
      <w:lvlJc w:val="left"/>
      <w:pPr>
        <w:tabs>
          <w:tab w:val="left" w:pos="1833"/>
        </w:tabs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53"/>
        </w:tabs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73"/>
        </w:tabs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93"/>
        </w:tabs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13"/>
        </w:tabs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33"/>
        </w:tabs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53"/>
        </w:tabs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73"/>
        </w:tabs>
        <w:ind w:left="4773" w:hanging="420"/>
      </w:pPr>
      <w:rPr>
        <w:rFonts w:ascii="Wingdings" w:hAnsi="Wingdings" w:hint="default"/>
      </w:rPr>
    </w:lvl>
  </w:abstractNum>
  <w:abstractNum w:abstractNumId="2">
    <w:nsid w:val="26072537"/>
    <w:multiLevelType w:val="multilevel"/>
    <w:tmpl w:val="26072537"/>
    <w:lvl w:ilvl="0">
      <w:start w:val="1"/>
      <w:numFmt w:val="japaneseCounting"/>
      <w:lvlText w:val="%1、"/>
      <w:lvlJc w:val="left"/>
      <w:pPr>
        <w:ind w:left="480" w:hanging="480"/>
      </w:pPr>
      <w:rPr>
        <w:rFonts w:cs="Arial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6D274C"/>
    <w:multiLevelType w:val="multilevel"/>
    <w:tmpl w:val="416D274C"/>
    <w:lvl w:ilvl="0">
      <w:start w:val="1"/>
      <w:numFmt w:val="decimal"/>
      <w:pStyle w:val="a1"/>
      <w:lvlText w:val="%1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2">
      <w:start w:val="1"/>
      <w:numFmt w:val="decimal"/>
      <w:pStyle w:val="a3"/>
      <w:lvlText w:val="%1.%2.%3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3">
      <w:start w:val="1"/>
      <w:numFmt w:val="decimal"/>
      <w:pStyle w:val="a4"/>
      <w:lvlText w:val="%1.%2.%3.%4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ODYyNzgyYzNjNmNlMGIxZTQ0ODRmYzE3MWU1MjUifQ=="/>
  </w:docVars>
  <w:rsids>
    <w:rsidRoot w:val="008D23D6"/>
    <w:rsid w:val="000047F2"/>
    <w:rsid w:val="00015D42"/>
    <w:rsid w:val="00017FE0"/>
    <w:rsid w:val="0002327A"/>
    <w:rsid w:val="00024421"/>
    <w:rsid w:val="00047CE4"/>
    <w:rsid w:val="00055D7B"/>
    <w:rsid w:val="000612D8"/>
    <w:rsid w:val="00064BC6"/>
    <w:rsid w:val="00071A30"/>
    <w:rsid w:val="00085364"/>
    <w:rsid w:val="00094416"/>
    <w:rsid w:val="000B16E7"/>
    <w:rsid w:val="000B2CFC"/>
    <w:rsid w:val="000C4E5D"/>
    <w:rsid w:val="000D310A"/>
    <w:rsid w:val="000D33CD"/>
    <w:rsid w:val="000D4693"/>
    <w:rsid w:val="000D53CD"/>
    <w:rsid w:val="000E1C09"/>
    <w:rsid w:val="000E5A8A"/>
    <w:rsid w:val="00100FE6"/>
    <w:rsid w:val="001326B1"/>
    <w:rsid w:val="00136CAA"/>
    <w:rsid w:val="001413A4"/>
    <w:rsid w:val="00144B46"/>
    <w:rsid w:val="001539EF"/>
    <w:rsid w:val="0015528B"/>
    <w:rsid w:val="001652C0"/>
    <w:rsid w:val="001840E2"/>
    <w:rsid w:val="00185EAD"/>
    <w:rsid w:val="001B19F6"/>
    <w:rsid w:val="001C3404"/>
    <w:rsid w:val="001E7AA4"/>
    <w:rsid w:val="001E7AFD"/>
    <w:rsid w:val="0020628D"/>
    <w:rsid w:val="00213E96"/>
    <w:rsid w:val="00225E60"/>
    <w:rsid w:val="00233F5E"/>
    <w:rsid w:val="00237AD7"/>
    <w:rsid w:val="00244E7C"/>
    <w:rsid w:val="00253307"/>
    <w:rsid w:val="002650F4"/>
    <w:rsid w:val="00266A73"/>
    <w:rsid w:val="00273C0B"/>
    <w:rsid w:val="00280158"/>
    <w:rsid w:val="00286196"/>
    <w:rsid w:val="002912CE"/>
    <w:rsid w:val="00291B58"/>
    <w:rsid w:val="00295CBC"/>
    <w:rsid w:val="002B1DA6"/>
    <w:rsid w:val="002B2498"/>
    <w:rsid w:val="002C739E"/>
    <w:rsid w:val="002C74D3"/>
    <w:rsid w:val="002D036C"/>
    <w:rsid w:val="002D3FE9"/>
    <w:rsid w:val="002F1779"/>
    <w:rsid w:val="002F4618"/>
    <w:rsid w:val="002F7E5D"/>
    <w:rsid w:val="00300C92"/>
    <w:rsid w:val="00303DBB"/>
    <w:rsid w:val="00304487"/>
    <w:rsid w:val="003174A4"/>
    <w:rsid w:val="00317CA6"/>
    <w:rsid w:val="00337622"/>
    <w:rsid w:val="00346A36"/>
    <w:rsid w:val="00353477"/>
    <w:rsid w:val="0035477D"/>
    <w:rsid w:val="00367C71"/>
    <w:rsid w:val="00371A06"/>
    <w:rsid w:val="00387BCF"/>
    <w:rsid w:val="003921C5"/>
    <w:rsid w:val="00394539"/>
    <w:rsid w:val="003A0186"/>
    <w:rsid w:val="003A266D"/>
    <w:rsid w:val="003B3B48"/>
    <w:rsid w:val="003B7476"/>
    <w:rsid w:val="003D09BB"/>
    <w:rsid w:val="00405438"/>
    <w:rsid w:val="00405EF8"/>
    <w:rsid w:val="0041495B"/>
    <w:rsid w:val="004238C7"/>
    <w:rsid w:val="004414F0"/>
    <w:rsid w:val="00450AC5"/>
    <w:rsid w:val="00450DD8"/>
    <w:rsid w:val="00451054"/>
    <w:rsid w:val="004553B9"/>
    <w:rsid w:val="0045615E"/>
    <w:rsid w:val="00457C2A"/>
    <w:rsid w:val="00460D3F"/>
    <w:rsid w:val="00481ECB"/>
    <w:rsid w:val="004A6BF9"/>
    <w:rsid w:val="004D32D2"/>
    <w:rsid w:val="004E5675"/>
    <w:rsid w:val="004E78C2"/>
    <w:rsid w:val="0050134E"/>
    <w:rsid w:val="00505BF2"/>
    <w:rsid w:val="00517DD5"/>
    <w:rsid w:val="00543521"/>
    <w:rsid w:val="00562CFB"/>
    <w:rsid w:val="00573EDA"/>
    <w:rsid w:val="00591E76"/>
    <w:rsid w:val="005B5EB1"/>
    <w:rsid w:val="005B7563"/>
    <w:rsid w:val="005C1379"/>
    <w:rsid w:val="005D3DD4"/>
    <w:rsid w:val="005F18B4"/>
    <w:rsid w:val="005F5479"/>
    <w:rsid w:val="0060147F"/>
    <w:rsid w:val="00615A4B"/>
    <w:rsid w:val="0061612F"/>
    <w:rsid w:val="00627F81"/>
    <w:rsid w:val="00634BF3"/>
    <w:rsid w:val="00637225"/>
    <w:rsid w:val="00646734"/>
    <w:rsid w:val="0064701A"/>
    <w:rsid w:val="00653F9A"/>
    <w:rsid w:val="0065414C"/>
    <w:rsid w:val="00654C95"/>
    <w:rsid w:val="0065576B"/>
    <w:rsid w:val="0065787B"/>
    <w:rsid w:val="00660DBB"/>
    <w:rsid w:val="00676680"/>
    <w:rsid w:val="006910E3"/>
    <w:rsid w:val="006978E1"/>
    <w:rsid w:val="006A23FE"/>
    <w:rsid w:val="006A5316"/>
    <w:rsid w:val="006C429B"/>
    <w:rsid w:val="006D16E9"/>
    <w:rsid w:val="006E4E36"/>
    <w:rsid w:val="006E7E66"/>
    <w:rsid w:val="006F6391"/>
    <w:rsid w:val="00702104"/>
    <w:rsid w:val="00705CF0"/>
    <w:rsid w:val="00716E54"/>
    <w:rsid w:val="00721119"/>
    <w:rsid w:val="007349D5"/>
    <w:rsid w:val="00742F84"/>
    <w:rsid w:val="00751DA2"/>
    <w:rsid w:val="00753EA2"/>
    <w:rsid w:val="00784B42"/>
    <w:rsid w:val="007952A3"/>
    <w:rsid w:val="007958B3"/>
    <w:rsid w:val="007A354E"/>
    <w:rsid w:val="007A5DB3"/>
    <w:rsid w:val="007B0A07"/>
    <w:rsid w:val="007B3AE5"/>
    <w:rsid w:val="007C5ED6"/>
    <w:rsid w:val="007D4D57"/>
    <w:rsid w:val="007E5EEE"/>
    <w:rsid w:val="007F18DA"/>
    <w:rsid w:val="007F3620"/>
    <w:rsid w:val="007F39AB"/>
    <w:rsid w:val="00804156"/>
    <w:rsid w:val="00823CB5"/>
    <w:rsid w:val="008411D6"/>
    <w:rsid w:val="0084503E"/>
    <w:rsid w:val="008522FE"/>
    <w:rsid w:val="00873915"/>
    <w:rsid w:val="008756DE"/>
    <w:rsid w:val="008765E4"/>
    <w:rsid w:val="00880A6C"/>
    <w:rsid w:val="00881307"/>
    <w:rsid w:val="00893627"/>
    <w:rsid w:val="00894265"/>
    <w:rsid w:val="00897AED"/>
    <w:rsid w:val="008A01C2"/>
    <w:rsid w:val="008A4686"/>
    <w:rsid w:val="008B0AFD"/>
    <w:rsid w:val="008B3EEF"/>
    <w:rsid w:val="008B4C9D"/>
    <w:rsid w:val="008C0586"/>
    <w:rsid w:val="008C68D7"/>
    <w:rsid w:val="008D23D6"/>
    <w:rsid w:val="008D7DBF"/>
    <w:rsid w:val="008F2CF7"/>
    <w:rsid w:val="008F4701"/>
    <w:rsid w:val="008F5C1F"/>
    <w:rsid w:val="008F7725"/>
    <w:rsid w:val="008F7BA2"/>
    <w:rsid w:val="00900A75"/>
    <w:rsid w:val="00905AB9"/>
    <w:rsid w:val="0092690F"/>
    <w:rsid w:val="009438DE"/>
    <w:rsid w:val="00944940"/>
    <w:rsid w:val="00946442"/>
    <w:rsid w:val="00946462"/>
    <w:rsid w:val="00951D63"/>
    <w:rsid w:val="0095318E"/>
    <w:rsid w:val="00987ED8"/>
    <w:rsid w:val="0099248B"/>
    <w:rsid w:val="009966FB"/>
    <w:rsid w:val="009B78E9"/>
    <w:rsid w:val="009C35A9"/>
    <w:rsid w:val="009E3856"/>
    <w:rsid w:val="009F66F3"/>
    <w:rsid w:val="009F72EB"/>
    <w:rsid w:val="00A12CB0"/>
    <w:rsid w:val="00A14FE6"/>
    <w:rsid w:val="00A152CC"/>
    <w:rsid w:val="00A2417C"/>
    <w:rsid w:val="00A26938"/>
    <w:rsid w:val="00A44EC8"/>
    <w:rsid w:val="00A47352"/>
    <w:rsid w:val="00A60972"/>
    <w:rsid w:val="00A611AE"/>
    <w:rsid w:val="00A962A6"/>
    <w:rsid w:val="00AA15A8"/>
    <w:rsid w:val="00AB3B91"/>
    <w:rsid w:val="00AB49ED"/>
    <w:rsid w:val="00AB7656"/>
    <w:rsid w:val="00AC69DA"/>
    <w:rsid w:val="00AE139E"/>
    <w:rsid w:val="00AE7BC1"/>
    <w:rsid w:val="00AF66C1"/>
    <w:rsid w:val="00B07B50"/>
    <w:rsid w:val="00B103AD"/>
    <w:rsid w:val="00B50968"/>
    <w:rsid w:val="00B62A3A"/>
    <w:rsid w:val="00B64E66"/>
    <w:rsid w:val="00B7028E"/>
    <w:rsid w:val="00B7061A"/>
    <w:rsid w:val="00B81562"/>
    <w:rsid w:val="00B86501"/>
    <w:rsid w:val="00B87E74"/>
    <w:rsid w:val="00B95868"/>
    <w:rsid w:val="00BA02E8"/>
    <w:rsid w:val="00BC7C66"/>
    <w:rsid w:val="00BE1410"/>
    <w:rsid w:val="00BE28FE"/>
    <w:rsid w:val="00BE4448"/>
    <w:rsid w:val="00BE5F15"/>
    <w:rsid w:val="00C16533"/>
    <w:rsid w:val="00C21418"/>
    <w:rsid w:val="00C502E6"/>
    <w:rsid w:val="00C5494F"/>
    <w:rsid w:val="00C54CAE"/>
    <w:rsid w:val="00C85BF8"/>
    <w:rsid w:val="00C934F9"/>
    <w:rsid w:val="00CA0CC5"/>
    <w:rsid w:val="00CB0F53"/>
    <w:rsid w:val="00CB4C4F"/>
    <w:rsid w:val="00CC34FF"/>
    <w:rsid w:val="00CC6EBB"/>
    <w:rsid w:val="00CD06FA"/>
    <w:rsid w:val="00CD534C"/>
    <w:rsid w:val="00CD5384"/>
    <w:rsid w:val="00D1370C"/>
    <w:rsid w:val="00D43983"/>
    <w:rsid w:val="00D719D1"/>
    <w:rsid w:val="00D9657B"/>
    <w:rsid w:val="00D975A9"/>
    <w:rsid w:val="00DA6A22"/>
    <w:rsid w:val="00DA7D23"/>
    <w:rsid w:val="00DB4A76"/>
    <w:rsid w:val="00DD181B"/>
    <w:rsid w:val="00DD39CF"/>
    <w:rsid w:val="00DE179A"/>
    <w:rsid w:val="00DE2CF4"/>
    <w:rsid w:val="00DF0E4B"/>
    <w:rsid w:val="00E1343E"/>
    <w:rsid w:val="00E16E73"/>
    <w:rsid w:val="00E239ED"/>
    <w:rsid w:val="00E252EC"/>
    <w:rsid w:val="00E277C0"/>
    <w:rsid w:val="00E3191C"/>
    <w:rsid w:val="00E659A0"/>
    <w:rsid w:val="00E65F99"/>
    <w:rsid w:val="00E66BB0"/>
    <w:rsid w:val="00E709BE"/>
    <w:rsid w:val="00E82615"/>
    <w:rsid w:val="00EC6FB7"/>
    <w:rsid w:val="00ED0D5C"/>
    <w:rsid w:val="00ED3A7B"/>
    <w:rsid w:val="00ED6E0F"/>
    <w:rsid w:val="00EE18F0"/>
    <w:rsid w:val="00EE1AAD"/>
    <w:rsid w:val="00EE47A2"/>
    <w:rsid w:val="00EE6CA9"/>
    <w:rsid w:val="00EE71ED"/>
    <w:rsid w:val="00EF2381"/>
    <w:rsid w:val="00EF310E"/>
    <w:rsid w:val="00EF7B35"/>
    <w:rsid w:val="00F04493"/>
    <w:rsid w:val="00F147F0"/>
    <w:rsid w:val="00F23776"/>
    <w:rsid w:val="00F2607A"/>
    <w:rsid w:val="00F318A7"/>
    <w:rsid w:val="00F32565"/>
    <w:rsid w:val="00F37C36"/>
    <w:rsid w:val="00F44548"/>
    <w:rsid w:val="00F46DC2"/>
    <w:rsid w:val="00F566EB"/>
    <w:rsid w:val="00F612A5"/>
    <w:rsid w:val="00F64194"/>
    <w:rsid w:val="00F645F9"/>
    <w:rsid w:val="00F66083"/>
    <w:rsid w:val="00F723D5"/>
    <w:rsid w:val="00F80A3D"/>
    <w:rsid w:val="00F95333"/>
    <w:rsid w:val="00FA4EF2"/>
    <w:rsid w:val="00FD1A20"/>
    <w:rsid w:val="00FF12BA"/>
    <w:rsid w:val="00FF4A4C"/>
    <w:rsid w:val="00FF5B7C"/>
    <w:rsid w:val="05E61FDF"/>
    <w:rsid w:val="08E11DED"/>
    <w:rsid w:val="08F516C8"/>
    <w:rsid w:val="09022A28"/>
    <w:rsid w:val="0E6A0C47"/>
    <w:rsid w:val="12074084"/>
    <w:rsid w:val="136165A7"/>
    <w:rsid w:val="13C951BD"/>
    <w:rsid w:val="16BF5FC3"/>
    <w:rsid w:val="17776105"/>
    <w:rsid w:val="17C24D41"/>
    <w:rsid w:val="19E646D5"/>
    <w:rsid w:val="1A364AA5"/>
    <w:rsid w:val="1AF3594E"/>
    <w:rsid w:val="1D4D182F"/>
    <w:rsid w:val="1DB126FC"/>
    <w:rsid w:val="1FEF3AB2"/>
    <w:rsid w:val="1FF92FBF"/>
    <w:rsid w:val="21F83E1E"/>
    <w:rsid w:val="22BE13A3"/>
    <w:rsid w:val="26070BF0"/>
    <w:rsid w:val="286C505C"/>
    <w:rsid w:val="28A41550"/>
    <w:rsid w:val="28A83C63"/>
    <w:rsid w:val="28E05C6C"/>
    <w:rsid w:val="2D056E3C"/>
    <w:rsid w:val="2D970D24"/>
    <w:rsid w:val="2DB87FCD"/>
    <w:rsid w:val="30017F73"/>
    <w:rsid w:val="321D2498"/>
    <w:rsid w:val="32596339"/>
    <w:rsid w:val="34301102"/>
    <w:rsid w:val="3BF95764"/>
    <w:rsid w:val="3F5C2D49"/>
    <w:rsid w:val="3FA50FEB"/>
    <w:rsid w:val="409C18EC"/>
    <w:rsid w:val="422E7029"/>
    <w:rsid w:val="4238629E"/>
    <w:rsid w:val="463A5948"/>
    <w:rsid w:val="470718E7"/>
    <w:rsid w:val="47F16832"/>
    <w:rsid w:val="48382AEB"/>
    <w:rsid w:val="4A063548"/>
    <w:rsid w:val="4D400A49"/>
    <w:rsid w:val="4E9D2A2A"/>
    <w:rsid w:val="4FBF72BA"/>
    <w:rsid w:val="57A41051"/>
    <w:rsid w:val="583B7EFB"/>
    <w:rsid w:val="58D833FF"/>
    <w:rsid w:val="5E486913"/>
    <w:rsid w:val="61B96A60"/>
    <w:rsid w:val="61DD4C0E"/>
    <w:rsid w:val="65F32960"/>
    <w:rsid w:val="66E02CFD"/>
    <w:rsid w:val="6A7729B1"/>
    <w:rsid w:val="6F391D7F"/>
    <w:rsid w:val="6FE07FDB"/>
    <w:rsid w:val="746D43F9"/>
    <w:rsid w:val="76377BC9"/>
    <w:rsid w:val="78150714"/>
    <w:rsid w:val="7B736546"/>
    <w:rsid w:val="7DDA7665"/>
    <w:rsid w:val="7E6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5"/>
    <w:next w:val="a5"/>
    <w:link w:val="2Char"/>
    <w:qFormat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Char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b">
    <w:name w:val="Document Map"/>
    <w:basedOn w:val="a5"/>
    <w:link w:val="Char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c">
    <w:name w:val="annotation text"/>
    <w:basedOn w:val="a5"/>
    <w:link w:val="Char0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d">
    <w:name w:val="Body Text Indent"/>
    <w:basedOn w:val="a5"/>
    <w:link w:val="Char1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e">
    <w:name w:val="Balloon Text"/>
    <w:basedOn w:val="a5"/>
    <w:link w:val="Char2"/>
    <w:unhideWhenUsed/>
    <w:qFormat/>
    <w:rPr>
      <w:sz w:val="18"/>
      <w:szCs w:val="18"/>
    </w:rPr>
  </w:style>
  <w:style w:type="paragraph" w:styleId="af">
    <w:name w:val="footer"/>
    <w:basedOn w:val="a5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5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2">
    <w:name w:val="annotation subject"/>
    <w:basedOn w:val="ac"/>
    <w:next w:val="ac"/>
    <w:link w:val="Char5"/>
    <w:uiPriority w:val="99"/>
    <w:semiHidden/>
    <w:unhideWhenUsed/>
    <w:qFormat/>
    <w:rPr>
      <w:rFonts w:ascii="Times New Roman" w:hAnsi="Times New Roman"/>
      <w:b/>
      <w:bCs/>
    </w:rPr>
  </w:style>
  <w:style w:type="paragraph" w:styleId="20">
    <w:name w:val="Body Text First Indent 2"/>
    <w:basedOn w:val="ad"/>
    <w:link w:val="2Char0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3">
    <w:name w:val="Table Grid"/>
    <w:basedOn w:val="a7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6"/>
    <w:qFormat/>
  </w:style>
  <w:style w:type="character" w:styleId="af6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7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8">
    <w:name w:val="List Paragraph"/>
    <w:basedOn w:val="a5"/>
    <w:uiPriority w:val="34"/>
    <w:qFormat/>
    <w:pPr>
      <w:ind w:firstLineChars="200" w:firstLine="420"/>
    </w:pPr>
  </w:style>
  <w:style w:type="character" w:customStyle="1" w:styleId="Char4">
    <w:name w:val="页眉 Char"/>
    <w:basedOn w:val="a6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6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6"/>
    <w:link w:val="ae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6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7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7">
    <w:name w:val="标书一级编号 Char"/>
    <w:basedOn w:val="a6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9">
    <w:name w:val="标书节标题"/>
    <w:basedOn w:val="a5"/>
    <w:link w:val="Char8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8">
    <w:name w:val="标书节标题 Char"/>
    <w:basedOn w:val="a6"/>
    <w:link w:val="af9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6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6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文档结构图 Char"/>
    <w:link w:val="ab"/>
    <w:qFormat/>
    <w:rPr>
      <w:rFonts w:ascii="宋体" w:eastAsia="宋体" w:hAnsi="Calibri" w:cs="Times New Roman"/>
      <w:sz w:val="18"/>
      <w:szCs w:val="18"/>
    </w:rPr>
  </w:style>
  <w:style w:type="character" w:customStyle="1" w:styleId="2Char0">
    <w:name w:val="正文首行缩进 2 Char"/>
    <w:link w:val="20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6"/>
    <w:link w:val="ac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缩进 Char"/>
    <w:basedOn w:val="a6"/>
    <w:link w:val="ad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a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b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c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d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e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1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6">
    <w:name w:val="标书二级编号 Char"/>
    <w:basedOn w:val="a6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">
    <w:name w:val="标书项目符号"/>
    <w:link w:val="Char9"/>
    <w:qFormat/>
    <w:pPr>
      <w:tabs>
        <w:tab w:val="left" w:pos="1470"/>
      </w:tabs>
      <w:spacing w:line="360" w:lineRule="auto"/>
      <w:ind w:left="1470" w:hanging="420"/>
    </w:pPr>
    <w:rPr>
      <w:rFonts w:ascii="Arial" w:hAnsi="Arial" w:cs="Arial"/>
      <w:bCs/>
      <w:kern w:val="2"/>
      <w:sz w:val="24"/>
      <w:szCs w:val="28"/>
      <w:lang w:val="zh-CN"/>
    </w:rPr>
  </w:style>
  <w:style w:type="character" w:customStyle="1" w:styleId="Char9">
    <w:name w:val="标书项目符号 Char"/>
    <w:basedOn w:val="a6"/>
    <w:link w:val="aff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0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1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2">
    <w:name w:val="标书章标题"/>
    <w:basedOn w:val="a5"/>
    <w:link w:val="Chara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a">
    <w:name w:val="标书章标题 Char"/>
    <w:basedOn w:val="a6"/>
    <w:link w:val="aff2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3">
    <w:name w:val="标书章标题英文"/>
    <w:basedOn w:val="a5"/>
    <w:link w:val="Charb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b">
    <w:name w:val="标书章标题英文 Char"/>
    <w:basedOn w:val="a6"/>
    <w:link w:val="aff3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4">
    <w:name w:val="英文标题"/>
    <w:basedOn w:val="a5"/>
    <w:link w:val="Charc"/>
    <w:qFormat/>
    <w:pPr>
      <w:ind w:left="1050"/>
    </w:pPr>
    <w:rPr>
      <w:b/>
      <w:szCs w:val="21"/>
    </w:rPr>
  </w:style>
  <w:style w:type="character" w:customStyle="1" w:styleId="Charc">
    <w:name w:val="英文标题 Char"/>
    <w:basedOn w:val="a6"/>
    <w:link w:val="aff4"/>
    <w:qFormat/>
    <w:rPr>
      <w:rFonts w:ascii="Times New Roman" w:eastAsia="宋体" w:hAnsi="Times New Roman" w:cs="Times New Roman"/>
      <w:b/>
      <w:szCs w:val="21"/>
    </w:rPr>
  </w:style>
  <w:style w:type="character" w:customStyle="1" w:styleId="Char5">
    <w:name w:val="批注主题 Char"/>
    <w:basedOn w:val="Char0"/>
    <w:link w:val="af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  <w:style w:type="paragraph" w:customStyle="1" w:styleId="Aff5">
    <w:name w:val="正文A"/>
    <w:basedOn w:val="aff6"/>
    <w:qFormat/>
    <w:pPr>
      <w:ind w:firstLineChars="200" w:firstLine="200"/>
    </w:pPr>
  </w:style>
  <w:style w:type="paragraph" w:customStyle="1" w:styleId="aff6">
    <w:name w:val="正文无缩进"/>
    <w:basedOn w:val="a5"/>
    <w:qFormat/>
    <w:pPr>
      <w:spacing w:line="4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5"/>
    <w:next w:val="a5"/>
    <w:link w:val="2Char"/>
    <w:qFormat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Char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b">
    <w:name w:val="Document Map"/>
    <w:basedOn w:val="a5"/>
    <w:link w:val="Char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c">
    <w:name w:val="annotation text"/>
    <w:basedOn w:val="a5"/>
    <w:link w:val="Char0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d">
    <w:name w:val="Body Text Indent"/>
    <w:basedOn w:val="a5"/>
    <w:link w:val="Char1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e">
    <w:name w:val="Balloon Text"/>
    <w:basedOn w:val="a5"/>
    <w:link w:val="Char2"/>
    <w:unhideWhenUsed/>
    <w:qFormat/>
    <w:rPr>
      <w:sz w:val="18"/>
      <w:szCs w:val="18"/>
    </w:rPr>
  </w:style>
  <w:style w:type="paragraph" w:styleId="af">
    <w:name w:val="footer"/>
    <w:basedOn w:val="a5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5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2">
    <w:name w:val="annotation subject"/>
    <w:basedOn w:val="ac"/>
    <w:next w:val="ac"/>
    <w:link w:val="Char5"/>
    <w:uiPriority w:val="99"/>
    <w:semiHidden/>
    <w:unhideWhenUsed/>
    <w:qFormat/>
    <w:rPr>
      <w:rFonts w:ascii="Times New Roman" w:hAnsi="Times New Roman"/>
      <w:b/>
      <w:bCs/>
    </w:rPr>
  </w:style>
  <w:style w:type="paragraph" w:styleId="20">
    <w:name w:val="Body Text First Indent 2"/>
    <w:basedOn w:val="ad"/>
    <w:link w:val="2Char0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3">
    <w:name w:val="Table Grid"/>
    <w:basedOn w:val="a7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6"/>
    <w:qFormat/>
  </w:style>
  <w:style w:type="character" w:styleId="af6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7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8">
    <w:name w:val="List Paragraph"/>
    <w:basedOn w:val="a5"/>
    <w:uiPriority w:val="34"/>
    <w:qFormat/>
    <w:pPr>
      <w:ind w:firstLineChars="200" w:firstLine="420"/>
    </w:pPr>
  </w:style>
  <w:style w:type="character" w:customStyle="1" w:styleId="Char4">
    <w:name w:val="页眉 Char"/>
    <w:basedOn w:val="a6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6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6"/>
    <w:link w:val="ae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6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7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7">
    <w:name w:val="标书一级编号 Char"/>
    <w:basedOn w:val="a6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9">
    <w:name w:val="标书节标题"/>
    <w:basedOn w:val="a5"/>
    <w:link w:val="Char8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8">
    <w:name w:val="标书节标题 Char"/>
    <w:basedOn w:val="a6"/>
    <w:link w:val="af9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6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6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文档结构图 Char"/>
    <w:link w:val="ab"/>
    <w:qFormat/>
    <w:rPr>
      <w:rFonts w:ascii="宋体" w:eastAsia="宋体" w:hAnsi="Calibri" w:cs="Times New Roman"/>
      <w:sz w:val="18"/>
      <w:szCs w:val="18"/>
    </w:rPr>
  </w:style>
  <w:style w:type="character" w:customStyle="1" w:styleId="2Char0">
    <w:name w:val="正文首行缩进 2 Char"/>
    <w:link w:val="20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6"/>
    <w:link w:val="ac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缩进 Char"/>
    <w:basedOn w:val="a6"/>
    <w:link w:val="ad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a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b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c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d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e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1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6">
    <w:name w:val="标书二级编号 Char"/>
    <w:basedOn w:val="a6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">
    <w:name w:val="标书项目符号"/>
    <w:link w:val="Char9"/>
    <w:qFormat/>
    <w:pPr>
      <w:tabs>
        <w:tab w:val="left" w:pos="1470"/>
      </w:tabs>
      <w:spacing w:line="360" w:lineRule="auto"/>
      <w:ind w:left="1470" w:hanging="420"/>
    </w:pPr>
    <w:rPr>
      <w:rFonts w:ascii="Arial" w:hAnsi="Arial" w:cs="Arial"/>
      <w:bCs/>
      <w:kern w:val="2"/>
      <w:sz w:val="24"/>
      <w:szCs w:val="28"/>
      <w:lang w:val="zh-CN"/>
    </w:rPr>
  </w:style>
  <w:style w:type="character" w:customStyle="1" w:styleId="Char9">
    <w:name w:val="标书项目符号 Char"/>
    <w:basedOn w:val="a6"/>
    <w:link w:val="aff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0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1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2">
    <w:name w:val="标书章标题"/>
    <w:basedOn w:val="a5"/>
    <w:link w:val="Chara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a">
    <w:name w:val="标书章标题 Char"/>
    <w:basedOn w:val="a6"/>
    <w:link w:val="aff2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3">
    <w:name w:val="标书章标题英文"/>
    <w:basedOn w:val="a5"/>
    <w:link w:val="Charb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b">
    <w:name w:val="标书章标题英文 Char"/>
    <w:basedOn w:val="a6"/>
    <w:link w:val="aff3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4">
    <w:name w:val="英文标题"/>
    <w:basedOn w:val="a5"/>
    <w:link w:val="Charc"/>
    <w:qFormat/>
    <w:pPr>
      <w:ind w:left="1050"/>
    </w:pPr>
    <w:rPr>
      <w:b/>
      <w:szCs w:val="21"/>
    </w:rPr>
  </w:style>
  <w:style w:type="character" w:customStyle="1" w:styleId="Charc">
    <w:name w:val="英文标题 Char"/>
    <w:basedOn w:val="a6"/>
    <w:link w:val="aff4"/>
    <w:qFormat/>
    <w:rPr>
      <w:rFonts w:ascii="Times New Roman" w:eastAsia="宋体" w:hAnsi="Times New Roman" w:cs="Times New Roman"/>
      <w:b/>
      <w:szCs w:val="21"/>
    </w:rPr>
  </w:style>
  <w:style w:type="character" w:customStyle="1" w:styleId="Char5">
    <w:name w:val="批注主题 Char"/>
    <w:basedOn w:val="Char0"/>
    <w:link w:val="af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  <w:style w:type="paragraph" w:customStyle="1" w:styleId="Aff5">
    <w:name w:val="正文A"/>
    <w:basedOn w:val="aff6"/>
    <w:qFormat/>
    <w:pPr>
      <w:ind w:firstLineChars="200" w:firstLine="200"/>
    </w:pPr>
  </w:style>
  <w:style w:type="paragraph" w:customStyle="1" w:styleId="aff6">
    <w:name w:val="正文无缩进"/>
    <w:basedOn w:val="a5"/>
    <w:qFormat/>
    <w:pPr>
      <w:spacing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274</Words>
  <Characters>1568</Characters>
  <Application>Microsoft Office Word</Application>
  <DocSecurity>0</DocSecurity>
  <Lines>13</Lines>
  <Paragraphs>3</Paragraphs>
  <ScaleCrop>false</ScaleCrop>
  <Company>P R C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426</cp:revision>
  <dcterms:created xsi:type="dcterms:W3CDTF">2019-04-28T09:32:00Z</dcterms:created>
  <dcterms:modified xsi:type="dcterms:W3CDTF">2023-07-03T02:43:00Z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F714D6A0FE1749ACA0A00CD6406E3114</vt:lpwstr>
  </property>
</Properties>
</file>