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487" w14:textId="1135DA5C" w:rsidR="00B2013E" w:rsidRPr="009E0434" w:rsidRDefault="006D4E43" w:rsidP="00AD6E8F">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Pr>
          <w:rFonts w:asciiTheme="minorEastAsia" w:eastAsiaTheme="minorEastAsia" w:hAnsiTheme="minorEastAsia" w:cs="Arial" w:hint="eastAsia"/>
          <w:b/>
          <w:color w:val="000000"/>
          <w:kern w:val="0"/>
          <w:sz w:val="28"/>
          <w:szCs w:val="28"/>
        </w:rPr>
        <w:t xml:space="preserve"> </w:t>
      </w:r>
      <w:r w:rsidR="00B2013E" w:rsidRPr="009E0434">
        <w:rPr>
          <w:rFonts w:asciiTheme="minorEastAsia" w:eastAsiaTheme="minorEastAsia" w:hAnsiTheme="minorEastAsia" w:cs="Arial" w:hint="eastAsia"/>
          <w:b/>
          <w:color w:val="000000"/>
          <w:kern w:val="0"/>
          <w:sz w:val="28"/>
          <w:szCs w:val="28"/>
        </w:rPr>
        <w:t>关于南京医科大学附属口腔医院</w:t>
      </w:r>
      <w:r w:rsidR="00092A4D" w:rsidRPr="009E0434">
        <w:rPr>
          <w:rFonts w:asciiTheme="minorEastAsia" w:eastAsiaTheme="minorEastAsia" w:hAnsiTheme="minorEastAsia" w:cs="Arial" w:hint="eastAsia"/>
          <w:b/>
          <w:color w:val="000000"/>
          <w:kern w:val="0"/>
          <w:sz w:val="28"/>
          <w:szCs w:val="28"/>
        </w:rPr>
        <w:t xml:space="preserve"> 防火墙</w:t>
      </w:r>
      <w:r w:rsidR="00B2013E" w:rsidRPr="009E0434">
        <w:rPr>
          <w:rFonts w:asciiTheme="minorEastAsia" w:eastAsiaTheme="minorEastAsia" w:hAnsiTheme="minorEastAsia" w:cs="Arial" w:hint="eastAsia"/>
          <w:b/>
          <w:color w:val="000000"/>
          <w:kern w:val="0"/>
          <w:sz w:val="28"/>
          <w:szCs w:val="28"/>
        </w:rPr>
        <w:t>项目征集潜在供应商的调研公告</w:t>
      </w:r>
      <w:r w:rsidR="00B2013E" w:rsidRPr="009E0434">
        <w:rPr>
          <w:rFonts w:asciiTheme="minorEastAsia" w:eastAsiaTheme="minorEastAsia" w:hAnsiTheme="minorEastAsia" w:cs="Arial" w:hint="eastAsia"/>
          <w:b/>
          <w:kern w:val="0"/>
          <w:sz w:val="28"/>
          <w:szCs w:val="28"/>
        </w:rPr>
        <w:t xml:space="preserve">  </w:t>
      </w:r>
    </w:p>
    <w:p w14:paraId="621781AE" w14:textId="77777777" w:rsidR="00B2013E" w:rsidRPr="009E0434"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9E0434">
        <w:rPr>
          <w:rFonts w:asciiTheme="minorEastAsia" w:eastAsiaTheme="minorEastAsia" w:hAnsiTheme="minorEastAsia" w:hint="eastAsia"/>
          <w:sz w:val="24"/>
          <w:szCs w:val="24"/>
        </w:rPr>
        <w:t>南京医科大学附属口腔医院拟对以下项目进行</w:t>
      </w:r>
      <w:r w:rsidRPr="009E0434">
        <w:rPr>
          <w:rFonts w:asciiTheme="minorEastAsia" w:eastAsiaTheme="minorEastAsia" w:hAnsiTheme="minorEastAsia"/>
          <w:sz w:val="24"/>
          <w:szCs w:val="24"/>
        </w:rPr>
        <w:t>摸底、调研</w:t>
      </w:r>
      <w:r w:rsidRPr="009E0434">
        <w:rPr>
          <w:rFonts w:asciiTheme="minorEastAsia" w:eastAsiaTheme="minorEastAsia" w:hAnsiTheme="minorEastAsia" w:hint="eastAsia"/>
          <w:sz w:val="24"/>
          <w:szCs w:val="24"/>
        </w:rPr>
        <w:t>，公开征集潜在供应商。欢迎符合要求的供应商前来报名。</w:t>
      </w:r>
      <w:r w:rsidRPr="009E0434">
        <w:rPr>
          <w:rFonts w:asciiTheme="minorEastAsia" w:eastAsiaTheme="minorEastAsia" w:hAnsiTheme="minorEastAsia" w:cs="Arial" w:hint="eastAsia"/>
          <w:b/>
          <w:kern w:val="0"/>
          <w:sz w:val="24"/>
          <w:szCs w:val="24"/>
        </w:rPr>
        <w:t xml:space="preserve">                                  </w:t>
      </w:r>
    </w:p>
    <w:p w14:paraId="3AD6ECF8" w14:textId="77777777" w:rsidR="004F0949" w:rsidRPr="009E0434"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9E0434">
        <w:rPr>
          <w:rFonts w:asciiTheme="minorEastAsia" w:eastAsiaTheme="minorEastAsia" w:hAnsiTheme="minorEastAsia" w:cs="Arial" w:hint="eastAsia"/>
          <w:b/>
          <w:kern w:val="0"/>
          <w:sz w:val="24"/>
          <w:szCs w:val="24"/>
        </w:rPr>
        <w:t>一、项目概况</w:t>
      </w:r>
    </w:p>
    <w:p w14:paraId="624DAA20" w14:textId="59B8ED39" w:rsidR="005C46ED" w:rsidRPr="009E0434" w:rsidRDefault="00B2013E" w:rsidP="005C46ED">
      <w:pPr>
        <w:widowControl/>
        <w:spacing w:line="360" w:lineRule="auto"/>
        <w:ind w:left="1205" w:hangingChars="500" w:hanging="1205"/>
        <w:rPr>
          <w:rFonts w:asciiTheme="minorEastAsia" w:eastAsiaTheme="minorEastAsia" w:hAnsiTheme="minorEastAsia" w:cs="Arial"/>
          <w:b/>
          <w:kern w:val="0"/>
          <w:sz w:val="24"/>
          <w:szCs w:val="24"/>
        </w:rPr>
      </w:pPr>
      <w:r w:rsidRPr="009E0434">
        <w:rPr>
          <w:rFonts w:asciiTheme="minorEastAsia" w:eastAsiaTheme="minorEastAsia" w:hAnsiTheme="minorEastAsia" w:cs="Arial" w:hint="eastAsia"/>
          <w:b/>
          <w:kern w:val="0"/>
          <w:sz w:val="24"/>
          <w:szCs w:val="24"/>
        </w:rPr>
        <w:t>项目名称：</w:t>
      </w:r>
      <w:bookmarkEnd w:id="0"/>
      <w:bookmarkEnd w:id="1"/>
      <w:r w:rsidR="001E4B79" w:rsidRPr="009E0434">
        <w:rPr>
          <w:rFonts w:asciiTheme="minorEastAsia" w:eastAsiaTheme="minorEastAsia" w:hAnsiTheme="minorEastAsia" w:cs="Arial" w:hint="eastAsia"/>
          <w:b/>
          <w:kern w:val="0"/>
          <w:sz w:val="24"/>
          <w:szCs w:val="24"/>
        </w:rPr>
        <w:t xml:space="preserve"> </w:t>
      </w:r>
      <w:r w:rsidR="00092A4D" w:rsidRPr="009E0434">
        <w:rPr>
          <w:rFonts w:asciiTheme="minorEastAsia" w:eastAsiaTheme="minorEastAsia" w:hAnsiTheme="minorEastAsia" w:cs="Arial" w:hint="eastAsia"/>
          <w:b/>
          <w:kern w:val="0"/>
          <w:sz w:val="24"/>
          <w:szCs w:val="24"/>
        </w:rPr>
        <w:t>防火墙</w:t>
      </w:r>
    </w:p>
    <w:p w14:paraId="25E28844" w14:textId="77777777" w:rsidR="007910E6" w:rsidRPr="009E0434" w:rsidRDefault="007910E6" w:rsidP="005C46ED">
      <w:pPr>
        <w:widowControl/>
        <w:spacing w:line="360" w:lineRule="auto"/>
        <w:rPr>
          <w:rFonts w:ascii="宋体" w:hAnsi="宋体" w:cs="Arial"/>
          <w:color w:val="000000"/>
          <w:sz w:val="24"/>
          <w:szCs w:val="24"/>
        </w:rPr>
      </w:pPr>
    </w:p>
    <w:p w14:paraId="32E1C1D9" w14:textId="77777777" w:rsidR="00417409" w:rsidRPr="009E0434" w:rsidRDefault="004F0949" w:rsidP="00CA0C2A">
      <w:pPr>
        <w:widowControl/>
        <w:spacing w:line="360" w:lineRule="auto"/>
        <w:rPr>
          <w:rFonts w:ascii="宋体" w:hAnsi="宋体" w:cs="Arial"/>
          <w:b/>
          <w:bCs/>
          <w:color w:val="000000"/>
          <w:sz w:val="24"/>
          <w:szCs w:val="24"/>
        </w:rPr>
      </w:pPr>
      <w:r w:rsidRPr="009E0434">
        <w:rPr>
          <w:rFonts w:ascii="宋体" w:hAnsi="宋体" w:cs="Arial" w:hint="eastAsia"/>
          <w:b/>
          <w:bCs/>
          <w:color w:val="000000"/>
          <w:sz w:val="24"/>
          <w:szCs w:val="24"/>
        </w:rPr>
        <w:t>二、</w:t>
      </w:r>
      <w:r w:rsidR="00B2013E" w:rsidRPr="009E0434">
        <w:rPr>
          <w:rFonts w:ascii="宋体" w:hAnsi="宋体" w:cs="Arial" w:hint="eastAsia"/>
          <w:b/>
          <w:bCs/>
          <w:color w:val="000000"/>
          <w:sz w:val="24"/>
          <w:szCs w:val="24"/>
        </w:rPr>
        <w:t>资质要求：</w:t>
      </w:r>
    </w:p>
    <w:p w14:paraId="17ADF449" w14:textId="3B97B02D" w:rsidR="00AD6E8F" w:rsidRPr="009E0434" w:rsidRDefault="00417409" w:rsidP="00CA0C2A">
      <w:pPr>
        <w:widowControl/>
        <w:spacing w:line="360" w:lineRule="auto"/>
        <w:rPr>
          <w:rFonts w:ascii="宋体" w:hAnsi="宋体" w:cs="Arial"/>
          <w:color w:val="000000"/>
          <w:sz w:val="24"/>
          <w:szCs w:val="24"/>
        </w:rPr>
      </w:pPr>
      <w:r w:rsidRPr="009E0434">
        <w:rPr>
          <w:rFonts w:ascii="宋体" w:hAnsi="宋体" w:cs="Arial" w:hint="eastAsia"/>
          <w:bCs/>
          <w:color w:val="000000"/>
          <w:sz w:val="24"/>
          <w:szCs w:val="24"/>
        </w:rPr>
        <w:t>1、</w:t>
      </w:r>
      <w:r w:rsidR="00FE0DA2" w:rsidRPr="009E0434">
        <w:rPr>
          <w:rFonts w:ascii="宋体" w:hAnsi="宋体" w:cs="Arial" w:hint="eastAsia"/>
          <w:color w:val="000000"/>
          <w:sz w:val="24"/>
          <w:szCs w:val="24"/>
        </w:rPr>
        <w:t>响应</w:t>
      </w:r>
      <w:r w:rsidR="00B2013E" w:rsidRPr="009E0434">
        <w:rPr>
          <w:rFonts w:ascii="宋体" w:hAnsi="宋体" w:cs="Arial" w:hint="eastAsia"/>
          <w:color w:val="000000"/>
          <w:sz w:val="24"/>
          <w:szCs w:val="24"/>
        </w:rPr>
        <w:t>供应商</w:t>
      </w:r>
      <w:r w:rsidR="00B2013E" w:rsidRPr="009E0434">
        <w:rPr>
          <w:rFonts w:ascii="宋体" w:hAnsi="宋体" w:cs="Arial"/>
          <w:color w:val="000000"/>
          <w:sz w:val="24"/>
          <w:szCs w:val="24"/>
        </w:rPr>
        <w:t>应具有独立法人资格，</w:t>
      </w:r>
      <w:r w:rsidR="00B2013E" w:rsidRPr="009E0434">
        <w:rPr>
          <w:rFonts w:ascii="宋体" w:hAnsi="宋体" w:cs="Arial" w:hint="eastAsia"/>
          <w:color w:val="000000"/>
          <w:sz w:val="24"/>
          <w:szCs w:val="24"/>
        </w:rPr>
        <w:t>营业执照。</w:t>
      </w:r>
    </w:p>
    <w:p w14:paraId="454E905B" w14:textId="327BB333" w:rsidR="00417409" w:rsidRPr="009E0434" w:rsidRDefault="00417409" w:rsidP="00CA0C2A">
      <w:pPr>
        <w:widowControl/>
        <w:spacing w:line="360" w:lineRule="auto"/>
        <w:rPr>
          <w:rFonts w:ascii="宋体" w:hAnsi="宋体" w:cs="Arial"/>
          <w:color w:val="000000"/>
          <w:sz w:val="24"/>
          <w:szCs w:val="24"/>
        </w:rPr>
      </w:pPr>
      <w:r w:rsidRPr="009E0434">
        <w:rPr>
          <w:rFonts w:ascii="宋体" w:hAnsi="宋体" w:cs="Arial" w:hint="eastAsia"/>
          <w:color w:val="000000"/>
          <w:sz w:val="24"/>
          <w:szCs w:val="24"/>
        </w:rPr>
        <w:t>2、与本项目相关的特殊资质证照。</w:t>
      </w:r>
    </w:p>
    <w:p w14:paraId="471CC8F0" w14:textId="47F6DF67" w:rsidR="00B2013E" w:rsidRPr="009E0434" w:rsidRDefault="00B2013E" w:rsidP="00CA0C2A">
      <w:pPr>
        <w:spacing w:line="360" w:lineRule="auto"/>
        <w:ind w:firstLineChars="200" w:firstLine="482"/>
        <w:rPr>
          <w:rFonts w:ascii="宋体" w:hAnsi="宋体" w:cs="Arial"/>
          <w:b/>
          <w:color w:val="000000"/>
          <w:sz w:val="24"/>
          <w:szCs w:val="24"/>
        </w:rPr>
      </w:pPr>
      <w:r w:rsidRPr="009E0434">
        <w:rPr>
          <w:rFonts w:ascii="宋体" w:hAnsi="宋体" w:cs="Arial" w:hint="eastAsia"/>
          <w:b/>
          <w:color w:val="000000"/>
          <w:sz w:val="24"/>
          <w:szCs w:val="24"/>
        </w:rPr>
        <w:t>提供有效的证书复印件加盖公章</w:t>
      </w:r>
      <w:r w:rsidR="00D36415" w:rsidRPr="009E0434">
        <w:rPr>
          <w:rFonts w:ascii="宋体" w:hAnsi="宋体" w:cs="Arial" w:hint="eastAsia"/>
          <w:b/>
          <w:color w:val="000000"/>
          <w:sz w:val="24"/>
          <w:szCs w:val="24"/>
        </w:rPr>
        <w:t>。</w:t>
      </w:r>
    </w:p>
    <w:p w14:paraId="3655743B" w14:textId="77777777" w:rsidR="005D1DEE" w:rsidRPr="009E0434" w:rsidRDefault="005D1DEE" w:rsidP="00D36415">
      <w:pPr>
        <w:spacing w:line="360" w:lineRule="auto"/>
        <w:ind w:left="480"/>
        <w:rPr>
          <w:rFonts w:ascii="宋体" w:hAnsi="宋体" w:cs="Arial"/>
          <w:b/>
          <w:color w:val="000000"/>
          <w:sz w:val="24"/>
          <w:szCs w:val="24"/>
        </w:rPr>
      </w:pPr>
    </w:p>
    <w:p w14:paraId="0758DB7F" w14:textId="77777777" w:rsidR="00D36415" w:rsidRPr="009E0434" w:rsidRDefault="004F0949" w:rsidP="00D36415">
      <w:pPr>
        <w:spacing w:line="360" w:lineRule="auto"/>
        <w:rPr>
          <w:rFonts w:ascii="宋体" w:hAnsi="宋体" w:cs="Arial"/>
          <w:b/>
          <w:color w:val="000000"/>
          <w:sz w:val="24"/>
          <w:szCs w:val="24"/>
        </w:rPr>
      </w:pPr>
      <w:r w:rsidRPr="009E0434">
        <w:rPr>
          <w:rFonts w:ascii="宋体" w:hAnsi="宋体" w:cs="Arial" w:hint="eastAsia"/>
          <w:b/>
          <w:color w:val="000000"/>
          <w:sz w:val="24"/>
          <w:szCs w:val="24"/>
        </w:rPr>
        <w:t>三、</w:t>
      </w:r>
      <w:r w:rsidR="005D1DEE" w:rsidRPr="009E0434">
        <w:rPr>
          <w:rFonts w:ascii="宋体" w:hAnsi="宋体" w:cs="Arial" w:hint="eastAsia"/>
          <w:b/>
          <w:color w:val="000000"/>
          <w:sz w:val="24"/>
          <w:szCs w:val="24"/>
        </w:rPr>
        <w:t>项目</w:t>
      </w:r>
      <w:r w:rsidR="00D36415" w:rsidRPr="009E0434">
        <w:rPr>
          <w:rFonts w:ascii="宋体" w:hAnsi="宋体" w:cs="Arial" w:hint="eastAsia"/>
          <w:b/>
          <w:color w:val="000000"/>
          <w:sz w:val="24"/>
          <w:szCs w:val="24"/>
        </w:rPr>
        <w:t>基本</w:t>
      </w:r>
      <w:r w:rsidRPr="009E0434">
        <w:rPr>
          <w:rFonts w:ascii="宋体" w:hAnsi="宋体" w:cs="Arial" w:hint="eastAsia"/>
          <w:b/>
          <w:color w:val="000000"/>
          <w:sz w:val="24"/>
          <w:szCs w:val="24"/>
        </w:rPr>
        <w:t>技术</w:t>
      </w:r>
      <w:r w:rsidR="00D36415" w:rsidRPr="009E0434">
        <w:rPr>
          <w:rFonts w:ascii="宋体" w:hAnsi="宋体" w:cs="Arial" w:hint="eastAsia"/>
          <w:b/>
          <w:color w:val="000000"/>
          <w:sz w:val="24"/>
          <w:szCs w:val="24"/>
        </w:rPr>
        <w:t>要求</w:t>
      </w:r>
      <w:r w:rsidR="00B0505F" w:rsidRPr="009E0434">
        <w:rPr>
          <w:rFonts w:ascii="宋体" w:hAnsi="宋体" w:cs="Arial" w:hint="eastAsia"/>
          <w:b/>
          <w:color w:val="000000"/>
          <w:sz w:val="24"/>
          <w:szCs w:val="24"/>
        </w:rPr>
        <w:t>（见附件）</w:t>
      </w:r>
      <w:r w:rsidR="00D36415" w:rsidRPr="009E0434">
        <w:rPr>
          <w:rFonts w:ascii="宋体" w:hAnsi="宋体" w:cs="Arial" w:hint="eastAsia"/>
          <w:b/>
          <w:color w:val="000000"/>
          <w:sz w:val="24"/>
          <w:szCs w:val="24"/>
        </w:rPr>
        <w:t>：</w:t>
      </w:r>
    </w:p>
    <w:p w14:paraId="76E9455D" w14:textId="504BF65B" w:rsidR="007910E6" w:rsidRPr="009E0434" w:rsidRDefault="00417409" w:rsidP="00736E60">
      <w:pPr>
        <w:spacing w:line="360" w:lineRule="auto"/>
        <w:rPr>
          <w:rFonts w:ascii="宋体" w:hAnsi="宋体" w:cs="Arial"/>
          <w:color w:val="000000"/>
          <w:sz w:val="24"/>
          <w:szCs w:val="24"/>
        </w:rPr>
      </w:pPr>
      <w:r w:rsidRPr="009E0434">
        <w:rPr>
          <w:rFonts w:ascii="宋体" w:hAnsi="宋体" w:cs="Arial" w:hint="eastAsia"/>
          <w:color w:val="000000"/>
          <w:sz w:val="24"/>
          <w:szCs w:val="24"/>
        </w:rPr>
        <w:t>1、软件部分见附件；</w:t>
      </w:r>
    </w:p>
    <w:p w14:paraId="0D36ED09" w14:textId="6DB6DA16" w:rsidR="00417409" w:rsidRPr="009E0434" w:rsidRDefault="00417409" w:rsidP="00736E60">
      <w:pPr>
        <w:spacing w:line="360" w:lineRule="auto"/>
        <w:rPr>
          <w:rFonts w:ascii="宋体" w:hAnsi="宋体" w:cs="Arial"/>
          <w:color w:val="000000"/>
          <w:sz w:val="24"/>
          <w:szCs w:val="24"/>
        </w:rPr>
      </w:pPr>
      <w:r w:rsidRPr="009E0434">
        <w:rPr>
          <w:rFonts w:ascii="宋体" w:hAnsi="宋体" w:cs="Arial" w:hint="eastAsia"/>
          <w:color w:val="000000"/>
          <w:sz w:val="24"/>
          <w:szCs w:val="24"/>
        </w:rPr>
        <w:t>2、请同时提供满足本项目实施要求所需硬件配置清单及技术要求。</w:t>
      </w:r>
    </w:p>
    <w:p w14:paraId="1AD97368" w14:textId="77777777" w:rsidR="00417409" w:rsidRPr="009E0434" w:rsidRDefault="00417409" w:rsidP="00736E60">
      <w:pPr>
        <w:spacing w:line="360" w:lineRule="auto"/>
        <w:rPr>
          <w:rFonts w:ascii="宋体" w:hAnsi="宋体" w:cs="Arial"/>
          <w:color w:val="000000"/>
          <w:sz w:val="24"/>
          <w:szCs w:val="24"/>
        </w:rPr>
      </w:pPr>
    </w:p>
    <w:p w14:paraId="6E1703C2" w14:textId="77777777" w:rsidR="00D36415" w:rsidRPr="009E0434" w:rsidRDefault="004F0949" w:rsidP="00736E60">
      <w:pPr>
        <w:spacing w:line="360" w:lineRule="auto"/>
        <w:rPr>
          <w:rFonts w:ascii="Arial" w:hAnsi="Arial" w:cs="Arial"/>
          <w:b/>
          <w:color w:val="000000"/>
          <w:kern w:val="0"/>
          <w:sz w:val="24"/>
          <w:szCs w:val="24"/>
        </w:rPr>
      </w:pPr>
      <w:r w:rsidRPr="009E0434">
        <w:rPr>
          <w:rFonts w:ascii="Arial" w:hAnsi="Arial" w:cs="Arial" w:hint="eastAsia"/>
          <w:b/>
          <w:color w:val="000000"/>
          <w:kern w:val="0"/>
          <w:sz w:val="24"/>
          <w:szCs w:val="24"/>
        </w:rPr>
        <w:t>四、</w:t>
      </w:r>
      <w:r w:rsidR="00100FE6" w:rsidRPr="009E0434">
        <w:rPr>
          <w:rFonts w:ascii="Arial" w:hAnsi="Arial" w:cs="Arial" w:hint="eastAsia"/>
          <w:b/>
          <w:color w:val="000000"/>
          <w:kern w:val="0"/>
          <w:sz w:val="24"/>
          <w:szCs w:val="24"/>
        </w:rPr>
        <w:t>请仔细阅读本项目技术参数要求，并提供以下书面材料一式四份。</w:t>
      </w:r>
    </w:p>
    <w:p w14:paraId="03F816CD" w14:textId="77777777" w:rsidR="008D23D6" w:rsidRPr="009E0434" w:rsidRDefault="008D23D6" w:rsidP="008D23D6">
      <w:pPr>
        <w:pStyle w:val="a3"/>
        <w:numPr>
          <w:ilvl w:val="0"/>
          <w:numId w:val="1"/>
        </w:numPr>
        <w:spacing w:line="360" w:lineRule="auto"/>
        <w:ind w:firstLineChars="0"/>
        <w:rPr>
          <w:rFonts w:ascii="Arial" w:hAnsi="Arial" w:cs="Arial"/>
          <w:color w:val="000000"/>
          <w:kern w:val="0"/>
          <w:sz w:val="24"/>
          <w:szCs w:val="24"/>
        </w:rPr>
      </w:pPr>
      <w:r w:rsidRPr="009E0434">
        <w:rPr>
          <w:rFonts w:ascii="Arial" w:hAnsi="Arial" w:cs="Arial" w:hint="eastAsia"/>
          <w:color w:val="000000"/>
          <w:kern w:val="0"/>
          <w:sz w:val="24"/>
          <w:szCs w:val="24"/>
        </w:rPr>
        <w:t>本公司满足本项目全部技术参数要求，无疑问。</w:t>
      </w:r>
    </w:p>
    <w:p w14:paraId="5F8F6A8C" w14:textId="77777777" w:rsidR="008D23D6" w:rsidRPr="009E0434" w:rsidRDefault="008D23D6" w:rsidP="008D23D6">
      <w:pPr>
        <w:pStyle w:val="a3"/>
        <w:spacing w:line="360" w:lineRule="auto"/>
        <w:ind w:left="360" w:firstLineChars="0" w:firstLine="0"/>
        <w:rPr>
          <w:rFonts w:ascii="Arial" w:hAnsi="Arial" w:cs="Arial"/>
          <w:color w:val="000000"/>
          <w:kern w:val="0"/>
          <w:sz w:val="24"/>
          <w:szCs w:val="24"/>
        </w:rPr>
      </w:pPr>
      <w:r w:rsidRPr="009E0434">
        <w:rPr>
          <w:rFonts w:ascii="Arial" w:hAnsi="Arial" w:cs="Arial" w:hint="eastAsia"/>
          <w:color w:val="000000"/>
          <w:kern w:val="0"/>
          <w:sz w:val="24"/>
          <w:szCs w:val="24"/>
        </w:rPr>
        <w:t>或</w:t>
      </w:r>
    </w:p>
    <w:p w14:paraId="1BF75FEB" w14:textId="77777777" w:rsidR="008D23D6" w:rsidRPr="009E0434" w:rsidRDefault="008D23D6" w:rsidP="008D23D6">
      <w:pPr>
        <w:pStyle w:val="a3"/>
        <w:spacing w:line="360" w:lineRule="auto"/>
        <w:ind w:left="360" w:firstLineChars="0" w:firstLine="0"/>
        <w:rPr>
          <w:rFonts w:ascii="Arial" w:hAnsi="Arial" w:cs="Arial"/>
          <w:color w:val="000000"/>
          <w:kern w:val="0"/>
          <w:sz w:val="24"/>
          <w:szCs w:val="24"/>
        </w:rPr>
      </w:pPr>
      <w:r w:rsidRPr="009E0434">
        <w:rPr>
          <w:rFonts w:ascii="Arial" w:hAnsi="Arial" w:cs="Arial" w:hint="eastAsia"/>
          <w:color w:val="000000"/>
          <w:kern w:val="0"/>
          <w:sz w:val="24"/>
          <w:szCs w:val="24"/>
        </w:rPr>
        <w:t>本公司对本项目技术参数有正</w:t>
      </w:r>
      <w:r w:rsidRPr="009E0434">
        <w:rPr>
          <w:rFonts w:ascii="Arial" w:hAnsi="Arial" w:cs="Arial"/>
          <w:color w:val="000000"/>
          <w:kern w:val="0"/>
          <w:sz w:val="24"/>
          <w:szCs w:val="24"/>
        </w:rPr>
        <w:t>/</w:t>
      </w:r>
      <w:r w:rsidRPr="009E0434">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9E0434"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9E0434" w:rsidRDefault="008D23D6">
            <w:pPr>
              <w:widowControl/>
              <w:jc w:val="center"/>
              <w:rPr>
                <w:rFonts w:ascii="宋体" w:hAnsi="宋体" w:cs="Arial"/>
                <w:color w:val="000000"/>
                <w:sz w:val="24"/>
                <w:szCs w:val="24"/>
              </w:rPr>
            </w:pPr>
            <w:r w:rsidRPr="009E0434">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9E0434" w:rsidRDefault="008D23D6">
            <w:pPr>
              <w:widowControl/>
              <w:jc w:val="center"/>
              <w:rPr>
                <w:rFonts w:ascii="宋体" w:hAnsi="宋体" w:cs="Arial"/>
                <w:color w:val="000000"/>
                <w:sz w:val="24"/>
                <w:szCs w:val="24"/>
              </w:rPr>
            </w:pPr>
            <w:r w:rsidRPr="009E0434">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9E0434" w:rsidRDefault="008D23D6">
            <w:pPr>
              <w:widowControl/>
              <w:jc w:val="center"/>
              <w:rPr>
                <w:rFonts w:ascii="宋体" w:hAnsi="宋体" w:cs="Arial"/>
                <w:color w:val="000000"/>
                <w:sz w:val="24"/>
                <w:szCs w:val="24"/>
              </w:rPr>
            </w:pPr>
            <w:r w:rsidRPr="009E0434">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9E0434" w:rsidRDefault="008D23D6">
            <w:pPr>
              <w:jc w:val="center"/>
              <w:rPr>
                <w:rFonts w:ascii="宋体" w:hAnsi="宋体"/>
                <w:sz w:val="24"/>
                <w:szCs w:val="24"/>
              </w:rPr>
            </w:pPr>
            <w:r w:rsidRPr="009E0434">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9E0434" w:rsidRDefault="008D23D6">
            <w:pPr>
              <w:jc w:val="center"/>
              <w:rPr>
                <w:rFonts w:ascii="宋体" w:hAnsi="宋体"/>
                <w:sz w:val="24"/>
                <w:szCs w:val="24"/>
              </w:rPr>
            </w:pPr>
            <w:r w:rsidRPr="009E0434">
              <w:rPr>
                <w:rFonts w:ascii="宋体" w:hAnsi="宋体" w:hint="eastAsia"/>
                <w:sz w:val="24"/>
                <w:szCs w:val="24"/>
              </w:rPr>
              <w:t>原因</w:t>
            </w:r>
          </w:p>
        </w:tc>
      </w:tr>
      <w:tr w:rsidR="008D23D6" w:rsidRPr="009E0434"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9E0434" w:rsidRDefault="00C502E6">
            <w:pPr>
              <w:spacing w:line="360" w:lineRule="auto"/>
              <w:rPr>
                <w:rFonts w:ascii="Arial" w:hAnsi="Arial" w:cs="Arial"/>
                <w:color w:val="000000"/>
                <w:kern w:val="0"/>
                <w:sz w:val="24"/>
                <w:szCs w:val="24"/>
              </w:rPr>
            </w:pPr>
            <w:r w:rsidRPr="009E0434">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9E0434"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9E0434"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9E0434"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9E0434" w:rsidRDefault="008D23D6">
            <w:pPr>
              <w:spacing w:line="360" w:lineRule="auto"/>
              <w:rPr>
                <w:rFonts w:ascii="Arial" w:hAnsi="Arial" w:cs="Arial"/>
                <w:color w:val="000000"/>
                <w:kern w:val="0"/>
                <w:sz w:val="24"/>
                <w:szCs w:val="24"/>
              </w:rPr>
            </w:pPr>
          </w:p>
        </w:tc>
      </w:tr>
      <w:tr w:rsidR="008D23D6" w:rsidRPr="009E0434"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9E0434" w:rsidRDefault="00C502E6">
            <w:pPr>
              <w:spacing w:line="360" w:lineRule="auto"/>
              <w:rPr>
                <w:rFonts w:ascii="Arial" w:hAnsi="Arial" w:cs="Arial"/>
                <w:color w:val="000000"/>
                <w:kern w:val="0"/>
                <w:sz w:val="24"/>
                <w:szCs w:val="24"/>
              </w:rPr>
            </w:pPr>
            <w:r w:rsidRPr="009E0434">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9E0434"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9E0434"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9E0434"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9E0434" w:rsidRDefault="008D23D6">
            <w:pPr>
              <w:spacing w:line="360" w:lineRule="auto"/>
              <w:rPr>
                <w:rFonts w:ascii="Arial" w:hAnsi="Arial" w:cs="Arial"/>
                <w:color w:val="000000"/>
                <w:kern w:val="0"/>
                <w:sz w:val="24"/>
                <w:szCs w:val="24"/>
              </w:rPr>
            </w:pPr>
          </w:p>
        </w:tc>
      </w:tr>
    </w:tbl>
    <w:p w14:paraId="1955DCB2" w14:textId="77777777" w:rsidR="00296C62" w:rsidRPr="009E0434" w:rsidRDefault="00296C62" w:rsidP="008D23D6">
      <w:pPr>
        <w:spacing w:line="360" w:lineRule="auto"/>
        <w:rPr>
          <w:rFonts w:ascii="Arial" w:hAnsi="Arial" w:cs="Arial"/>
          <w:color w:val="000000"/>
          <w:kern w:val="0"/>
          <w:sz w:val="24"/>
          <w:szCs w:val="24"/>
        </w:rPr>
      </w:pPr>
    </w:p>
    <w:p w14:paraId="215608D2" w14:textId="0E005E6D" w:rsidR="008D23D6" w:rsidRPr="009E0434" w:rsidRDefault="008D23D6" w:rsidP="008D23D6">
      <w:pPr>
        <w:spacing w:line="360" w:lineRule="auto"/>
        <w:rPr>
          <w:rFonts w:ascii="Arial" w:hAnsi="Arial" w:cs="Arial"/>
          <w:color w:val="000000"/>
          <w:kern w:val="0"/>
          <w:sz w:val="24"/>
          <w:szCs w:val="24"/>
        </w:rPr>
      </w:pPr>
      <w:r w:rsidRPr="009E0434">
        <w:rPr>
          <w:rFonts w:ascii="Arial" w:hAnsi="Arial" w:cs="Arial"/>
          <w:color w:val="000000"/>
          <w:kern w:val="0"/>
          <w:sz w:val="24"/>
          <w:szCs w:val="24"/>
        </w:rPr>
        <w:t>2</w:t>
      </w:r>
      <w:r w:rsidRPr="009E0434">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9E0434"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9E0434" w:rsidRDefault="008D23D6">
            <w:pPr>
              <w:widowControl/>
              <w:jc w:val="center"/>
              <w:rPr>
                <w:rFonts w:ascii="宋体" w:hAnsi="宋体" w:cs="Arial"/>
                <w:color w:val="000000"/>
                <w:sz w:val="24"/>
                <w:szCs w:val="24"/>
              </w:rPr>
            </w:pPr>
            <w:r w:rsidRPr="009E0434">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9E0434" w:rsidRDefault="008D23D6">
            <w:pPr>
              <w:widowControl/>
              <w:jc w:val="center"/>
              <w:rPr>
                <w:rFonts w:ascii="宋体" w:hAnsi="宋体" w:cs="Arial"/>
                <w:color w:val="000000"/>
                <w:sz w:val="24"/>
                <w:szCs w:val="24"/>
              </w:rPr>
            </w:pPr>
            <w:r w:rsidRPr="009E0434">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9E0434" w:rsidRDefault="008D23D6">
            <w:pPr>
              <w:widowControl/>
              <w:jc w:val="center"/>
              <w:rPr>
                <w:rFonts w:ascii="宋体" w:hAnsi="宋体" w:cs="Arial"/>
                <w:color w:val="000000"/>
                <w:sz w:val="24"/>
                <w:szCs w:val="24"/>
              </w:rPr>
            </w:pPr>
            <w:r w:rsidRPr="009E0434">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9E0434" w:rsidRDefault="008D23D6">
            <w:pPr>
              <w:jc w:val="center"/>
              <w:rPr>
                <w:rFonts w:ascii="宋体" w:hAnsi="宋体"/>
                <w:sz w:val="24"/>
                <w:szCs w:val="24"/>
              </w:rPr>
            </w:pPr>
            <w:r w:rsidRPr="009E0434">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9E0434" w:rsidRDefault="008D23D6">
            <w:pPr>
              <w:jc w:val="center"/>
              <w:rPr>
                <w:rFonts w:ascii="宋体" w:hAnsi="宋体"/>
                <w:sz w:val="24"/>
                <w:szCs w:val="24"/>
              </w:rPr>
            </w:pPr>
            <w:r w:rsidRPr="009E0434">
              <w:rPr>
                <w:rFonts w:ascii="宋体" w:hAnsi="宋体" w:hint="eastAsia"/>
                <w:sz w:val="24"/>
                <w:szCs w:val="24"/>
              </w:rPr>
              <w:t>原因</w:t>
            </w:r>
          </w:p>
        </w:tc>
      </w:tr>
      <w:tr w:rsidR="008D23D6" w:rsidRPr="009E0434"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9E0434" w:rsidRDefault="00C502E6">
            <w:pPr>
              <w:spacing w:line="360" w:lineRule="auto"/>
              <w:rPr>
                <w:rFonts w:ascii="Arial" w:hAnsi="Arial" w:cs="Arial"/>
                <w:color w:val="000000"/>
                <w:kern w:val="0"/>
                <w:sz w:val="24"/>
                <w:szCs w:val="24"/>
              </w:rPr>
            </w:pPr>
            <w:r w:rsidRPr="009E0434">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9E0434"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9E0434"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9E0434"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9E0434" w:rsidRDefault="008D23D6">
            <w:pPr>
              <w:spacing w:line="360" w:lineRule="auto"/>
              <w:rPr>
                <w:rFonts w:ascii="Arial" w:hAnsi="Arial" w:cs="Arial"/>
                <w:color w:val="000000"/>
                <w:kern w:val="0"/>
                <w:sz w:val="24"/>
                <w:szCs w:val="24"/>
              </w:rPr>
            </w:pPr>
          </w:p>
        </w:tc>
      </w:tr>
      <w:tr w:rsidR="008D23D6" w:rsidRPr="009E0434"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9E0434" w:rsidRDefault="00C502E6">
            <w:pPr>
              <w:spacing w:line="360" w:lineRule="auto"/>
              <w:rPr>
                <w:rFonts w:ascii="Arial" w:hAnsi="Arial" w:cs="Arial"/>
                <w:color w:val="000000"/>
                <w:kern w:val="0"/>
                <w:sz w:val="24"/>
                <w:szCs w:val="24"/>
              </w:rPr>
            </w:pPr>
            <w:r w:rsidRPr="009E0434">
              <w:rPr>
                <w:rFonts w:ascii="Arial" w:hAnsi="Arial" w:cs="Arial" w:hint="eastAsia"/>
                <w:color w:val="000000"/>
                <w:kern w:val="0"/>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9E0434"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9E0434"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9E0434"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9E0434" w:rsidRDefault="008D23D6">
            <w:pPr>
              <w:spacing w:line="360" w:lineRule="auto"/>
              <w:rPr>
                <w:rFonts w:ascii="Arial" w:hAnsi="Arial" w:cs="Arial"/>
                <w:color w:val="000000"/>
                <w:kern w:val="0"/>
                <w:sz w:val="24"/>
                <w:szCs w:val="24"/>
              </w:rPr>
            </w:pPr>
          </w:p>
        </w:tc>
      </w:tr>
    </w:tbl>
    <w:p w14:paraId="12BCBBC4" w14:textId="77777777" w:rsidR="00560EE1" w:rsidRPr="009E0434" w:rsidRDefault="00560EE1" w:rsidP="00560EE1">
      <w:pPr>
        <w:rPr>
          <w:rFonts w:ascii="宋体" w:hAnsi="宋体" w:cs="Arial"/>
          <w:color w:val="000000"/>
          <w:sz w:val="24"/>
          <w:szCs w:val="24"/>
        </w:rPr>
      </w:pPr>
    </w:p>
    <w:p w14:paraId="7617DA14" w14:textId="35EA35D5" w:rsidR="00047CE4" w:rsidRPr="009E0434" w:rsidRDefault="00405438" w:rsidP="00560EE1">
      <w:pPr>
        <w:pStyle w:val="a3"/>
        <w:numPr>
          <w:ilvl w:val="0"/>
          <w:numId w:val="4"/>
        </w:numPr>
        <w:ind w:firstLineChars="0"/>
        <w:rPr>
          <w:rFonts w:ascii="宋体" w:hAnsi="宋体" w:cs="Arial"/>
          <w:color w:val="000000"/>
          <w:sz w:val="24"/>
          <w:szCs w:val="24"/>
        </w:rPr>
      </w:pPr>
      <w:r w:rsidRPr="009E0434">
        <w:rPr>
          <w:rFonts w:ascii="宋体" w:hAnsi="宋体" w:cs="Arial" w:hint="eastAsia"/>
          <w:color w:val="000000"/>
          <w:sz w:val="24"/>
          <w:szCs w:val="24"/>
        </w:rPr>
        <w:t>该项目人员配置</w:t>
      </w:r>
      <w:r w:rsidR="00447019" w:rsidRPr="009E0434">
        <w:rPr>
          <w:rFonts w:ascii="宋体" w:hAnsi="宋体" w:cs="Arial" w:hint="eastAsia"/>
          <w:color w:val="000000"/>
          <w:sz w:val="24"/>
          <w:szCs w:val="24"/>
        </w:rPr>
        <w:t>（项目</w:t>
      </w:r>
      <w:r w:rsidR="00AD6E8F" w:rsidRPr="009E0434">
        <w:rPr>
          <w:rFonts w:ascii="宋体" w:hAnsi="宋体" w:cs="Arial" w:hint="eastAsia"/>
          <w:color w:val="000000"/>
          <w:sz w:val="24"/>
          <w:szCs w:val="24"/>
        </w:rPr>
        <w:t>建设</w:t>
      </w:r>
      <w:r w:rsidR="00373B19" w:rsidRPr="009E0434">
        <w:rPr>
          <w:rFonts w:ascii="宋体" w:hAnsi="宋体" w:cs="Arial" w:hint="eastAsia"/>
          <w:color w:val="000000"/>
          <w:sz w:val="24"/>
          <w:szCs w:val="24"/>
        </w:rPr>
        <w:t>及服务</w:t>
      </w:r>
      <w:r w:rsidR="00447019" w:rsidRPr="009E0434">
        <w:rPr>
          <w:rFonts w:ascii="宋体" w:hAnsi="宋体" w:cs="Arial" w:hint="eastAsia"/>
          <w:color w:val="000000"/>
          <w:sz w:val="24"/>
          <w:szCs w:val="24"/>
        </w:rPr>
        <w:t>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9E0434"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9E0434" w:rsidRDefault="00E82615" w:rsidP="00005CBF">
            <w:pPr>
              <w:widowControl/>
              <w:jc w:val="center"/>
              <w:rPr>
                <w:rFonts w:ascii="宋体" w:hAnsi="宋体" w:cs="Arial"/>
                <w:color w:val="000000"/>
                <w:sz w:val="24"/>
                <w:szCs w:val="24"/>
              </w:rPr>
            </w:pPr>
            <w:r w:rsidRPr="009E0434">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9E0434" w:rsidRDefault="00E82615" w:rsidP="00167F9A">
            <w:pPr>
              <w:widowControl/>
              <w:jc w:val="center"/>
              <w:rPr>
                <w:rFonts w:ascii="宋体" w:hAnsi="宋体" w:cs="Arial"/>
                <w:color w:val="000000"/>
                <w:sz w:val="24"/>
                <w:szCs w:val="24"/>
              </w:rPr>
            </w:pPr>
            <w:r w:rsidRPr="009E0434">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9E0434" w:rsidRDefault="00E82615" w:rsidP="00167F9A">
            <w:pPr>
              <w:jc w:val="center"/>
              <w:rPr>
                <w:rFonts w:ascii="宋体" w:hAnsi="宋体"/>
                <w:sz w:val="24"/>
                <w:szCs w:val="24"/>
              </w:rPr>
            </w:pPr>
            <w:r w:rsidRPr="009E0434">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9E0434" w:rsidRDefault="00E82615" w:rsidP="00167F9A">
            <w:pPr>
              <w:jc w:val="center"/>
              <w:rPr>
                <w:rFonts w:ascii="宋体" w:hAnsi="宋体"/>
                <w:sz w:val="24"/>
                <w:szCs w:val="24"/>
              </w:rPr>
            </w:pPr>
            <w:r w:rsidRPr="009E0434">
              <w:rPr>
                <w:rFonts w:ascii="宋体" w:hAnsi="宋体" w:hint="eastAsia"/>
                <w:sz w:val="24"/>
                <w:szCs w:val="24"/>
              </w:rPr>
              <w:t>证书</w:t>
            </w:r>
          </w:p>
        </w:tc>
      </w:tr>
      <w:tr w:rsidR="00E82615" w:rsidRPr="009E0434"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Pr="009E0434" w:rsidRDefault="00E82615" w:rsidP="00005CBF">
            <w:pPr>
              <w:widowControl/>
              <w:jc w:val="center"/>
              <w:rPr>
                <w:rFonts w:ascii="宋体" w:hAnsi="宋体" w:cs="Arial"/>
                <w:color w:val="000000"/>
                <w:sz w:val="24"/>
                <w:szCs w:val="24"/>
              </w:rPr>
            </w:pPr>
          </w:p>
          <w:p w14:paraId="5FE08CB7" w14:textId="77777777" w:rsidR="00E82615" w:rsidRPr="009E0434" w:rsidRDefault="00E82615" w:rsidP="00005CBF">
            <w:pPr>
              <w:widowControl/>
              <w:jc w:val="center"/>
              <w:rPr>
                <w:rFonts w:ascii="宋体" w:hAnsi="宋体" w:cs="Arial"/>
                <w:color w:val="000000"/>
                <w:sz w:val="24"/>
                <w:szCs w:val="24"/>
              </w:rPr>
            </w:pPr>
            <w:r w:rsidRPr="009E0434">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9E0434"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Pr="009E0434"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Pr="009E0434" w:rsidRDefault="00E82615" w:rsidP="00005CBF">
            <w:pPr>
              <w:jc w:val="center"/>
              <w:rPr>
                <w:rFonts w:ascii="宋体" w:hAnsi="宋体"/>
                <w:sz w:val="24"/>
                <w:szCs w:val="24"/>
              </w:rPr>
            </w:pPr>
          </w:p>
        </w:tc>
      </w:tr>
      <w:tr w:rsidR="00E82615" w:rsidRPr="009E0434"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Pr="009E0434" w:rsidRDefault="00E82615" w:rsidP="00005CBF">
            <w:pPr>
              <w:widowControl/>
              <w:jc w:val="center"/>
              <w:rPr>
                <w:rFonts w:ascii="宋体" w:hAnsi="宋体" w:cs="Arial"/>
                <w:color w:val="000000"/>
                <w:sz w:val="24"/>
                <w:szCs w:val="24"/>
              </w:rPr>
            </w:pPr>
            <w:r w:rsidRPr="009E0434">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9E0434"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Pr="009E0434"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Pr="009E0434" w:rsidRDefault="00E82615" w:rsidP="00005CBF">
            <w:pPr>
              <w:jc w:val="center"/>
              <w:rPr>
                <w:rFonts w:ascii="宋体" w:hAnsi="宋体"/>
                <w:sz w:val="24"/>
                <w:szCs w:val="24"/>
              </w:rPr>
            </w:pPr>
          </w:p>
        </w:tc>
      </w:tr>
    </w:tbl>
    <w:p w14:paraId="0142E126" w14:textId="77777777" w:rsidR="007B4058" w:rsidRPr="009E0434" w:rsidRDefault="007B4058" w:rsidP="00C55C92">
      <w:pPr>
        <w:rPr>
          <w:rFonts w:ascii="宋体" w:hAnsi="宋体"/>
          <w:sz w:val="24"/>
          <w:szCs w:val="24"/>
        </w:rPr>
      </w:pPr>
    </w:p>
    <w:p w14:paraId="7DC40F2C" w14:textId="77777777" w:rsidR="00447019" w:rsidRPr="009E0434" w:rsidRDefault="00E16E73" w:rsidP="00447019">
      <w:pPr>
        <w:pStyle w:val="a3"/>
        <w:widowControl/>
        <w:numPr>
          <w:ilvl w:val="0"/>
          <w:numId w:val="4"/>
        </w:numPr>
        <w:spacing w:line="500" w:lineRule="exact"/>
        <w:ind w:firstLineChars="0"/>
        <w:rPr>
          <w:rFonts w:ascii="宋体" w:hAnsi="宋体"/>
          <w:sz w:val="24"/>
          <w:szCs w:val="24"/>
        </w:rPr>
      </w:pPr>
      <w:r w:rsidRPr="009E0434">
        <w:rPr>
          <w:rFonts w:ascii="宋体" w:hAnsi="宋体" w:hint="eastAsia"/>
          <w:sz w:val="24"/>
          <w:szCs w:val="24"/>
        </w:rPr>
        <w:t>与本项目类似的成功案例（合同或中标通知书</w:t>
      </w:r>
      <w:r w:rsidR="00505BF2" w:rsidRPr="009E0434">
        <w:rPr>
          <w:rFonts w:ascii="宋体" w:hAnsi="宋体" w:hint="eastAsia"/>
          <w:sz w:val="24"/>
          <w:szCs w:val="24"/>
        </w:rPr>
        <w:t>复印件</w:t>
      </w:r>
      <w:r w:rsidRPr="009E0434">
        <w:rPr>
          <w:rFonts w:ascii="宋体" w:hAnsi="宋体" w:hint="eastAsia"/>
          <w:sz w:val="24"/>
          <w:szCs w:val="24"/>
        </w:rPr>
        <w:t>）</w:t>
      </w:r>
    </w:p>
    <w:p w14:paraId="6586F6CE" w14:textId="77777777" w:rsidR="00387BCF" w:rsidRPr="009E0434" w:rsidRDefault="00387BCF" w:rsidP="00047CE4">
      <w:pPr>
        <w:pStyle w:val="a3"/>
        <w:widowControl/>
        <w:numPr>
          <w:ilvl w:val="0"/>
          <w:numId w:val="4"/>
        </w:numPr>
        <w:spacing w:line="500" w:lineRule="exact"/>
        <w:ind w:firstLineChars="0"/>
        <w:rPr>
          <w:rFonts w:ascii="宋体" w:hAnsi="宋体"/>
          <w:sz w:val="24"/>
          <w:szCs w:val="24"/>
        </w:rPr>
      </w:pPr>
      <w:r w:rsidRPr="009E0434">
        <w:rPr>
          <w:rFonts w:ascii="宋体" w:hAnsi="宋体" w:hint="eastAsia"/>
          <w:sz w:val="24"/>
          <w:szCs w:val="24"/>
        </w:rPr>
        <w:t>与本项目相关的公司资质证书专利等证明材料。</w:t>
      </w:r>
    </w:p>
    <w:p w14:paraId="4FB5457B" w14:textId="3679B623" w:rsidR="00373B19" w:rsidRPr="009E0434" w:rsidRDefault="00373B19" w:rsidP="00417409">
      <w:pPr>
        <w:pStyle w:val="a3"/>
        <w:widowControl/>
        <w:numPr>
          <w:ilvl w:val="0"/>
          <w:numId w:val="4"/>
        </w:numPr>
        <w:spacing w:line="500" w:lineRule="exact"/>
        <w:ind w:firstLineChars="0"/>
        <w:rPr>
          <w:rFonts w:ascii="宋体" w:hAnsi="宋体"/>
          <w:sz w:val="24"/>
          <w:szCs w:val="24"/>
        </w:rPr>
      </w:pPr>
      <w:r w:rsidRPr="009E0434">
        <w:rPr>
          <w:rFonts w:ascii="宋体" w:hAnsi="宋体" w:hint="eastAsia"/>
          <w:sz w:val="24"/>
          <w:szCs w:val="24"/>
        </w:rPr>
        <w:t>描述质保期内</w:t>
      </w:r>
      <w:r w:rsidR="00417409" w:rsidRPr="009E0434">
        <w:rPr>
          <w:rFonts w:ascii="宋体" w:hAnsi="宋体" w:hint="eastAsia"/>
          <w:sz w:val="24"/>
          <w:szCs w:val="24"/>
        </w:rPr>
        <w:t>及</w:t>
      </w:r>
      <w:r w:rsidRPr="009E0434">
        <w:rPr>
          <w:rFonts w:ascii="宋体" w:hAnsi="宋体" w:hint="eastAsia"/>
          <w:sz w:val="24"/>
          <w:szCs w:val="24"/>
        </w:rPr>
        <w:t>质保期后的服务方案。</w:t>
      </w:r>
    </w:p>
    <w:p w14:paraId="58D55729" w14:textId="52690CF9" w:rsidR="00D30E5D" w:rsidRPr="009E0434" w:rsidRDefault="00D30E5D" w:rsidP="00D30E5D">
      <w:pPr>
        <w:pStyle w:val="a3"/>
        <w:widowControl/>
        <w:numPr>
          <w:ilvl w:val="0"/>
          <w:numId w:val="4"/>
        </w:numPr>
        <w:spacing w:line="500" w:lineRule="exact"/>
        <w:ind w:firstLineChars="0"/>
        <w:rPr>
          <w:rFonts w:ascii="宋体" w:hAnsi="宋体"/>
          <w:sz w:val="24"/>
          <w:szCs w:val="24"/>
        </w:rPr>
      </w:pPr>
      <w:r w:rsidRPr="009E0434">
        <w:rPr>
          <w:rFonts w:ascii="宋体" w:hAnsi="宋体" w:hint="eastAsia"/>
          <w:sz w:val="24"/>
          <w:szCs w:val="24"/>
        </w:rPr>
        <w:t>硬件产品须为合同签订时间一年内出厂，全新、未使用过的原装合格正品，不得使用已停产或拟停产产品，提供承诺书并加盖公章。</w:t>
      </w:r>
    </w:p>
    <w:p w14:paraId="00659F0F" w14:textId="77777777" w:rsidR="00B01B92" w:rsidRPr="009E0434" w:rsidRDefault="00B01B92" w:rsidP="00B01B92">
      <w:pPr>
        <w:widowControl/>
        <w:spacing w:line="500" w:lineRule="exact"/>
        <w:rPr>
          <w:rFonts w:ascii="宋体" w:hAnsi="宋体"/>
          <w:sz w:val="24"/>
          <w:szCs w:val="24"/>
        </w:rPr>
      </w:pPr>
    </w:p>
    <w:p w14:paraId="0F18EA99" w14:textId="4E5A1D17" w:rsidR="00A9168B" w:rsidRPr="009E0434" w:rsidRDefault="00B01B92" w:rsidP="00B01B92">
      <w:pPr>
        <w:widowControl/>
        <w:spacing w:line="500" w:lineRule="exact"/>
        <w:rPr>
          <w:rFonts w:ascii="宋体" w:hAnsi="宋体"/>
          <w:sz w:val="24"/>
          <w:szCs w:val="24"/>
        </w:rPr>
      </w:pPr>
      <w:r w:rsidRPr="009E0434">
        <w:rPr>
          <w:rFonts w:ascii="宋体" w:hAnsi="宋体" w:hint="eastAsia"/>
          <w:b/>
          <w:sz w:val="24"/>
          <w:szCs w:val="24"/>
        </w:rPr>
        <w:t>五、 价款的支付方式、时间及条件：</w:t>
      </w:r>
      <w:r w:rsidRPr="009E0434">
        <w:rPr>
          <w:rFonts w:ascii="宋体" w:hAnsi="宋体" w:hint="eastAsia"/>
          <w:sz w:val="24"/>
          <w:szCs w:val="24"/>
        </w:rPr>
        <w:t>签订合同后，支付合同总价款的30%；乙方完成全部产品安装、调试，正常使用30日后，经甲方验收合格，签署《南京医科大学附属口腔医院验收报告》，凭发票支付合同总价的60%；</w:t>
      </w:r>
      <w:proofErr w:type="gramStart"/>
      <w:r w:rsidRPr="009E0434">
        <w:rPr>
          <w:rFonts w:ascii="宋体" w:hAnsi="宋体" w:hint="eastAsia"/>
          <w:sz w:val="24"/>
          <w:szCs w:val="24"/>
        </w:rPr>
        <w:t>留合同</w:t>
      </w:r>
      <w:proofErr w:type="gramEnd"/>
      <w:r w:rsidRPr="009E0434">
        <w:rPr>
          <w:rFonts w:ascii="宋体" w:hAnsi="宋体" w:hint="eastAsia"/>
          <w:sz w:val="24"/>
          <w:szCs w:val="24"/>
        </w:rPr>
        <w:t>总价的10%作为本项目的尾款，自甲方支付至90%合同款12个月后，产品运行正常，售后服务良好，无质量、安全和服务问题，经甲方确认，支付合同尾款10%。</w:t>
      </w:r>
    </w:p>
    <w:p w14:paraId="5593C25D" w14:textId="77777777" w:rsidR="00B01B92" w:rsidRPr="009E0434" w:rsidRDefault="00B01B92" w:rsidP="00B01B92">
      <w:pPr>
        <w:widowControl/>
        <w:spacing w:line="500" w:lineRule="exact"/>
        <w:rPr>
          <w:rFonts w:ascii="宋体" w:hAnsi="宋体"/>
          <w:sz w:val="24"/>
          <w:szCs w:val="24"/>
        </w:rPr>
      </w:pPr>
    </w:p>
    <w:p w14:paraId="7F2CDF54" w14:textId="29827040" w:rsidR="0091393F" w:rsidRPr="009E0434" w:rsidRDefault="00B01B92" w:rsidP="0091393F">
      <w:pPr>
        <w:widowControl/>
        <w:spacing w:line="500" w:lineRule="exact"/>
        <w:rPr>
          <w:rFonts w:ascii="宋体" w:hAnsi="宋体"/>
          <w:b/>
          <w:sz w:val="24"/>
          <w:szCs w:val="24"/>
        </w:rPr>
      </w:pPr>
      <w:r w:rsidRPr="009E0434">
        <w:rPr>
          <w:rFonts w:ascii="宋体" w:hAnsi="宋体" w:hint="eastAsia"/>
          <w:b/>
          <w:sz w:val="24"/>
          <w:szCs w:val="24"/>
        </w:rPr>
        <w:t>六、</w:t>
      </w:r>
      <w:r w:rsidR="0091393F" w:rsidRPr="009E0434">
        <w:rPr>
          <w:rFonts w:ascii="宋体" w:hAnsi="宋体" w:hint="eastAsia"/>
          <w:b/>
          <w:sz w:val="24"/>
          <w:szCs w:val="24"/>
        </w:rPr>
        <w:t>报价一览表</w:t>
      </w:r>
    </w:p>
    <w:p w14:paraId="559C651D" w14:textId="7780839C" w:rsidR="00B01B92" w:rsidRPr="009E0434" w:rsidRDefault="0091393F" w:rsidP="0091393F">
      <w:pPr>
        <w:widowControl/>
        <w:spacing w:line="500" w:lineRule="exact"/>
        <w:ind w:firstLineChars="250" w:firstLine="600"/>
        <w:rPr>
          <w:rFonts w:ascii="宋体" w:hAnsi="宋体"/>
          <w:sz w:val="24"/>
          <w:szCs w:val="24"/>
        </w:rPr>
      </w:pPr>
      <w:r w:rsidRPr="009E0434">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p w14:paraId="2094414E" w14:textId="77777777" w:rsidR="00B01B92" w:rsidRPr="009E0434" w:rsidRDefault="00B01B92" w:rsidP="00B01B92">
      <w:pPr>
        <w:widowControl/>
        <w:spacing w:line="500" w:lineRule="exact"/>
        <w:rPr>
          <w:rFonts w:ascii="宋体" w:hAnsi="宋体"/>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5B12C7" w:rsidRPr="009E0434" w14:paraId="44C7D4E5" w14:textId="77777777" w:rsidTr="00AC4193">
        <w:trPr>
          <w:jc w:val="center"/>
        </w:trPr>
        <w:tc>
          <w:tcPr>
            <w:tcW w:w="1939" w:type="dxa"/>
            <w:gridSpan w:val="2"/>
          </w:tcPr>
          <w:p w14:paraId="110DB833"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项目名称</w:t>
            </w:r>
          </w:p>
        </w:tc>
        <w:tc>
          <w:tcPr>
            <w:tcW w:w="7376" w:type="dxa"/>
            <w:gridSpan w:val="7"/>
          </w:tcPr>
          <w:p w14:paraId="56603B17" w14:textId="0F1411F3" w:rsidR="005B12C7" w:rsidRPr="009E0434" w:rsidRDefault="005B12C7" w:rsidP="00CA02D1">
            <w:pPr>
              <w:snapToGrid w:val="0"/>
              <w:spacing w:before="120" w:after="120"/>
              <w:ind w:firstLineChars="500" w:firstLine="1205"/>
              <w:jc w:val="left"/>
              <w:rPr>
                <w:rFonts w:ascii="宋体" w:hAnsi="宋体"/>
                <w:b/>
                <w:sz w:val="24"/>
                <w:szCs w:val="24"/>
              </w:rPr>
            </w:pPr>
            <w:r w:rsidRPr="009E0434">
              <w:rPr>
                <w:rFonts w:ascii="宋体" w:hAnsi="宋体" w:hint="eastAsia"/>
                <w:b/>
                <w:sz w:val="24"/>
                <w:szCs w:val="24"/>
              </w:rPr>
              <w:t>南京医科大学附属口腔医院</w:t>
            </w:r>
            <w:r w:rsidR="00CA02D1" w:rsidRPr="009E0434">
              <w:rPr>
                <w:rFonts w:ascii="宋体" w:hAnsi="宋体" w:hint="eastAsia"/>
                <w:b/>
                <w:sz w:val="24"/>
                <w:szCs w:val="24"/>
              </w:rPr>
              <w:t xml:space="preserve">               </w:t>
            </w:r>
            <w:r w:rsidRPr="009E0434">
              <w:rPr>
                <w:rFonts w:ascii="宋体" w:hAnsi="宋体" w:hint="eastAsia"/>
                <w:b/>
                <w:sz w:val="24"/>
                <w:szCs w:val="24"/>
              </w:rPr>
              <w:t xml:space="preserve">项目             </w:t>
            </w:r>
          </w:p>
        </w:tc>
      </w:tr>
      <w:tr w:rsidR="005B12C7" w:rsidRPr="009E0434" w14:paraId="308051A1" w14:textId="77777777" w:rsidTr="00AC4193">
        <w:trPr>
          <w:jc w:val="center"/>
        </w:trPr>
        <w:tc>
          <w:tcPr>
            <w:tcW w:w="9315" w:type="dxa"/>
            <w:gridSpan w:val="9"/>
          </w:tcPr>
          <w:p w14:paraId="413F327A"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软  件</w:t>
            </w:r>
          </w:p>
        </w:tc>
      </w:tr>
      <w:tr w:rsidR="005B12C7" w:rsidRPr="009E0434" w14:paraId="12BBC987" w14:textId="77777777" w:rsidTr="00AC4193">
        <w:trPr>
          <w:jc w:val="center"/>
        </w:trPr>
        <w:tc>
          <w:tcPr>
            <w:tcW w:w="675" w:type="dxa"/>
          </w:tcPr>
          <w:p w14:paraId="45C86920"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序号</w:t>
            </w:r>
          </w:p>
        </w:tc>
        <w:tc>
          <w:tcPr>
            <w:tcW w:w="1686" w:type="dxa"/>
            <w:gridSpan w:val="2"/>
          </w:tcPr>
          <w:p w14:paraId="3475D016"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产品名称</w:t>
            </w:r>
          </w:p>
        </w:tc>
        <w:tc>
          <w:tcPr>
            <w:tcW w:w="1716" w:type="dxa"/>
          </w:tcPr>
          <w:p w14:paraId="26BC9F34"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品牌规格型号</w:t>
            </w:r>
          </w:p>
        </w:tc>
        <w:tc>
          <w:tcPr>
            <w:tcW w:w="1045" w:type="dxa"/>
          </w:tcPr>
          <w:p w14:paraId="2D34651C"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单位</w:t>
            </w:r>
          </w:p>
        </w:tc>
        <w:tc>
          <w:tcPr>
            <w:tcW w:w="1003" w:type="dxa"/>
            <w:gridSpan w:val="2"/>
          </w:tcPr>
          <w:p w14:paraId="4E17A722"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数量</w:t>
            </w:r>
          </w:p>
        </w:tc>
        <w:tc>
          <w:tcPr>
            <w:tcW w:w="1517" w:type="dxa"/>
          </w:tcPr>
          <w:p w14:paraId="7C739385"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单价（元）</w:t>
            </w:r>
          </w:p>
        </w:tc>
        <w:tc>
          <w:tcPr>
            <w:tcW w:w="1673" w:type="dxa"/>
          </w:tcPr>
          <w:p w14:paraId="78EF6327" w14:textId="77777777" w:rsidR="005B12C7" w:rsidRPr="009E0434" w:rsidRDefault="005B12C7" w:rsidP="00AC4193">
            <w:pPr>
              <w:snapToGrid w:val="0"/>
              <w:spacing w:before="120" w:after="120"/>
              <w:jc w:val="center"/>
              <w:rPr>
                <w:rFonts w:ascii="宋体" w:hAnsi="宋体"/>
                <w:b/>
                <w:sz w:val="24"/>
                <w:szCs w:val="24"/>
              </w:rPr>
            </w:pPr>
            <w:r w:rsidRPr="009E0434">
              <w:rPr>
                <w:rFonts w:ascii="宋体" w:hAnsi="宋体" w:hint="eastAsia"/>
                <w:b/>
                <w:sz w:val="24"/>
                <w:szCs w:val="24"/>
              </w:rPr>
              <w:t>总价（元）</w:t>
            </w:r>
          </w:p>
        </w:tc>
      </w:tr>
      <w:tr w:rsidR="005B12C7" w:rsidRPr="009E0434" w14:paraId="132F69C2" w14:textId="77777777" w:rsidTr="00AC4193">
        <w:trPr>
          <w:jc w:val="center"/>
        </w:trPr>
        <w:tc>
          <w:tcPr>
            <w:tcW w:w="675" w:type="dxa"/>
          </w:tcPr>
          <w:p w14:paraId="492F0B58" w14:textId="77777777" w:rsidR="005B12C7" w:rsidRPr="009E0434" w:rsidRDefault="005B12C7" w:rsidP="00AC4193">
            <w:pPr>
              <w:snapToGrid w:val="0"/>
              <w:spacing w:before="120" w:after="120"/>
              <w:jc w:val="center"/>
              <w:rPr>
                <w:rFonts w:ascii="宋体" w:hAnsi="宋体"/>
                <w:sz w:val="24"/>
                <w:szCs w:val="24"/>
              </w:rPr>
            </w:pPr>
            <w:r w:rsidRPr="009E0434">
              <w:rPr>
                <w:rFonts w:ascii="宋体" w:hAnsi="宋体" w:hint="eastAsia"/>
                <w:sz w:val="24"/>
                <w:szCs w:val="24"/>
              </w:rPr>
              <w:lastRenderedPageBreak/>
              <w:t>1</w:t>
            </w:r>
          </w:p>
        </w:tc>
        <w:tc>
          <w:tcPr>
            <w:tcW w:w="1686" w:type="dxa"/>
            <w:gridSpan w:val="2"/>
          </w:tcPr>
          <w:p w14:paraId="2CD31DDD" w14:textId="77777777" w:rsidR="005B12C7" w:rsidRPr="009E0434" w:rsidRDefault="005B12C7" w:rsidP="00AC4193">
            <w:pPr>
              <w:snapToGrid w:val="0"/>
              <w:spacing w:before="120" w:after="120"/>
              <w:rPr>
                <w:rFonts w:ascii="宋体" w:hAnsi="宋体"/>
                <w:sz w:val="24"/>
                <w:szCs w:val="24"/>
              </w:rPr>
            </w:pPr>
          </w:p>
        </w:tc>
        <w:tc>
          <w:tcPr>
            <w:tcW w:w="1716" w:type="dxa"/>
          </w:tcPr>
          <w:p w14:paraId="3A2D7A88" w14:textId="77777777" w:rsidR="005B12C7" w:rsidRPr="009E0434" w:rsidRDefault="005B12C7" w:rsidP="00AC4193">
            <w:pPr>
              <w:snapToGrid w:val="0"/>
              <w:spacing w:before="120" w:after="120"/>
              <w:rPr>
                <w:rFonts w:ascii="宋体" w:hAnsi="宋体"/>
                <w:sz w:val="24"/>
                <w:szCs w:val="24"/>
              </w:rPr>
            </w:pPr>
          </w:p>
        </w:tc>
        <w:tc>
          <w:tcPr>
            <w:tcW w:w="1045" w:type="dxa"/>
          </w:tcPr>
          <w:p w14:paraId="7DC285AD" w14:textId="77777777" w:rsidR="005B12C7" w:rsidRPr="009E0434" w:rsidRDefault="005B12C7" w:rsidP="00AC4193">
            <w:pPr>
              <w:snapToGrid w:val="0"/>
              <w:spacing w:before="120" w:after="120"/>
              <w:rPr>
                <w:rFonts w:ascii="宋体" w:hAnsi="宋体"/>
                <w:sz w:val="24"/>
                <w:szCs w:val="24"/>
              </w:rPr>
            </w:pPr>
          </w:p>
        </w:tc>
        <w:tc>
          <w:tcPr>
            <w:tcW w:w="1003" w:type="dxa"/>
            <w:gridSpan w:val="2"/>
          </w:tcPr>
          <w:p w14:paraId="2A8F289F" w14:textId="77777777" w:rsidR="005B12C7" w:rsidRPr="009E0434" w:rsidRDefault="005B12C7" w:rsidP="00AC4193">
            <w:pPr>
              <w:snapToGrid w:val="0"/>
              <w:spacing w:before="120" w:after="120"/>
              <w:rPr>
                <w:rFonts w:ascii="宋体" w:hAnsi="宋体"/>
                <w:sz w:val="24"/>
                <w:szCs w:val="24"/>
              </w:rPr>
            </w:pPr>
          </w:p>
        </w:tc>
        <w:tc>
          <w:tcPr>
            <w:tcW w:w="1517" w:type="dxa"/>
          </w:tcPr>
          <w:p w14:paraId="51162F75" w14:textId="77777777" w:rsidR="005B12C7" w:rsidRPr="009E0434" w:rsidRDefault="005B12C7" w:rsidP="00AC4193">
            <w:pPr>
              <w:snapToGrid w:val="0"/>
              <w:spacing w:before="120" w:after="120"/>
              <w:rPr>
                <w:rFonts w:ascii="宋体" w:hAnsi="宋体"/>
                <w:color w:val="000000"/>
                <w:szCs w:val="21"/>
              </w:rPr>
            </w:pPr>
          </w:p>
        </w:tc>
        <w:tc>
          <w:tcPr>
            <w:tcW w:w="1673" w:type="dxa"/>
          </w:tcPr>
          <w:p w14:paraId="5B277138" w14:textId="77777777" w:rsidR="005B12C7" w:rsidRPr="009E0434" w:rsidRDefault="005B12C7" w:rsidP="00AC4193">
            <w:pPr>
              <w:snapToGrid w:val="0"/>
              <w:spacing w:before="120" w:after="120"/>
              <w:rPr>
                <w:rFonts w:ascii="宋体" w:hAnsi="宋体"/>
                <w:color w:val="000000"/>
                <w:szCs w:val="21"/>
              </w:rPr>
            </w:pPr>
          </w:p>
        </w:tc>
      </w:tr>
      <w:tr w:rsidR="005B12C7" w:rsidRPr="009E0434" w14:paraId="0E9DF280" w14:textId="77777777" w:rsidTr="00AC4193">
        <w:trPr>
          <w:jc w:val="center"/>
        </w:trPr>
        <w:tc>
          <w:tcPr>
            <w:tcW w:w="675" w:type="dxa"/>
          </w:tcPr>
          <w:p w14:paraId="1CF8E6FC" w14:textId="77777777" w:rsidR="005B12C7" w:rsidRPr="009E0434" w:rsidRDefault="005B12C7" w:rsidP="00AC4193">
            <w:pPr>
              <w:snapToGrid w:val="0"/>
              <w:spacing w:before="120" w:after="120"/>
              <w:jc w:val="center"/>
              <w:rPr>
                <w:rFonts w:ascii="宋体" w:hAnsi="宋体"/>
                <w:sz w:val="24"/>
                <w:szCs w:val="24"/>
              </w:rPr>
            </w:pPr>
            <w:r w:rsidRPr="009E0434">
              <w:rPr>
                <w:rFonts w:ascii="宋体" w:hAnsi="宋体" w:hint="eastAsia"/>
                <w:sz w:val="24"/>
                <w:szCs w:val="24"/>
              </w:rPr>
              <w:t>2</w:t>
            </w:r>
          </w:p>
        </w:tc>
        <w:tc>
          <w:tcPr>
            <w:tcW w:w="1686" w:type="dxa"/>
            <w:gridSpan w:val="2"/>
          </w:tcPr>
          <w:p w14:paraId="13C20B2B" w14:textId="77777777" w:rsidR="005B12C7" w:rsidRPr="009E0434" w:rsidRDefault="005B12C7" w:rsidP="00AC4193">
            <w:pPr>
              <w:snapToGrid w:val="0"/>
              <w:spacing w:before="120" w:after="120"/>
              <w:rPr>
                <w:rFonts w:ascii="宋体" w:hAnsi="宋体"/>
                <w:color w:val="000000"/>
                <w:szCs w:val="21"/>
              </w:rPr>
            </w:pPr>
          </w:p>
        </w:tc>
        <w:tc>
          <w:tcPr>
            <w:tcW w:w="1716" w:type="dxa"/>
          </w:tcPr>
          <w:p w14:paraId="16333E40" w14:textId="77777777" w:rsidR="005B12C7" w:rsidRPr="009E0434" w:rsidRDefault="005B12C7" w:rsidP="00AC4193">
            <w:pPr>
              <w:snapToGrid w:val="0"/>
              <w:spacing w:before="120" w:after="120"/>
              <w:rPr>
                <w:rFonts w:ascii="宋体" w:hAnsi="宋体"/>
                <w:color w:val="000000"/>
                <w:szCs w:val="21"/>
              </w:rPr>
            </w:pPr>
          </w:p>
        </w:tc>
        <w:tc>
          <w:tcPr>
            <w:tcW w:w="1045" w:type="dxa"/>
          </w:tcPr>
          <w:p w14:paraId="46E7D79E" w14:textId="77777777" w:rsidR="005B12C7" w:rsidRPr="009E0434" w:rsidRDefault="005B12C7" w:rsidP="00AC4193">
            <w:pPr>
              <w:snapToGrid w:val="0"/>
              <w:spacing w:before="120" w:after="120"/>
              <w:rPr>
                <w:rFonts w:ascii="宋体" w:hAnsi="宋体"/>
                <w:color w:val="000000"/>
                <w:szCs w:val="21"/>
              </w:rPr>
            </w:pPr>
          </w:p>
        </w:tc>
        <w:tc>
          <w:tcPr>
            <w:tcW w:w="1003" w:type="dxa"/>
            <w:gridSpan w:val="2"/>
          </w:tcPr>
          <w:p w14:paraId="4747B558" w14:textId="77777777" w:rsidR="005B12C7" w:rsidRPr="009E0434" w:rsidRDefault="005B12C7" w:rsidP="00AC4193">
            <w:pPr>
              <w:snapToGrid w:val="0"/>
              <w:spacing w:before="120" w:after="120"/>
              <w:rPr>
                <w:rFonts w:ascii="宋体" w:hAnsi="宋体"/>
                <w:sz w:val="24"/>
                <w:szCs w:val="24"/>
              </w:rPr>
            </w:pPr>
          </w:p>
        </w:tc>
        <w:tc>
          <w:tcPr>
            <w:tcW w:w="1517" w:type="dxa"/>
          </w:tcPr>
          <w:p w14:paraId="2504CEDB" w14:textId="77777777" w:rsidR="005B12C7" w:rsidRPr="009E0434" w:rsidRDefault="005B12C7" w:rsidP="00AC4193">
            <w:pPr>
              <w:snapToGrid w:val="0"/>
              <w:spacing w:before="120" w:after="120"/>
              <w:rPr>
                <w:rFonts w:ascii="宋体" w:hAnsi="宋体"/>
                <w:color w:val="000000"/>
                <w:szCs w:val="21"/>
              </w:rPr>
            </w:pPr>
          </w:p>
        </w:tc>
        <w:tc>
          <w:tcPr>
            <w:tcW w:w="1673" w:type="dxa"/>
          </w:tcPr>
          <w:p w14:paraId="448071E3" w14:textId="77777777" w:rsidR="005B12C7" w:rsidRPr="009E0434" w:rsidRDefault="005B12C7" w:rsidP="00AC4193">
            <w:pPr>
              <w:snapToGrid w:val="0"/>
              <w:spacing w:before="120" w:after="120"/>
              <w:rPr>
                <w:rFonts w:ascii="宋体" w:hAnsi="宋体"/>
                <w:color w:val="000000"/>
                <w:szCs w:val="21"/>
              </w:rPr>
            </w:pPr>
          </w:p>
        </w:tc>
      </w:tr>
      <w:tr w:rsidR="005B12C7" w:rsidRPr="009E0434" w14:paraId="40D9BD12" w14:textId="77777777" w:rsidTr="00AC4193">
        <w:trPr>
          <w:jc w:val="center"/>
        </w:trPr>
        <w:tc>
          <w:tcPr>
            <w:tcW w:w="675" w:type="dxa"/>
          </w:tcPr>
          <w:p w14:paraId="5C6CD497" w14:textId="77777777" w:rsidR="005B12C7" w:rsidRPr="009E0434" w:rsidRDefault="005B12C7" w:rsidP="00AC4193">
            <w:pPr>
              <w:snapToGrid w:val="0"/>
              <w:spacing w:before="120" w:after="120"/>
              <w:rPr>
                <w:rFonts w:ascii="宋体" w:hAnsi="宋体"/>
                <w:sz w:val="24"/>
                <w:szCs w:val="24"/>
              </w:rPr>
            </w:pPr>
          </w:p>
        </w:tc>
        <w:tc>
          <w:tcPr>
            <w:tcW w:w="1686" w:type="dxa"/>
            <w:gridSpan w:val="2"/>
          </w:tcPr>
          <w:p w14:paraId="5624989E" w14:textId="77777777" w:rsidR="005B12C7" w:rsidRPr="009E0434" w:rsidRDefault="005B12C7" w:rsidP="00AC4193">
            <w:pPr>
              <w:snapToGrid w:val="0"/>
              <w:spacing w:before="120" w:after="120"/>
              <w:rPr>
                <w:rFonts w:ascii="宋体" w:hAnsi="宋体"/>
                <w:color w:val="000000"/>
                <w:szCs w:val="21"/>
              </w:rPr>
            </w:pPr>
          </w:p>
        </w:tc>
        <w:tc>
          <w:tcPr>
            <w:tcW w:w="1716" w:type="dxa"/>
          </w:tcPr>
          <w:p w14:paraId="54FFD797" w14:textId="77777777" w:rsidR="005B12C7" w:rsidRPr="009E0434" w:rsidRDefault="005B12C7" w:rsidP="00AC4193">
            <w:pPr>
              <w:snapToGrid w:val="0"/>
              <w:spacing w:before="120" w:after="120"/>
              <w:rPr>
                <w:rFonts w:ascii="宋体" w:hAnsi="宋体"/>
                <w:color w:val="000000"/>
                <w:szCs w:val="21"/>
              </w:rPr>
            </w:pPr>
          </w:p>
        </w:tc>
        <w:tc>
          <w:tcPr>
            <w:tcW w:w="1045" w:type="dxa"/>
          </w:tcPr>
          <w:p w14:paraId="75FE8ECC" w14:textId="77777777" w:rsidR="005B12C7" w:rsidRPr="009E0434" w:rsidRDefault="005B12C7" w:rsidP="00AC4193">
            <w:pPr>
              <w:snapToGrid w:val="0"/>
              <w:spacing w:before="120" w:after="120"/>
              <w:rPr>
                <w:rFonts w:ascii="宋体" w:hAnsi="宋体"/>
                <w:color w:val="000000"/>
                <w:szCs w:val="21"/>
              </w:rPr>
            </w:pPr>
          </w:p>
        </w:tc>
        <w:tc>
          <w:tcPr>
            <w:tcW w:w="1003" w:type="dxa"/>
            <w:gridSpan w:val="2"/>
          </w:tcPr>
          <w:p w14:paraId="41B92B3C" w14:textId="77777777" w:rsidR="005B12C7" w:rsidRPr="009E0434" w:rsidRDefault="005B12C7" w:rsidP="00AC4193">
            <w:pPr>
              <w:snapToGrid w:val="0"/>
              <w:spacing w:before="120" w:after="120"/>
              <w:rPr>
                <w:rFonts w:ascii="宋体" w:hAnsi="宋体"/>
                <w:sz w:val="24"/>
                <w:szCs w:val="24"/>
              </w:rPr>
            </w:pPr>
          </w:p>
        </w:tc>
        <w:tc>
          <w:tcPr>
            <w:tcW w:w="1517" w:type="dxa"/>
          </w:tcPr>
          <w:p w14:paraId="77BC71B0" w14:textId="77777777" w:rsidR="005B12C7" w:rsidRPr="009E0434" w:rsidRDefault="005B12C7" w:rsidP="00AC4193">
            <w:pPr>
              <w:snapToGrid w:val="0"/>
              <w:spacing w:before="120" w:after="120"/>
              <w:rPr>
                <w:rFonts w:ascii="宋体" w:hAnsi="宋体"/>
                <w:color w:val="000000"/>
                <w:szCs w:val="21"/>
              </w:rPr>
            </w:pPr>
          </w:p>
        </w:tc>
        <w:tc>
          <w:tcPr>
            <w:tcW w:w="1673" w:type="dxa"/>
          </w:tcPr>
          <w:p w14:paraId="1362656D" w14:textId="77777777" w:rsidR="005B12C7" w:rsidRPr="009E0434" w:rsidRDefault="005B12C7" w:rsidP="00AC4193">
            <w:pPr>
              <w:snapToGrid w:val="0"/>
              <w:spacing w:before="120" w:after="120"/>
              <w:rPr>
                <w:rFonts w:ascii="宋体" w:hAnsi="宋体"/>
                <w:color w:val="000000"/>
                <w:szCs w:val="21"/>
              </w:rPr>
            </w:pPr>
          </w:p>
        </w:tc>
      </w:tr>
      <w:tr w:rsidR="005B12C7" w:rsidRPr="009E0434" w14:paraId="6D55386A" w14:textId="77777777" w:rsidTr="00AC4193">
        <w:trPr>
          <w:jc w:val="center"/>
        </w:trPr>
        <w:tc>
          <w:tcPr>
            <w:tcW w:w="9315" w:type="dxa"/>
            <w:gridSpan w:val="9"/>
          </w:tcPr>
          <w:p w14:paraId="7C373766" w14:textId="77777777" w:rsidR="005B12C7" w:rsidRPr="009E0434" w:rsidRDefault="005B12C7" w:rsidP="00AC4193">
            <w:pPr>
              <w:snapToGrid w:val="0"/>
              <w:spacing w:before="120" w:after="120"/>
              <w:jc w:val="center"/>
              <w:rPr>
                <w:rFonts w:ascii="宋体" w:hAnsi="宋体"/>
                <w:b/>
                <w:color w:val="000000"/>
                <w:sz w:val="24"/>
                <w:szCs w:val="24"/>
              </w:rPr>
            </w:pPr>
            <w:r w:rsidRPr="009E0434">
              <w:rPr>
                <w:rFonts w:ascii="宋体" w:hAnsi="宋体" w:hint="eastAsia"/>
                <w:b/>
                <w:color w:val="000000"/>
                <w:sz w:val="24"/>
                <w:szCs w:val="24"/>
              </w:rPr>
              <w:t>硬  件</w:t>
            </w:r>
          </w:p>
        </w:tc>
      </w:tr>
      <w:tr w:rsidR="005B12C7" w:rsidRPr="009E0434" w14:paraId="60693DDC" w14:textId="77777777" w:rsidTr="00AC4193">
        <w:trPr>
          <w:jc w:val="center"/>
        </w:trPr>
        <w:tc>
          <w:tcPr>
            <w:tcW w:w="675" w:type="dxa"/>
          </w:tcPr>
          <w:p w14:paraId="79623E27" w14:textId="77777777" w:rsidR="005B12C7" w:rsidRPr="009E0434" w:rsidRDefault="005B12C7" w:rsidP="00AC4193">
            <w:pPr>
              <w:snapToGrid w:val="0"/>
              <w:spacing w:before="120" w:after="120"/>
              <w:rPr>
                <w:rFonts w:ascii="宋体" w:hAnsi="宋体"/>
                <w:sz w:val="24"/>
                <w:szCs w:val="24"/>
              </w:rPr>
            </w:pPr>
            <w:r w:rsidRPr="009E0434">
              <w:rPr>
                <w:rFonts w:ascii="宋体" w:hAnsi="宋体" w:hint="eastAsia"/>
                <w:b/>
                <w:sz w:val="24"/>
                <w:szCs w:val="24"/>
              </w:rPr>
              <w:t>序号</w:t>
            </w:r>
          </w:p>
        </w:tc>
        <w:tc>
          <w:tcPr>
            <w:tcW w:w="1686" w:type="dxa"/>
            <w:gridSpan w:val="2"/>
          </w:tcPr>
          <w:p w14:paraId="48F763EA" w14:textId="77777777" w:rsidR="005B12C7" w:rsidRPr="009E0434" w:rsidRDefault="005B12C7" w:rsidP="00AC4193">
            <w:pPr>
              <w:snapToGrid w:val="0"/>
              <w:spacing w:before="120" w:after="120"/>
              <w:rPr>
                <w:rFonts w:ascii="宋体" w:hAnsi="宋体"/>
                <w:color w:val="000000"/>
                <w:szCs w:val="21"/>
              </w:rPr>
            </w:pPr>
            <w:r w:rsidRPr="009E0434">
              <w:rPr>
                <w:rFonts w:ascii="宋体" w:hAnsi="宋体" w:hint="eastAsia"/>
                <w:b/>
                <w:sz w:val="24"/>
                <w:szCs w:val="24"/>
              </w:rPr>
              <w:t>产品名称</w:t>
            </w:r>
          </w:p>
        </w:tc>
        <w:tc>
          <w:tcPr>
            <w:tcW w:w="1716" w:type="dxa"/>
          </w:tcPr>
          <w:p w14:paraId="55C0EAB0" w14:textId="77777777" w:rsidR="005B12C7" w:rsidRPr="009E0434" w:rsidRDefault="005B12C7" w:rsidP="00AC4193">
            <w:pPr>
              <w:snapToGrid w:val="0"/>
              <w:spacing w:before="120" w:after="120"/>
              <w:rPr>
                <w:rFonts w:ascii="宋体" w:hAnsi="宋体"/>
                <w:color w:val="000000"/>
                <w:szCs w:val="21"/>
              </w:rPr>
            </w:pPr>
            <w:r w:rsidRPr="009E0434">
              <w:rPr>
                <w:rFonts w:ascii="宋体" w:hAnsi="宋体" w:hint="eastAsia"/>
                <w:b/>
                <w:sz w:val="24"/>
                <w:szCs w:val="24"/>
              </w:rPr>
              <w:t>品牌规格型号</w:t>
            </w:r>
          </w:p>
        </w:tc>
        <w:tc>
          <w:tcPr>
            <w:tcW w:w="1045" w:type="dxa"/>
          </w:tcPr>
          <w:p w14:paraId="64F8443E" w14:textId="77777777" w:rsidR="005B12C7" w:rsidRPr="009E0434" w:rsidRDefault="005B12C7" w:rsidP="00AC4193">
            <w:pPr>
              <w:snapToGrid w:val="0"/>
              <w:spacing w:before="120" w:after="120"/>
              <w:rPr>
                <w:rFonts w:ascii="宋体" w:hAnsi="宋体"/>
                <w:color w:val="000000"/>
                <w:szCs w:val="21"/>
              </w:rPr>
            </w:pPr>
            <w:r w:rsidRPr="009E0434">
              <w:rPr>
                <w:rFonts w:ascii="宋体" w:hAnsi="宋体" w:hint="eastAsia"/>
                <w:b/>
                <w:sz w:val="24"/>
                <w:szCs w:val="24"/>
              </w:rPr>
              <w:t>单位</w:t>
            </w:r>
          </w:p>
        </w:tc>
        <w:tc>
          <w:tcPr>
            <w:tcW w:w="1003" w:type="dxa"/>
            <w:gridSpan w:val="2"/>
          </w:tcPr>
          <w:p w14:paraId="235EE45A" w14:textId="77777777" w:rsidR="005B12C7" w:rsidRPr="009E0434" w:rsidRDefault="005B12C7" w:rsidP="00AC4193">
            <w:pPr>
              <w:snapToGrid w:val="0"/>
              <w:spacing w:before="120" w:after="120"/>
              <w:rPr>
                <w:rFonts w:ascii="宋体" w:hAnsi="宋体"/>
                <w:sz w:val="24"/>
                <w:szCs w:val="24"/>
              </w:rPr>
            </w:pPr>
            <w:r w:rsidRPr="009E0434">
              <w:rPr>
                <w:rFonts w:ascii="宋体" w:hAnsi="宋体" w:hint="eastAsia"/>
                <w:b/>
                <w:sz w:val="24"/>
                <w:szCs w:val="24"/>
              </w:rPr>
              <w:t>数量</w:t>
            </w:r>
          </w:p>
        </w:tc>
        <w:tc>
          <w:tcPr>
            <w:tcW w:w="1517" w:type="dxa"/>
          </w:tcPr>
          <w:p w14:paraId="0A6B24C5" w14:textId="77777777" w:rsidR="005B12C7" w:rsidRPr="009E0434" w:rsidRDefault="005B12C7" w:rsidP="00AC4193">
            <w:pPr>
              <w:snapToGrid w:val="0"/>
              <w:spacing w:before="120" w:after="120"/>
              <w:rPr>
                <w:rFonts w:ascii="宋体" w:hAnsi="宋体"/>
                <w:color w:val="000000"/>
                <w:szCs w:val="21"/>
              </w:rPr>
            </w:pPr>
            <w:r w:rsidRPr="009E0434">
              <w:rPr>
                <w:rFonts w:ascii="宋体" w:hAnsi="宋体" w:hint="eastAsia"/>
                <w:b/>
                <w:sz w:val="24"/>
                <w:szCs w:val="24"/>
              </w:rPr>
              <w:t>单价（元）</w:t>
            </w:r>
          </w:p>
        </w:tc>
        <w:tc>
          <w:tcPr>
            <w:tcW w:w="1673" w:type="dxa"/>
          </w:tcPr>
          <w:p w14:paraId="4B6E4566" w14:textId="77777777" w:rsidR="005B12C7" w:rsidRPr="009E0434" w:rsidRDefault="005B12C7" w:rsidP="00AC4193">
            <w:pPr>
              <w:snapToGrid w:val="0"/>
              <w:spacing w:before="120" w:after="120"/>
              <w:rPr>
                <w:rFonts w:ascii="宋体" w:hAnsi="宋体"/>
                <w:color w:val="000000"/>
                <w:szCs w:val="21"/>
              </w:rPr>
            </w:pPr>
            <w:r w:rsidRPr="009E0434">
              <w:rPr>
                <w:rFonts w:ascii="宋体" w:hAnsi="宋体" w:hint="eastAsia"/>
                <w:b/>
                <w:sz w:val="24"/>
                <w:szCs w:val="24"/>
              </w:rPr>
              <w:t>总价（元）</w:t>
            </w:r>
          </w:p>
        </w:tc>
      </w:tr>
      <w:tr w:rsidR="005B12C7" w:rsidRPr="009E0434" w14:paraId="45507ADA" w14:textId="77777777" w:rsidTr="00AC4193">
        <w:trPr>
          <w:jc w:val="center"/>
        </w:trPr>
        <w:tc>
          <w:tcPr>
            <w:tcW w:w="675" w:type="dxa"/>
          </w:tcPr>
          <w:p w14:paraId="4076F8AA" w14:textId="77777777" w:rsidR="005B12C7" w:rsidRPr="009E0434" w:rsidRDefault="005B12C7" w:rsidP="00AC4193">
            <w:pPr>
              <w:snapToGrid w:val="0"/>
              <w:spacing w:before="120" w:after="120"/>
              <w:rPr>
                <w:rFonts w:ascii="宋体" w:hAnsi="宋体"/>
                <w:sz w:val="24"/>
                <w:szCs w:val="24"/>
              </w:rPr>
            </w:pPr>
            <w:r w:rsidRPr="009E0434">
              <w:rPr>
                <w:rFonts w:ascii="宋体" w:hAnsi="宋体" w:hint="eastAsia"/>
                <w:sz w:val="24"/>
                <w:szCs w:val="24"/>
              </w:rPr>
              <w:t>1</w:t>
            </w:r>
          </w:p>
        </w:tc>
        <w:tc>
          <w:tcPr>
            <w:tcW w:w="1686" w:type="dxa"/>
            <w:gridSpan w:val="2"/>
          </w:tcPr>
          <w:p w14:paraId="2F2E6022" w14:textId="77777777" w:rsidR="005B12C7" w:rsidRPr="009E0434" w:rsidRDefault="005B12C7" w:rsidP="00AC4193">
            <w:pPr>
              <w:snapToGrid w:val="0"/>
              <w:spacing w:before="120" w:after="120"/>
              <w:rPr>
                <w:rFonts w:ascii="宋体" w:hAnsi="宋体"/>
                <w:color w:val="000000"/>
                <w:szCs w:val="21"/>
              </w:rPr>
            </w:pPr>
          </w:p>
        </w:tc>
        <w:tc>
          <w:tcPr>
            <w:tcW w:w="1716" w:type="dxa"/>
          </w:tcPr>
          <w:p w14:paraId="212AD20B" w14:textId="77777777" w:rsidR="005B12C7" w:rsidRPr="009E0434" w:rsidRDefault="005B12C7" w:rsidP="00AC4193">
            <w:pPr>
              <w:snapToGrid w:val="0"/>
              <w:spacing w:before="120" w:after="120"/>
              <w:rPr>
                <w:rFonts w:ascii="宋体" w:hAnsi="宋体"/>
                <w:color w:val="000000"/>
                <w:szCs w:val="21"/>
              </w:rPr>
            </w:pPr>
          </w:p>
        </w:tc>
        <w:tc>
          <w:tcPr>
            <w:tcW w:w="1045" w:type="dxa"/>
          </w:tcPr>
          <w:p w14:paraId="02C8B3BC" w14:textId="77777777" w:rsidR="005B12C7" w:rsidRPr="009E0434" w:rsidRDefault="005B12C7" w:rsidP="00AC4193">
            <w:pPr>
              <w:snapToGrid w:val="0"/>
              <w:spacing w:before="120" w:after="120"/>
              <w:rPr>
                <w:rFonts w:ascii="宋体" w:hAnsi="宋体"/>
                <w:color w:val="000000"/>
                <w:szCs w:val="21"/>
              </w:rPr>
            </w:pPr>
          </w:p>
        </w:tc>
        <w:tc>
          <w:tcPr>
            <w:tcW w:w="1003" w:type="dxa"/>
            <w:gridSpan w:val="2"/>
          </w:tcPr>
          <w:p w14:paraId="68A3EE90" w14:textId="77777777" w:rsidR="005B12C7" w:rsidRPr="009E0434" w:rsidRDefault="005B12C7" w:rsidP="00AC4193">
            <w:pPr>
              <w:snapToGrid w:val="0"/>
              <w:spacing w:before="120" w:after="120"/>
              <w:rPr>
                <w:rFonts w:ascii="宋体" w:hAnsi="宋体"/>
                <w:sz w:val="24"/>
                <w:szCs w:val="24"/>
              </w:rPr>
            </w:pPr>
          </w:p>
        </w:tc>
        <w:tc>
          <w:tcPr>
            <w:tcW w:w="1517" w:type="dxa"/>
          </w:tcPr>
          <w:p w14:paraId="7403FE27" w14:textId="77777777" w:rsidR="005B12C7" w:rsidRPr="009E0434" w:rsidRDefault="005B12C7" w:rsidP="00AC4193">
            <w:pPr>
              <w:snapToGrid w:val="0"/>
              <w:spacing w:before="120" w:after="120"/>
              <w:rPr>
                <w:rFonts w:ascii="宋体" w:hAnsi="宋体"/>
                <w:color w:val="000000"/>
                <w:szCs w:val="21"/>
              </w:rPr>
            </w:pPr>
          </w:p>
        </w:tc>
        <w:tc>
          <w:tcPr>
            <w:tcW w:w="1673" w:type="dxa"/>
          </w:tcPr>
          <w:p w14:paraId="583A07F7" w14:textId="77777777" w:rsidR="005B12C7" w:rsidRPr="009E0434" w:rsidRDefault="005B12C7" w:rsidP="00AC4193">
            <w:pPr>
              <w:snapToGrid w:val="0"/>
              <w:spacing w:before="120" w:after="120"/>
              <w:rPr>
                <w:rFonts w:ascii="宋体" w:hAnsi="宋体"/>
                <w:color w:val="000000"/>
                <w:szCs w:val="21"/>
              </w:rPr>
            </w:pPr>
          </w:p>
        </w:tc>
      </w:tr>
      <w:tr w:rsidR="005B12C7" w:rsidRPr="009E0434" w14:paraId="1F24BEEB" w14:textId="77777777" w:rsidTr="00AC4193">
        <w:trPr>
          <w:jc w:val="center"/>
        </w:trPr>
        <w:tc>
          <w:tcPr>
            <w:tcW w:w="675" w:type="dxa"/>
          </w:tcPr>
          <w:p w14:paraId="3B85DB28" w14:textId="77777777" w:rsidR="005B12C7" w:rsidRPr="009E0434" w:rsidRDefault="005B12C7" w:rsidP="00AC4193">
            <w:pPr>
              <w:snapToGrid w:val="0"/>
              <w:spacing w:before="120" w:after="120"/>
              <w:rPr>
                <w:rFonts w:ascii="宋体" w:hAnsi="宋体"/>
                <w:sz w:val="24"/>
                <w:szCs w:val="24"/>
              </w:rPr>
            </w:pPr>
            <w:r w:rsidRPr="009E0434">
              <w:rPr>
                <w:rFonts w:ascii="宋体" w:hAnsi="宋体" w:hint="eastAsia"/>
                <w:sz w:val="24"/>
                <w:szCs w:val="24"/>
              </w:rPr>
              <w:t>2</w:t>
            </w:r>
          </w:p>
        </w:tc>
        <w:tc>
          <w:tcPr>
            <w:tcW w:w="1686" w:type="dxa"/>
            <w:gridSpan w:val="2"/>
          </w:tcPr>
          <w:p w14:paraId="19355ED5" w14:textId="77777777" w:rsidR="005B12C7" w:rsidRPr="009E0434" w:rsidRDefault="005B12C7" w:rsidP="00AC4193">
            <w:pPr>
              <w:snapToGrid w:val="0"/>
              <w:spacing w:before="120" w:after="120"/>
              <w:rPr>
                <w:rFonts w:ascii="宋体" w:hAnsi="宋体"/>
                <w:color w:val="000000"/>
                <w:szCs w:val="21"/>
              </w:rPr>
            </w:pPr>
          </w:p>
        </w:tc>
        <w:tc>
          <w:tcPr>
            <w:tcW w:w="1716" w:type="dxa"/>
          </w:tcPr>
          <w:p w14:paraId="2F83C7EE" w14:textId="77777777" w:rsidR="005B12C7" w:rsidRPr="009E0434" w:rsidRDefault="005B12C7" w:rsidP="00AC4193">
            <w:pPr>
              <w:snapToGrid w:val="0"/>
              <w:spacing w:before="120" w:after="120"/>
              <w:rPr>
                <w:rFonts w:ascii="宋体" w:hAnsi="宋体"/>
                <w:color w:val="000000"/>
                <w:szCs w:val="21"/>
              </w:rPr>
            </w:pPr>
          </w:p>
        </w:tc>
        <w:tc>
          <w:tcPr>
            <w:tcW w:w="1045" w:type="dxa"/>
          </w:tcPr>
          <w:p w14:paraId="6D99B1ED" w14:textId="77777777" w:rsidR="005B12C7" w:rsidRPr="009E0434" w:rsidRDefault="005B12C7" w:rsidP="00AC4193">
            <w:pPr>
              <w:snapToGrid w:val="0"/>
              <w:spacing w:before="120" w:after="120"/>
              <w:rPr>
                <w:rFonts w:ascii="宋体" w:hAnsi="宋体"/>
                <w:color w:val="000000"/>
                <w:szCs w:val="21"/>
              </w:rPr>
            </w:pPr>
          </w:p>
        </w:tc>
        <w:tc>
          <w:tcPr>
            <w:tcW w:w="1003" w:type="dxa"/>
            <w:gridSpan w:val="2"/>
          </w:tcPr>
          <w:p w14:paraId="3C4BC157" w14:textId="77777777" w:rsidR="005B12C7" w:rsidRPr="009E0434" w:rsidRDefault="005B12C7" w:rsidP="00AC4193">
            <w:pPr>
              <w:snapToGrid w:val="0"/>
              <w:spacing w:before="120" w:after="120"/>
              <w:rPr>
                <w:rFonts w:ascii="宋体" w:hAnsi="宋体"/>
                <w:sz w:val="24"/>
                <w:szCs w:val="24"/>
              </w:rPr>
            </w:pPr>
          </w:p>
        </w:tc>
        <w:tc>
          <w:tcPr>
            <w:tcW w:w="1517" w:type="dxa"/>
          </w:tcPr>
          <w:p w14:paraId="41450431" w14:textId="77777777" w:rsidR="005B12C7" w:rsidRPr="009E0434" w:rsidRDefault="005B12C7" w:rsidP="00AC4193">
            <w:pPr>
              <w:snapToGrid w:val="0"/>
              <w:spacing w:before="120" w:after="120"/>
              <w:rPr>
                <w:rFonts w:ascii="宋体" w:hAnsi="宋体"/>
                <w:color w:val="000000"/>
                <w:szCs w:val="21"/>
              </w:rPr>
            </w:pPr>
          </w:p>
        </w:tc>
        <w:tc>
          <w:tcPr>
            <w:tcW w:w="1673" w:type="dxa"/>
          </w:tcPr>
          <w:p w14:paraId="0FBEA09F" w14:textId="77777777" w:rsidR="005B12C7" w:rsidRPr="009E0434" w:rsidRDefault="005B12C7" w:rsidP="00AC4193">
            <w:pPr>
              <w:snapToGrid w:val="0"/>
              <w:spacing w:before="120" w:after="120"/>
              <w:rPr>
                <w:rFonts w:ascii="宋体" w:hAnsi="宋体"/>
                <w:color w:val="000000"/>
                <w:szCs w:val="21"/>
              </w:rPr>
            </w:pPr>
          </w:p>
        </w:tc>
      </w:tr>
      <w:tr w:rsidR="005B12C7" w:rsidRPr="009E0434" w14:paraId="6A971E02" w14:textId="77777777" w:rsidTr="00AC4193">
        <w:tblPrEx>
          <w:tblLook w:val="0000" w:firstRow="0" w:lastRow="0" w:firstColumn="0" w:lastColumn="0" w:noHBand="0" w:noVBand="0"/>
        </w:tblPrEx>
        <w:trPr>
          <w:trHeight w:val="879"/>
          <w:jc w:val="center"/>
        </w:trPr>
        <w:tc>
          <w:tcPr>
            <w:tcW w:w="1939" w:type="dxa"/>
            <w:gridSpan w:val="2"/>
            <w:vMerge w:val="restart"/>
          </w:tcPr>
          <w:p w14:paraId="5FBCF7F7" w14:textId="77777777" w:rsidR="005B12C7" w:rsidRPr="009E0434" w:rsidRDefault="005B12C7" w:rsidP="00AC4193">
            <w:pPr>
              <w:widowControl/>
              <w:topLinePunct/>
              <w:snapToGrid w:val="0"/>
              <w:spacing w:before="4" w:line="360" w:lineRule="auto"/>
              <w:ind w:firstLineChars="100" w:firstLine="241"/>
              <w:rPr>
                <w:rFonts w:ascii="宋体" w:hAnsi="宋体"/>
                <w:b/>
                <w:sz w:val="24"/>
                <w:szCs w:val="24"/>
              </w:rPr>
            </w:pPr>
          </w:p>
          <w:p w14:paraId="6F819A37" w14:textId="77777777" w:rsidR="005B12C7" w:rsidRPr="009E0434" w:rsidRDefault="005B12C7" w:rsidP="00AC4193">
            <w:pPr>
              <w:widowControl/>
              <w:topLinePunct/>
              <w:snapToGrid w:val="0"/>
              <w:spacing w:before="4" w:line="360" w:lineRule="auto"/>
              <w:ind w:firstLineChars="200" w:firstLine="482"/>
              <w:rPr>
                <w:rFonts w:ascii="宋体" w:hAnsi="宋体"/>
                <w:b/>
                <w:sz w:val="24"/>
                <w:szCs w:val="24"/>
              </w:rPr>
            </w:pPr>
            <w:r w:rsidRPr="009E0434">
              <w:rPr>
                <w:rFonts w:ascii="宋体" w:hAnsi="宋体" w:hint="eastAsia"/>
                <w:b/>
                <w:sz w:val="24"/>
                <w:szCs w:val="24"/>
              </w:rPr>
              <w:t>合计金额</w:t>
            </w:r>
          </w:p>
        </w:tc>
        <w:tc>
          <w:tcPr>
            <w:tcW w:w="4138" w:type="dxa"/>
            <w:gridSpan w:val="4"/>
            <w:vMerge w:val="restart"/>
            <w:vAlign w:val="center"/>
          </w:tcPr>
          <w:p w14:paraId="5A0627DD" w14:textId="77777777" w:rsidR="005B12C7" w:rsidRPr="009E0434" w:rsidRDefault="005B12C7" w:rsidP="00AC4193">
            <w:pPr>
              <w:widowControl/>
              <w:topLinePunct/>
              <w:snapToGrid w:val="0"/>
              <w:spacing w:before="4" w:line="360" w:lineRule="auto"/>
              <w:rPr>
                <w:rFonts w:ascii="宋体" w:hAnsi="宋体"/>
                <w:b/>
                <w:sz w:val="24"/>
                <w:szCs w:val="24"/>
              </w:rPr>
            </w:pPr>
            <w:r w:rsidRPr="009E0434">
              <w:rPr>
                <w:rFonts w:ascii="宋体" w:hAnsi="宋体" w:hint="eastAsia"/>
                <w:b/>
                <w:sz w:val="24"/>
                <w:szCs w:val="24"/>
              </w:rPr>
              <w:t>人民币（大写）              元</w:t>
            </w:r>
          </w:p>
          <w:p w14:paraId="39343B1A" w14:textId="77777777" w:rsidR="005B12C7" w:rsidRPr="009E0434" w:rsidRDefault="005B12C7" w:rsidP="00AC4193">
            <w:pPr>
              <w:widowControl/>
              <w:snapToGrid w:val="0"/>
              <w:spacing w:before="4" w:after="120"/>
              <w:ind w:firstLineChars="588" w:firstLine="1417"/>
              <w:rPr>
                <w:rFonts w:ascii="宋体" w:hAnsi="宋体"/>
                <w:b/>
                <w:sz w:val="24"/>
                <w:szCs w:val="24"/>
              </w:rPr>
            </w:pPr>
            <w:r w:rsidRPr="009E0434">
              <w:rPr>
                <w:rFonts w:ascii="宋体" w:hAnsi="宋体" w:hint="eastAsia"/>
                <w:b/>
                <w:sz w:val="24"/>
                <w:szCs w:val="24"/>
              </w:rPr>
              <w:t>（</w:t>
            </w:r>
            <w:r w:rsidRPr="009E0434">
              <w:rPr>
                <w:rFonts w:ascii="宋体" w:hAnsi="宋体"/>
                <w:b/>
                <w:sz w:val="24"/>
                <w:szCs w:val="24"/>
              </w:rPr>
              <w:t>¥</w:t>
            </w:r>
            <w:r w:rsidRPr="009E0434">
              <w:rPr>
                <w:rFonts w:ascii="宋体" w:hAnsi="宋体" w:hint="eastAsia"/>
                <w:b/>
                <w:sz w:val="24"/>
                <w:szCs w:val="24"/>
              </w:rPr>
              <w:t xml:space="preserve">            元）</w:t>
            </w:r>
          </w:p>
        </w:tc>
        <w:tc>
          <w:tcPr>
            <w:tcW w:w="3238" w:type="dxa"/>
            <w:gridSpan w:val="3"/>
            <w:vAlign w:val="center"/>
          </w:tcPr>
          <w:p w14:paraId="23CC2AEA" w14:textId="77777777" w:rsidR="005B12C7" w:rsidRPr="009E0434" w:rsidRDefault="005B12C7" w:rsidP="00AC4193">
            <w:pPr>
              <w:widowControl/>
              <w:topLinePunct/>
              <w:snapToGrid w:val="0"/>
              <w:spacing w:before="4" w:line="360" w:lineRule="auto"/>
              <w:rPr>
                <w:rFonts w:ascii="宋体" w:hAnsi="宋体"/>
                <w:b/>
                <w:sz w:val="24"/>
                <w:szCs w:val="24"/>
              </w:rPr>
            </w:pPr>
            <w:r w:rsidRPr="009E0434">
              <w:rPr>
                <w:rFonts w:ascii="宋体" w:hAnsi="宋体" w:hint="eastAsia"/>
                <w:b/>
                <w:sz w:val="24"/>
                <w:szCs w:val="24"/>
              </w:rPr>
              <w:t>软件：</w:t>
            </w:r>
            <w:r w:rsidRPr="009E0434">
              <w:rPr>
                <w:rFonts w:ascii="宋体" w:hAnsi="宋体"/>
                <w:b/>
                <w:sz w:val="24"/>
                <w:szCs w:val="24"/>
              </w:rPr>
              <w:t>¥</w:t>
            </w:r>
            <w:r w:rsidRPr="009E0434">
              <w:rPr>
                <w:rFonts w:ascii="宋体" w:hAnsi="宋体" w:hint="eastAsia"/>
                <w:b/>
                <w:sz w:val="24"/>
                <w:szCs w:val="24"/>
              </w:rPr>
              <w:t xml:space="preserve">            元</w:t>
            </w:r>
          </w:p>
        </w:tc>
      </w:tr>
      <w:tr w:rsidR="005B12C7" w:rsidRPr="009E0434" w14:paraId="3804A7CC" w14:textId="77777777" w:rsidTr="00AC4193">
        <w:tblPrEx>
          <w:tblLook w:val="0000" w:firstRow="0" w:lastRow="0" w:firstColumn="0" w:lastColumn="0" w:noHBand="0" w:noVBand="0"/>
        </w:tblPrEx>
        <w:trPr>
          <w:trHeight w:val="790"/>
          <w:jc w:val="center"/>
        </w:trPr>
        <w:tc>
          <w:tcPr>
            <w:tcW w:w="1939" w:type="dxa"/>
            <w:gridSpan w:val="2"/>
            <w:vMerge/>
          </w:tcPr>
          <w:p w14:paraId="42672C1C" w14:textId="77777777" w:rsidR="005B12C7" w:rsidRPr="009E0434" w:rsidRDefault="005B12C7" w:rsidP="00AC4193">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0B1411E8" w14:textId="77777777" w:rsidR="005B12C7" w:rsidRPr="009E0434" w:rsidRDefault="005B12C7" w:rsidP="00AC4193">
            <w:pPr>
              <w:widowControl/>
              <w:topLinePunct/>
              <w:snapToGrid w:val="0"/>
              <w:spacing w:before="4" w:line="360" w:lineRule="auto"/>
              <w:rPr>
                <w:rFonts w:ascii="宋体" w:hAnsi="宋体"/>
                <w:b/>
                <w:sz w:val="24"/>
                <w:szCs w:val="24"/>
              </w:rPr>
            </w:pPr>
          </w:p>
        </w:tc>
        <w:tc>
          <w:tcPr>
            <w:tcW w:w="3238" w:type="dxa"/>
            <w:gridSpan w:val="3"/>
            <w:vAlign w:val="center"/>
          </w:tcPr>
          <w:p w14:paraId="1BFF9BB1" w14:textId="77777777" w:rsidR="005B12C7" w:rsidRPr="009E0434" w:rsidRDefault="005B12C7" w:rsidP="00AC4193">
            <w:pPr>
              <w:snapToGrid w:val="0"/>
              <w:spacing w:before="4" w:after="120"/>
              <w:rPr>
                <w:rFonts w:ascii="宋体" w:hAnsi="宋体"/>
                <w:b/>
                <w:sz w:val="24"/>
                <w:szCs w:val="24"/>
              </w:rPr>
            </w:pPr>
            <w:r w:rsidRPr="009E0434">
              <w:rPr>
                <w:rFonts w:ascii="宋体" w:hAnsi="宋体" w:hint="eastAsia"/>
                <w:b/>
                <w:sz w:val="24"/>
                <w:szCs w:val="24"/>
              </w:rPr>
              <w:t>硬件：</w:t>
            </w:r>
            <w:r w:rsidRPr="009E0434">
              <w:rPr>
                <w:rFonts w:ascii="宋体" w:hAnsi="宋体"/>
                <w:b/>
                <w:sz w:val="24"/>
                <w:szCs w:val="24"/>
              </w:rPr>
              <w:t>¥</w:t>
            </w:r>
            <w:r w:rsidRPr="009E0434">
              <w:rPr>
                <w:rFonts w:ascii="宋体" w:hAnsi="宋体" w:hint="eastAsia"/>
                <w:b/>
                <w:sz w:val="24"/>
                <w:szCs w:val="24"/>
              </w:rPr>
              <w:t xml:space="preserve">            元</w:t>
            </w:r>
          </w:p>
        </w:tc>
      </w:tr>
      <w:tr w:rsidR="005B12C7" w:rsidRPr="009E0434" w14:paraId="5E8E136E" w14:textId="77777777" w:rsidTr="00AC4193">
        <w:tblPrEx>
          <w:tblLook w:val="0000" w:firstRow="0" w:lastRow="0" w:firstColumn="0" w:lastColumn="0" w:noHBand="0" w:noVBand="0"/>
        </w:tblPrEx>
        <w:trPr>
          <w:trHeight w:val="561"/>
          <w:jc w:val="center"/>
        </w:trPr>
        <w:tc>
          <w:tcPr>
            <w:tcW w:w="1939" w:type="dxa"/>
            <w:gridSpan w:val="2"/>
            <w:vMerge w:val="restart"/>
            <w:vAlign w:val="center"/>
          </w:tcPr>
          <w:p w14:paraId="25A6166D" w14:textId="77777777" w:rsidR="005B12C7" w:rsidRPr="009E0434" w:rsidRDefault="005B12C7" w:rsidP="00AC4193">
            <w:pPr>
              <w:widowControl/>
              <w:topLinePunct/>
              <w:snapToGrid w:val="0"/>
              <w:spacing w:before="4" w:line="360" w:lineRule="auto"/>
              <w:jc w:val="center"/>
              <w:rPr>
                <w:rFonts w:ascii="宋体" w:hAnsi="宋体"/>
                <w:b/>
                <w:sz w:val="24"/>
                <w:szCs w:val="24"/>
              </w:rPr>
            </w:pPr>
            <w:r w:rsidRPr="009E0434">
              <w:rPr>
                <w:rFonts w:ascii="宋体" w:hAnsi="宋体" w:hint="eastAsia"/>
                <w:b/>
                <w:sz w:val="24"/>
                <w:szCs w:val="24"/>
              </w:rPr>
              <w:t>质保期</w:t>
            </w:r>
          </w:p>
        </w:tc>
        <w:tc>
          <w:tcPr>
            <w:tcW w:w="7376" w:type="dxa"/>
            <w:gridSpan w:val="7"/>
            <w:vAlign w:val="center"/>
          </w:tcPr>
          <w:p w14:paraId="6FB71ADA" w14:textId="77777777" w:rsidR="005B12C7" w:rsidRPr="009E0434" w:rsidRDefault="005B12C7" w:rsidP="00AC4193">
            <w:pPr>
              <w:topLinePunct/>
              <w:snapToGrid w:val="0"/>
              <w:spacing w:before="4" w:line="360" w:lineRule="auto"/>
              <w:rPr>
                <w:rFonts w:ascii="宋体" w:hAnsi="宋体"/>
                <w:b/>
                <w:bCs/>
                <w:sz w:val="24"/>
                <w:szCs w:val="24"/>
              </w:rPr>
            </w:pPr>
            <w:r w:rsidRPr="009E0434">
              <w:rPr>
                <w:rFonts w:ascii="宋体" w:hAnsi="宋体" w:hint="eastAsia"/>
                <w:b/>
                <w:bCs/>
                <w:sz w:val="24"/>
                <w:szCs w:val="24"/>
              </w:rPr>
              <w:t>硬件：</w:t>
            </w:r>
          </w:p>
        </w:tc>
      </w:tr>
      <w:tr w:rsidR="005B12C7" w:rsidRPr="009E0434" w14:paraId="0257D3A1" w14:textId="77777777" w:rsidTr="00AC4193">
        <w:tblPrEx>
          <w:tblLook w:val="0000" w:firstRow="0" w:lastRow="0" w:firstColumn="0" w:lastColumn="0" w:noHBand="0" w:noVBand="0"/>
        </w:tblPrEx>
        <w:trPr>
          <w:trHeight w:val="550"/>
          <w:jc w:val="center"/>
        </w:trPr>
        <w:tc>
          <w:tcPr>
            <w:tcW w:w="1939" w:type="dxa"/>
            <w:gridSpan w:val="2"/>
            <w:vMerge/>
            <w:vAlign w:val="center"/>
          </w:tcPr>
          <w:p w14:paraId="0B8C54EE" w14:textId="77777777" w:rsidR="005B12C7" w:rsidRPr="009E0434" w:rsidRDefault="005B12C7" w:rsidP="00AC4193">
            <w:pPr>
              <w:widowControl/>
              <w:topLinePunct/>
              <w:snapToGrid w:val="0"/>
              <w:spacing w:before="4" w:line="360" w:lineRule="auto"/>
              <w:jc w:val="center"/>
              <w:rPr>
                <w:rFonts w:ascii="宋体" w:hAnsi="宋体"/>
                <w:b/>
                <w:sz w:val="24"/>
                <w:szCs w:val="24"/>
              </w:rPr>
            </w:pPr>
          </w:p>
        </w:tc>
        <w:tc>
          <w:tcPr>
            <w:tcW w:w="7376" w:type="dxa"/>
            <w:gridSpan w:val="7"/>
            <w:vAlign w:val="center"/>
          </w:tcPr>
          <w:p w14:paraId="21A2EC81" w14:textId="77777777" w:rsidR="005B12C7" w:rsidRPr="009E0434" w:rsidRDefault="005B12C7" w:rsidP="00AC4193">
            <w:pPr>
              <w:topLinePunct/>
              <w:snapToGrid w:val="0"/>
              <w:spacing w:before="4" w:line="360" w:lineRule="auto"/>
              <w:rPr>
                <w:rFonts w:ascii="宋体" w:hAnsi="宋体"/>
                <w:b/>
                <w:bCs/>
                <w:sz w:val="24"/>
                <w:szCs w:val="24"/>
              </w:rPr>
            </w:pPr>
            <w:r w:rsidRPr="009E0434">
              <w:rPr>
                <w:rFonts w:ascii="宋体" w:hAnsi="宋体" w:hint="eastAsia"/>
                <w:b/>
                <w:bCs/>
                <w:sz w:val="24"/>
                <w:szCs w:val="24"/>
              </w:rPr>
              <w:t>软件：</w:t>
            </w:r>
          </w:p>
        </w:tc>
      </w:tr>
      <w:tr w:rsidR="005B12C7" w:rsidRPr="009E0434" w14:paraId="03F8B24D" w14:textId="77777777" w:rsidTr="00AC4193">
        <w:tblPrEx>
          <w:tblLook w:val="0000" w:firstRow="0" w:lastRow="0" w:firstColumn="0" w:lastColumn="0" w:noHBand="0" w:noVBand="0"/>
        </w:tblPrEx>
        <w:trPr>
          <w:trHeight w:val="531"/>
          <w:jc w:val="center"/>
        </w:trPr>
        <w:tc>
          <w:tcPr>
            <w:tcW w:w="1939" w:type="dxa"/>
            <w:gridSpan w:val="2"/>
            <w:vMerge w:val="restart"/>
          </w:tcPr>
          <w:p w14:paraId="7E5E74E4" w14:textId="77777777" w:rsidR="005B12C7" w:rsidRPr="009E0434" w:rsidRDefault="005B12C7" w:rsidP="00AC4193">
            <w:pPr>
              <w:widowControl/>
              <w:topLinePunct/>
              <w:snapToGrid w:val="0"/>
              <w:spacing w:before="4" w:line="360" w:lineRule="auto"/>
              <w:jc w:val="center"/>
              <w:rPr>
                <w:rFonts w:ascii="宋体" w:hAnsi="宋体"/>
                <w:b/>
                <w:sz w:val="24"/>
                <w:szCs w:val="24"/>
              </w:rPr>
            </w:pPr>
            <w:r w:rsidRPr="009E0434">
              <w:rPr>
                <w:rFonts w:ascii="宋体" w:hAnsi="宋体" w:hint="eastAsia"/>
                <w:b/>
                <w:sz w:val="24"/>
                <w:szCs w:val="24"/>
              </w:rPr>
              <w:t>质保期后</w:t>
            </w:r>
          </w:p>
          <w:p w14:paraId="08B751E2" w14:textId="77777777" w:rsidR="005B12C7" w:rsidRPr="009E0434" w:rsidRDefault="005B12C7" w:rsidP="00AC4193">
            <w:pPr>
              <w:widowControl/>
              <w:topLinePunct/>
              <w:snapToGrid w:val="0"/>
              <w:spacing w:before="4" w:line="360" w:lineRule="auto"/>
              <w:jc w:val="center"/>
              <w:rPr>
                <w:rFonts w:ascii="宋体" w:hAnsi="宋体"/>
                <w:b/>
                <w:sz w:val="24"/>
                <w:szCs w:val="24"/>
              </w:rPr>
            </w:pPr>
            <w:r w:rsidRPr="009E0434">
              <w:rPr>
                <w:rFonts w:ascii="宋体" w:hAnsi="宋体" w:hint="eastAsia"/>
                <w:b/>
                <w:sz w:val="24"/>
                <w:szCs w:val="24"/>
              </w:rPr>
              <w:t>维保费用</w:t>
            </w:r>
          </w:p>
        </w:tc>
        <w:tc>
          <w:tcPr>
            <w:tcW w:w="7376" w:type="dxa"/>
            <w:gridSpan w:val="7"/>
          </w:tcPr>
          <w:p w14:paraId="7BCD09AA" w14:textId="77777777" w:rsidR="005B12C7" w:rsidRPr="009E0434" w:rsidRDefault="005B12C7" w:rsidP="00AC4193">
            <w:pPr>
              <w:snapToGrid w:val="0"/>
              <w:spacing w:before="4" w:after="120"/>
              <w:rPr>
                <w:rFonts w:ascii="宋体" w:hAnsi="宋体"/>
                <w:b/>
                <w:sz w:val="24"/>
                <w:szCs w:val="24"/>
              </w:rPr>
            </w:pPr>
            <w:r w:rsidRPr="009E0434">
              <w:rPr>
                <w:rFonts w:ascii="宋体" w:hAnsi="宋体" w:hint="eastAsia"/>
                <w:b/>
                <w:sz w:val="24"/>
                <w:szCs w:val="24"/>
              </w:rPr>
              <w:t>硬件：</w:t>
            </w:r>
          </w:p>
        </w:tc>
      </w:tr>
      <w:tr w:rsidR="005B12C7" w:rsidRPr="009E0434" w14:paraId="7E9A3422" w14:textId="77777777" w:rsidTr="00AC4193">
        <w:tblPrEx>
          <w:tblLook w:val="0000" w:firstRow="0" w:lastRow="0" w:firstColumn="0" w:lastColumn="0" w:noHBand="0" w:noVBand="0"/>
        </w:tblPrEx>
        <w:trPr>
          <w:trHeight w:val="394"/>
          <w:jc w:val="center"/>
        </w:trPr>
        <w:tc>
          <w:tcPr>
            <w:tcW w:w="1939" w:type="dxa"/>
            <w:gridSpan w:val="2"/>
            <w:vMerge/>
          </w:tcPr>
          <w:p w14:paraId="76DCEAE4" w14:textId="77777777" w:rsidR="005B12C7" w:rsidRPr="009E0434" w:rsidRDefault="005B12C7" w:rsidP="00AC4193">
            <w:pPr>
              <w:widowControl/>
              <w:topLinePunct/>
              <w:snapToGrid w:val="0"/>
              <w:spacing w:before="4" w:line="360" w:lineRule="auto"/>
              <w:ind w:firstLineChars="100" w:firstLine="241"/>
              <w:rPr>
                <w:rFonts w:ascii="宋体" w:hAnsi="宋体"/>
                <w:b/>
                <w:sz w:val="24"/>
                <w:szCs w:val="24"/>
              </w:rPr>
            </w:pPr>
          </w:p>
        </w:tc>
        <w:tc>
          <w:tcPr>
            <w:tcW w:w="7376" w:type="dxa"/>
            <w:gridSpan w:val="7"/>
          </w:tcPr>
          <w:p w14:paraId="142C3281" w14:textId="77777777" w:rsidR="005B12C7" w:rsidRPr="009E0434" w:rsidRDefault="005B12C7" w:rsidP="00AC4193">
            <w:pPr>
              <w:snapToGrid w:val="0"/>
              <w:spacing w:before="4" w:after="120"/>
              <w:rPr>
                <w:rFonts w:ascii="宋体" w:hAnsi="宋体"/>
                <w:b/>
                <w:sz w:val="24"/>
                <w:szCs w:val="24"/>
              </w:rPr>
            </w:pPr>
            <w:r w:rsidRPr="009E0434">
              <w:rPr>
                <w:rFonts w:ascii="宋体" w:hAnsi="宋体" w:hint="eastAsia"/>
                <w:b/>
                <w:sz w:val="24"/>
                <w:szCs w:val="24"/>
              </w:rPr>
              <w:t>软件：</w:t>
            </w:r>
          </w:p>
        </w:tc>
      </w:tr>
      <w:tr w:rsidR="005B12C7" w:rsidRPr="009E0434" w14:paraId="2760B43E" w14:textId="77777777" w:rsidTr="00AC4193">
        <w:tblPrEx>
          <w:tblLook w:val="0000" w:firstRow="0" w:lastRow="0" w:firstColumn="0" w:lastColumn="0" w:noHBand="0" w:noVBand="0"/>
        </w:tblPrEx>
        <w:trPr>
          <w:trHeight w:val="714"/>
          <w:jc w:val="center"/>
        </w:trPr>
        <w:tc>
          <w:tcPr>
            <w:tcW w:w="1939" w:type="dxa"/>
            <w:gridSpan w:val="2"/>
            <w:vAlign w:val="center"/>
          </w:tcPr>
          <w:p w14:paraId="7CCF022C" w14:textId="77777777" w:rsidR="005B12C7" w:rsidRPr="009E0434" w:rsidRDefault="005B12C7" w:rsidP="00AC4193">
            <w:pPr>
              <w:widowControl/>
              <w:topLinePunct/>
              <w:snapToGrid w:val="0"/>
              <w:spacing w:before="4" w:line="360" w:lineRule="auto"/>
              <w:jc w:val="center"/>
              <w:rPr>
                <w:rFonts w:ascii="宋体" w:hAnsi="宋体"/>
                <w:b/>
                <w:sz w:val="24"/>
                <w:szCs w:val="24"/>
              </w:rPr>
            </w:pPr>
            <w:r w:rsidRPr="009E0434">
              <w:rPr>
                <w:rFonts w:ascii="宋体" w:hAnsi="宋体"/>
                <w:b/>
                <w:sz w:val="24"/>
                <w:szCs w:val="24"/>
              </w:rPr>
              <w:t>项目实施期</w:t>
            </w:r>
          </w:p>
        </w:tc>
        <w:tc>
          <w:tcPr>
            <w:tcW w:w="7376" w:type="dxa"/>
            <w:gridSpan w:val="7"/>
            <w:vAlign w:val="center"/>
          </w:tcPr>
          <w:p w14:paraId="2C933B8F" w14:textId="77777777" w:rsidR="005B12C7" w:rsidRPr="009E0434" w:rsidRDefault="005B12C7" w:rsidP="00AC4193">
            <w:pPr>
              <w:widowControl/>
              <w:topLinePunct/>
              <w:snapToGrid w:val="0"/>
              <w:spacing w:before="4" w:line="360" w:lineRule="auto"/>
              <w:rPr>
                <w:rFonts w:ascii="宋体" w:hAnsi="宋体"/>
                <w:b/>
                <w:bCs/>
                <w:sz w:val="24"/>
                <w:szCs w:val="24"/>
              </w:rPr>
            </w:pPr>
          </w:p>
        </w:tc>
      </w:tr>
    </w:tbl>
    <w:p w14:paraId="70228834" w14:textId="77777777" w:rsidR="00C720F0" w:rsidRPr="009E0434" w:rsidRDefault="00C720F0" w:rsidP="00C720F0">
      <w:pPr>
        <w:widowControl/>
        <w:spacing w:line="500" w:lineRule="exact"/>
        <w:jc w:val="left"/>
        <w:rPr>
          <w:rFonts w:ascii="宋体" w:hAnsi="宋体"/>
          <w:sz w:val="24"/>
          <w:szCs w:val="24"/>
        </w:rPr>
      </w:pPr>
    </w:p>
    <w:p w14:paraId="77D034AA" w14:textId="77777777" w:rsidR="00C720F0" w:rsidRPr="009E0434"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9E0434" w:rsidRDefault="00C720F0" w:rsidP="00C720F0">
      <w:pPr>
        <w:widowControl/>
        <w:topLinePunct/>
        <w:snapToGrid w:val="0"/>
        <w:spacing w:before="4" w:line="360" w:lineRule="auto"/>
        <w:ind w:firstLineChars="1590" w:firstLine="4469"/>
        <w:rPr>
          <w:rFonts w:ascii="宋体" w:hAnsi="宋体"/>
          <w:b/>
          <w:bCs/>
          <w:sz w:val="28"/>
          <w:szCs w:val="28"/>
          <w:u w:val="single"/>
        </w:rPr>
      </w:pPr>
      <w:r w:rsidRPr="009E0434">
        <w:rPr>
          <w:rFonts w:ascii="宋体" w:hAnsi="宋体" w:hint="eastAsia"/>
          <w:b/>
          <w:bCs/>
          <w:sz w:val="28"/>
          <w:szCs w:val="28"/>
        </w:rPr>
        <w:t>单位名称（公章）：</w:t>
      </w:r>
    </w:p>
    <w:p w14:paraId="40B4127F" w14:textId="77777777" w:rsidR="00C720F0" w:rsidRPr="009E0434" w:rsidRDefault="00C720F0" w:rsidP="00C720F0">
      <w:pPr>
        <w:widowControl/>
        <w:topLinePunct/>
        <w:snapToGrid w:val="0"/>
        <w:spacing w:before="4" w:line="360" w:lineRule="auto"/>
        <w:ind w:firstLineChars="1040" w:firstLine="2923"/>
        <w:rPr>
          <w:rFonts w:ascii="宋体" w:hAnsi="宋体"/>
          <w:b/>
          <w:bCs/>
          <w:sz w:val="28"/>
          <w:szCs w:val="28"/>
        </w:rPr>
      </w:pPr>
      <w:r w:rsidRPr="009E0434">
        <w:rPr>
          <w:rFonts w:ascii="宋体" w:hAnsi="宋体" w:hint="eastAsia"/>
          <w:b/>
          <w:bCs/>
          <w:sz w:val="28"/>
          <w:szCs w:val="28"/>
        </w:rPr>
        <w:t>法定代表人（授权代表）签名：</w:t>
      </w:r>
    </w:p>
    <w:p w14:paraId="57366F32" w14:textId="77777777" w:rsidR="00C720F0" w:rsidRPr="009E0434" w:rsidRDefault="00C720F0" w:rsidP="00C720F0">
      <w:pPr>
        <w:spacing w:line="460" w:lineRule="exact"/>
        <w:ind w:firstLine="492"/>
        <w:rPr>
          <w:rFonts w:ascii="宋体" w:hAnsi="宋体"/>
          <w:bCs/>
          <w:sz w:val="24"/>
          <w:szCs w:val="21"/>
        </w:rPr>
      </w:pPr>
      <w:r w:rsidRPr="009E0434">
        <w:rPr>
          <w:rFonts w:ascii="宋体" w:hAnsi="宋体" w:hint="eastAsia"/>
          <w:bCs/>
          <w:sz w:val="24"/>
          <w:szCs w:val="21"/>
        </w:rPr>
        <w:t xml:space="preserve">                   </w:t>
      </w:r>
      <w:r w:rsidR="00281834" w:rsidRPr="009E0434">
        <w:rPr>
          <w:rFonts w:ascii="宋体" w:hAnsi="宋体" w:hint="eastAsia"/>
          <w:bCs/>
          <w:sz w:val="24"/>
          <w:szCs w:val="21"/>
        </w:rPr>
        <w:t xml:space="preserve">            </w:t>
      </w:r>
      <w:r w:rsidRPr="009E0434">
        <w:rPr>
          <w:rFonts w:ascii="宋体" w:hAnsi="宋体" w:hint="eastAsia"/>
          <w:bCs/>
          <w:sz w:val="24"/>
          <w:szCs w:val="21"/>
        </w:rPr>
        <w:t xml:space="preserve">  </w:t>
      </w:r>
      <w:r w:rsidRPr="009E0434">
        <w:rPr>
          <w:rFonts w:ascii="宋体" w:hAnsi="宋体" w:hint="eastAsia"/>
          <w:b/>
          <w:bCs/>
          <w:sz w:val="28"/>
          <w:szCs w:val="28"/>
        </w:rPr>
        <w:t xml:space="preserve">联系电话（手机）：      </w:t>
      </w:r>
    </w:p>
    <w:p w14:paraId="5E54C1EE" w14:textId="77777777" w:rsidR="00C720F0" w:rsidRPr="009E0434" w:rsidRDefault="00C720F0" w:rsidP="00C720F0">
      <w:pPr>
        <w:rPr>
          <w:b/>
          <w:sz w:val="28"/>
          <w:szCs w:val="28"/>
        </w:rPr>
      </w:pPr>
      <w:r w:rsidRPr="009E0434">
        <w:rPr>
          <w:rFonts w:hint="eastAsia"/>
          <w:sz w:val="28"/>
          <w:szCs w:val="28"/>
        </w:rPr>
        <w:t xml:space="preserve">                                           </w:t>
      </w:r>
      <w:r w:rsidRPr="009E0434">
        <w:rPr>
          <w:rFonts w:hint="eastAsia"/>
          <w:b/>
          <w:sz w:val="28"/>
          <w:szCs w:val="28"/>
        </w:rPr>
        <w:t>年</w:t>
      </w:r>
      <w:r w:rsidRPr="009E0434">
        <w:rPr>
          <w:rFonts w:hint="eastAsia"/>
          <w:b/>
          <w:sz w:val="28"/>
          <w:szCs w:val="28"/>
        </w:rPr>
        <w:t xml:space="preserve">     </w:t>
      </w:r>
      <w:r w:rsidRPr="009E0434">
        <w:rPr>
          <w:rFonts w:hint="eastAsia"/>
          <w:b/>
          <w:sz w:val="28"/>
          <w:szCs w:val="28"/>
        </w:rPr>
        <w:t>月</w:t>
      </w:r>
      <w:r w:rsidRPr="009E0434">
        <w:rPr>
          <w:rFonts w:hint="eastAsia"/>
          <w:b/>
          <w:sz w:val="28"/>
          <w:szCs w:val="28"/>
        </w:rPr>
        <w:t xml:space="preserve">    </w:t>
      </w:r>
      <w:r w:rsidRPr="009E0434">
        <w:rPr>
          <w:rFonts w:hint="eastAsia"/>
          <w:b/>
          <w:sz w:val="28"/>
          <w:szCs w:val="28"/>
        </w:rPr>
        <w:t>日</w:t>
      </w:r>
    </w:p>
    <w:p w14:paraId="1925A04D" w14:textId="77777777" w:rsidR="00E12EA4" w:rsidRPr="009E0434" w:rsidRDefault="00E12EA4" w:rsidP="00B2013E">
      <w:pPr>
        <w:widowControl/>
        <w:spacing w:line="360" w:lineRule="auto"/>
        <w:rPr>
          <w:rFonts w:ascii="宋体" w:hAnsi="宋体"/>
          <w:sz w:val="24"/>
          <w:szCs w:val="24"/>
        </w:rPr>
      </w:pPr>
    </w:p>
    <w:p w14:paraId="193569F1" w14:textId="77777777" w:rsidR="00310F7C" w:rsidRPr="009E0434" w:rsidRDefault="00310F7C" w:rsidP="00B2013E">
      <w:pPr>
        <w:widowControl/>
        <w:spacing w:line="360" w:lineRule="auto"/>
        <w:rPr>
          <w:rFonts w:ascii="宋体" w:hAnsi="宋体"/>
          <w:sz w:val="24"/>
          <w:szCs w:val="24"/>
        </w:rPr>
      </w:pPr>
    </w:p>
    <w:p w14:paraId="53836431" w14:textId="1C2BDA0F" w:rsidR="00480CB3" w:rsidRPr="009E0434" w:rsidRDefault="00B01B92" w:rsidP="00B2013E">
      <w:pPr>
        <w:widowControl/>
        <w:spacing w:line="360" w:lineRule="auto"/>
        <w:rPr>
          <w:rFonts w:ascii="宋体" w:hAnsi="宋体"/>
          <w:b/>
          <w:sz w:val="24"/>
          <w:szCs w:val="24"/>
        </w:rPr>
      </w:pPr>
      <w:r w:rsidRPr="009E0434">
        <w:rPr>
          <w:rFonts w:ascii="宋体" w:hAnsi="宋体" w:hint="eastAsia"/>
          <w:b/>
          <w:sz w:val="24"/>
          <w:szCs w:val="24"/>
        </w:rPr>
        <w:t>七</w:t>
      </w:r>
      <w:r w:rsidR="00480CB3" w:rsidRPr="009E0434">
        <w:rPr>
          <w:rFonts w:ascii="宋体" w:hAnsi="宋体" w:hint="eastAsia"/>
          <w:b/>
          <w:sz w:val="24"/>
          <w:szCs w:val="24"/>
        </w:rPr>
        <w:t>、项目调研会议安排：</w:t>
      </w:r>
    </w:p>
    <w:p w14:paraId="72A78ACF" w14:textId="68F15B85" w:rsidR="00E12EA4" w:rsidRPr="009E0434" w:rsidRDefault="00E12EA4" w:rsidP="00E12EA4">
      <w:pPr>
        <w:widowControl/>
        <w:spacing w:line="360" w:lineRule="auto"/>
        <w:rPr>
          <w:rFonts w:ascii="宋体" w:hAnsi="宋体"/>
          <w:sz w:val="24"/>
          <w:szCs w:val="24"/>
        </w:rPr>
      </w:pPr>
      <w:r w:rsidRPr="009E0434">
        <w:rPr>
          <w:rFonts w:ascii="宋体" w:hAnsi="宋体" w:hint="eastAsia"/>
          <w:sz w:val="24"/>
          <w:szCs w:val="24"/>
        </w:rPr>
        <w:t>时间：2023年</w:t>
      </w:r>
      <w:r w:rsidR="008C3814" w:rsidRPr="009E0434">
        <w:rPr>
          <w:rFonts w:ascii="宋体" w:hAnsi="宋体" w:hint="eastAsia"/>
          <w:sz w:val="24"/>
          <w:szCs w:val="24"/>
        </w:rPr>
        <w:t>11</w:t>
      </w:r>
      <w:r w:rsidRPr="009E0434">
        <w:rPr>
          <w:rFonts w:ascii="宋体" w:hAnsi="宋体" w:hint="eastAsia"/>
          <w:sz w:val="24"/>
          <w:szCs w:val="24"/>
        </w:rPr>
        <w:t>月</w:t>
      </w:r>
      <w:r w:rsidR="008C3814" w:rsidRPr="009E0434">
        <w:rPr>
          <w:rFonts w:ascii="宋体" w:hAnsi="宋体" w:hint="eastAsia"/>
          <w:sz w:val="24"/>
          <w:szCs w:val="24"/>
        </w:rPr>
        <w:t>2</w:t>
      </w:r>
      <w:r w:rsidRPr="009E0434">
        <w:rPr>
          <w:rFonts w:ascii="宋体" w:hAnsi="宋体" w:hint="eastAsia"/>
          <w:sz w:val="24"/>
          <w:szCs w:val="24"/>
        </w:rPr>
        <w:t>日(</w:t>
      </w:r>
      <w:r w:rsidR="00E0363B" w:rsidRPr="009E0434">
        <w:rPr>
          <w:rFonts w:ascii="宋体" w:hAnsi="宋体" w:hint="eastAsia"/>
          <w:sz w:val="24"/>
          <w:szCs w:val="24"/>
        </w:rPr>
        <w:t>星期</w:t>
      </w:r>
      <w:r w:rsidR="008C3814" w:rsidRPr="009E0434">
        <w:rPr>
          <w:rFonts w:ascii="宋体" w:hAnsi="宋体" w:hint="eastAsia"/>
          <w:sz w:val="24"/>
          <w:szCs w:val="24"/>
        </w:rPr>
        <w:t>四</w:t>
      </w:r>
      <w:r w:rsidRPr="009E0434">
        <w:rPr>
          <w:rFonts w:ascii="宋体" w:hAnsi="宋体" w:hint="eastAsia"/>
          <w:sz w:val="24"/>
          <w:szCs w:val="24"/>
        </w:rPr>
        <w:t>)</w:t>
      </w:r>
      <w:r w:rsidR="008C3814" w:rsidRPr="009E0434">
        <w:rPr>
          <w:rFonts w:ascii="宋体" w:hAnsi="宋体" w:hint="eastAsia"/>
          <w:sz w:val="24"/>
          <w:szCs w:val="24"/>
        </w:rPr>
        <w:t>下</w:t>
      </w:r>
      <w:r w:rsidRPr="009E0434">
        <w:rPr>
          <w:rFonts w:ascii="宋体" w:hAnsi="宋体" w:hint="eastAsia"/>
          <w:sz w:val="24"/>
          <w:szCs w:val="24"/>
        </w:rPr>
        <w:t>午</w:t>
      </w:r>
      <w:r w:rsidR="008C3814" w:rsidRPr="009E0434">
        <w:rPr>
          <w:rFonts w:ascii="宋体" w:hAnsi="宋体" w:hint="eastAsia"/>
          <w:sz w:val="24"/>
          <w:szCs w:val="24"/>
        </w:rPr>
        <w:t>15</w:t>
      </w:r>
      <w:r w:rsidR="001044FC" w:rsidRPr="009E0434">
        <w:rPr>
          <w:rFonts w:ascii="宋体" w:hAnsi="宋体" w:hint="eastAsia"/>
          <w:sz w:val="24"/>
          <w:szCs w:val="24"/>
        </w:rPr>
        <w:t>:30</w:t>
      </w:r>
    </w:p>
    <w:p w14:paraId="20850D54" w14:textId="5D6EB16E" w:rsidR="00E12EA4" w:rsidRPr="009E0434" w:rsidRDefault="00E12EA4" w:rsidP="00E12EA4">
      <w:pPr>
        <w:widowControl/>
        <w:spacing w:line="360" w:lineRule="auto"/>
        <w:rPr>
          <w:rFonts w:ascii="宋体" w:hAnsi="宋体"/>
          <w:b/>
          <w:sz w:val="24"/>
          <w:szCs w:val="24"/>
        </w:rPr>
      </w:pPr>
      <w:r w:rsidRPr="009E0434">
        <w:rPr>
          <w:rFonts w:ascii="宋体" w:hAnsi="宋体" w:hint="eastAsia"/>
          <w:b/>
          <w:sz w:val="24"/>
          <w:szCs w:val="24"/>
        </w:rPr>
        <w:lastRenderedPageBreak/>
        <w:t>（请各供应商委派</w:t>
      </w:r>
      <w:r w:rsidR="00736E60" w:rsidRPr="009E0434">
        <w:rPr>
          <w:rFonts w:ascii="宋体" w:hAnsi="宋体" w:hint="eastAsia"/>
          <w:b/>
          <w:sz w:val="24"/>
          <w:szCs w:val="24"/>
        </w:rPr>
        <w:t>商务</w:t>
      </w:r>
      <w:r w:rsidRPr="009E0434">
        <w:rPr>
          <w:rFonts w:ascii="宋体" w:hAnsi="宋体" w:hint="eastAsia"/>
          <w:b/>
          <w:sz w:val="24"/>
          <w:szCs w:val="24"/>
        </w:rPr>
        <w:t>及技术人员参会</w:t>
      </w:r>
      <w:r w:rsidR="00867588" w:rsidRPr="009E0434">
        <w:rPr>
          <w:rFonts w:ascii="宋体" w:hAnsi="宋体" w:hint="eastAsia"/>
          <w:b/>
          <w:sz w:val="24"/>
          <w:szCs w:val="24"/>
        </w:rPr>
        <w:t>，</w:t>
      </w:r>
      <w:r w:rsidR="00D30E5D" w:rsidRPr="009E0434">
        <w:rPr>
          <w:rFonts w:ascii="宋体" w:hAnsi="宋体" w:hint="eastAsia"/>
          <w:b/>
          <w:sz w:val="24"/>
          <w:szCs w:val="24"/>
        </w:rPr>
        <w:t>PPT</w:t>
      </w:r>
      <w:r w:rsidR="00867588" w:rsidRPr="009E0434">
        <w:rPr>
          <w:rFonts w:ascii="宋体" w:hAnsi="宋体" w:hint="eastAsia"/>
          <w:b/>
          <w:sz w:val="24"/>
          <w:szCs w:val="24"/>
        </w:rPr>
        <w:t>产品介绍时间不超过10分钟</w:t>
      </w:r>
      <w:r w:rsidRPr="009E0434">
        <w:rPr>
          <w:rFonts w:ascii="宋体" w:hAnsi="宋体" w:hint="eastAsia"/>
          <w:b/>
          <w:sz w:val="24"/>
          <w:szCs w:val="24"/>
        </w:rPr>
        <w:t>）</w:t>
      </w:r>
    </w:p>
    <w:p w14:paraId="2B5D192C" w14:textId="77777777" w:rsidR="00E12EA4" w:rsidRPr="009E0434" w:rsidRDefault="00E12EA4" w:rsidP="00E12EA4">
      <w:pPr>
        <w:widowControl/>
        <w:spacing w:line="360" w:lineRule="auto"/>
        <w:rPr>
          <w:rFonts w:ascii="宋体" w:hAnsi="宋体"/>
          <w:sz w:val="24"/>
          <w:szCs w:val="24"/>
        </w:rPr>
      </w:pPr>
      <w:r w:rsidRPr="009E0434">
        <w:rPr>
          <w:rFonts w:ascii="宋体" w:hAnsi="宋体" w:hint="eastAsia"/>
          <w:sz w:val="24"/>
          <w:szCs w:val="24"/>
        </w:rPr>
        <w:t>地  点：江苏省口腔医院新综合楼十三楼1301会议室</w:t>
      </w:r>
    </w:p>
    <w:p w14:paraId="3FFDDBF1" w14:textId="65D8EE5F" w:rsidR="00480CB3" w:rsidRPr="009E0434" w:rsidRDefault="00895E7B" w:rsidP="00E12EA4">
      <w:pPr>
        <w:widowControl/>
        <w:spacing w:line="360" w:lineRule="auto"/>
        <w:rPr>
          <w:rFonts w:ascii="宋体" w:hAnsi="宋体"/>
          <w:sz w:val="24"/>
          <w:szCs w:val="24"/>
        </w:rPr>
      </w:pPr>
      <w:r w:rsidRPr="009E0434">
        <w:rPr>
          <w:rFonts w:ascii="宋体" w:hAnsi="宋体" w:hint="eastAsia"/>
          <w:sz w:val="24"/>
          <w:szCs w:val="24"/>
        </w:rPr>
        <w:t>联系</w:t>
      </w:r>
      <w:r w:rsidR="004D57EE" w:rsidRPr="009E0434">
        <w:rPr>
          <w:rFonts w:ascii="宋体" w:hAnsi="宋体" w:hint="eastAsia"/>
          <w:sz w:val="24"/>
          <w:szCs w:val="24"/>
        </w:rPr>
        <w:t>方式</w:t>
      </w:r>
      <w:r w:rsidRPr="009E0434">
        <w:rPr>
          <w:rFonts w:ascii="宋体" w:hAnsi="宋体" w:hint="eastAsia"/>
          <w:sz w:val="24"/>
          <w:szCs w:val="24"/>
        </w:rPr>
        <w:t>：</w:t>
      </w:r>
      <w:r w:rsidR="001E4B79" w:rsidRPr="009E0434">
        <w:rPr>
          <w:rFonts w:ascii="宋体" w:hAnsi="宋体" w:hint="eastAsia"/>
          <w:sz w:val="24"/>
          <w:szCs w:val="24"/>
        </w:rPr>
        <w:t xml:space="preserve"> </w:t>
      </w:r>
      <w:r w:rsidR="00E12EA4" w:rsidRPr="009E0434">
        <w:rPr>
          <w:rFonts w:ascii="宋体" w:hAnsi="宋体" w:hint="eastAsia"/>
          <w:sz w:val="24"/>
          <w:szCs w:val="24"/>
        </w:rPr>
        <w:t xml:space="preserve">李老师         </w:t>
      </w:r>
      <w:r w:rsidR="00EA7C71" w:rsidRPr="009E0434">
        <w:rPr>
          <w:rFonts w:ascii="宋体" w:hAnsi="宋体" w:hint="eastAsia"/>
          <w:sz w:val="24"/>
          <w:szCs w:val="24"/>
        </w:rPr>
        <w:t xml:space="preserve"> </w:t>
      </w:r>
      <w:r w:rsidR="00092A4D" w:rsidRPr="009E0434">
        <w:rPr>
          <w:rFonts w:ascii="宋体" w:hAnsi="宋体" w:hint="eastAsia"/>
          <w:sz w:val="24"/>
          <w:szCs w:val="24"/>
        </w:rPr>
        <w:t xml:space="preserve">69593126   </w:t>
      </w:r>
      <w:r w:rsidR="00E12EA4" w:rsidRPr="009E0434">
        <w:rPr>
          <w:rFonts w:ascii="宋体" w:hAnsi="宋体" w:hint="eastAsia"/>
          <w:sz w:val="24"/>
          <w:szCs w:val="24"/>
        </w:rPr>
        <w:t>69593206</w:t>
      </w:r>
    </w:p>
    <w:p w14:paraId="4C30F74A" w14:textId="77777777" w:rsidR="004C4AB5" w:rsidRPr="009E0434" w:rsidRDefault="004C4AB5" w:rsidP="00B2013E">
      <w:pPr>
        <w:spacing w:line="360" w:lineRule="auto"/>
        <w:rPr>
          <w:b/>
          <w:sz w:val="24"/>
          <w:szCs w:val="24"/>
        </w:rPr>
      </w:pPr>
    </w:p>
    <w:p w14:paraId="0D8B9E77" w14:textId="77777777" w:rsidR="00B2013E" w:rsidRPr="009E0434" w:rsidRDefault="00B2013E" w:rsidP="00B2013E">
      <w:pPr>
        <w:spacing w:line="360" w:lineRule="auto"/>
        <w:rPr>
          <w:b/>
          <w:sz w:val="24"/>
          <w:szCs w:val="24"/>
        </w:rPr>
      </w:pPr>
      <w:r w:rsidRPr="009E0434">
        <w:rPr>
          <w:rFonts w:hint="eastAsia"/>
          <w:b/>
          <w:sz w:val="24"/>
          <w:szCs w:val="24"/>
        </w:rPr>
        <w:t>注：</w:t>
      </w:r>
      <w:r w:rsidRPr="009E0434">
        <w:rPr>
          <w:b/>
          <w:sz w:val="24"/>
          <w:szCs w:val="24"/>
        </w:rPr>
        <w:t xml:space="preserve"> 1. </w:t>
      </w:r>
      <w:r w:rsidRPr="009E0434">
        <w:rPr>
          <w:b/>
          <w:sz w:val="24"/>
          <w:szCs w:val="24"/>
        </w:rPr>
        <w:t>提供虚假文件一经查实将终止其</w:t>
      </w:r>
      <w:r w:rsidRPr="009E0434">
        <w:rPr>
          <w:rFonts w:hint="eastAsia"/>
          <w:b/>
          <w:sz w:val="24"/>
          <w:szCs w:val="24"/>
        </w:rPr>
        <w:t>参与</w:t>
      </w:r>
      <w:r w:rsidRPr="009E0434">
        <w:rPr>
          <w:b/>
          <w:sz w:val="24"/>
          <w:szCs w:val="24"/>
        </w:rPr>
        <w:t>资格</w:t>
      </w:r>
      <w:r w:rsidRPr="009E0434">
        <w:rPr>
          <w:rFonts w:hint="eastAsia"/>
          <w:b/>
          <w:sz w:val="24"/>
          <w:szCs w:val="24"/>
        </w:rPr>
        <w:t>。</w:t>
      </w:r>
    </w:p>
    <w:p w14:paraId="404AE0C5" w14:textId="77777777" w:rsidR="00B2013E" w:rsidRPr="009E0434" w:rsidRDefault="00B2013E" w:rsidP="00B2013E">
      <w:pPr>
        <w:spacing w:line="360" w:lineRule="auto"/>
        <w:rPr>
          <w:b/>
          <w:sz w:val="24"/>
          <w:szCs w:val="24"/>
        </w:rPr>
      </w:pPr>
      <w:r w:rsidRPr="009E0434">
        <w:rPr>
          <w:b/>
          <w:sz w:val="24"/>
          <w:szCs w:val="24"/>
        </w:rPr>
        <w:t xml:space="preserve">     2. </w:t>
      </w:r>
      <w:r w:rsidRPr="009E0434">
        <w:rPr>
          <w:b/>
          <w:sz w:val="24"/>
          <w:szCs w:val="24"/>
        </w:rPr>
        <w:t>资料一式</w:t>
      </w:r>
      <w:r w:rsidRPr="009E0434">
        <w:rPr>
          <w:rFonts w:hint="eastAsia"/>
          <w:b/>
          <w:sz w:val="24"/>
          <w:szCs w:val="24"/>
        </w:rPr>
        <w:t>四</w:t>
      </w:r>
      <w:r w:rsidRPr="009E0434">
        <w:rPr>
          <w:b/>
          <w:sz w:val="24"/>
          <w:szCs w:val="24"/>
        </w:rPr>
        <w:t>份</w:t>
      </w:r>
      <w:r w:rsidRPr="009E0434">
        <w:rPr>
          <w:rFonts w:hint="eastAsia"/>
          <w:b/>
          <w:sz w:val="24"/>
          <w:szCs w:val="24"/>
        </w:rPr>
        <w:t>，加盖单位公章并装订成册，概不退还</w:t>
      </w:r>
      <w:r w:rsidRPr="009E0434">
        <w:rPr>
          <w:b/>
          <w:sz w:val="24"/>
          <w:szCs w:val="24"/>
        </w:rPr>
        <w:t>。</w:t>
      </w:r>
    </w:p>
    <w:p w14:paraId="139DBF7C" w14:textId="77777777" w:rsidR="00744751" w:rsidRPr="009E0434" w:rsidRDefault="00744751" w:rsidP="00B2013E">
      <w:pPr>
        <w:spacing w:line="360" w:lineRule="auto"/>
        <w:rPr>
          <w:b/>
          <w:sz w:val="24"/>
          <w:szCs w:val="24"/>
        </w:rPr>
      </w:pPr>
    </w:p>
    <w:p w14:paraId="25C7AA53" w14:textId="77777777" w:rsidR="00744751" w:rsidRPr="009E0434" w:rsidRDefault="00744751" w:rsidP="00B2013E">
      <w:pPr>
        <w:spacing w:line="360" w:lineRule="auto"/>
        <w:rPr>
          <w:b/>
          <w:sz w:val="24"/>
          <w:szCs w:val="24"/>
        </w:rPr>
      </w:pPr>
    </w:p>
    <w:p w14:paraId="77DE076B" w14:textId="2CBE5595" w:rsidR="00744751" w:rsidRPr="009E0434" w:rsidRDefault="0074540B" w:rsidP="0074540B">
      <w:pPr>
        <w:spacing w:line="440" w:lineRule="exact"/>
        <w:rPr>
          <w:rFonts w:ascii="宋体" w:hAnsi="宋体" w:cs="宋体"/>
          <w:b/>
          <w:bCs/>
          <w:kern w:val="44"/>
          <w:sz w:val="24"/>
          <w:szCs w:val="24"/>
          <w:u w:val="single"/>
        </w:rPr>
      </w:pPr>
      <w:r w:rsidRPr="009E0434">
        <w:rPr>
          <w:rFonts w:ascii="宋体" w:hAnsi="宋体" w:cs="宋体" w:hint="eastAsia"/>
          <w:b/>
          <w:sz w:val="24"/>
          <w:szCs w:val="24"/>
        </w:rPr>
        <w:t>附件：</w:t>
      </w:r>
      <w:r w:rsidR="00744751" w:rsidRPr="009E0434">
        <w:rPr>
          <w:rFonts w:ascii="宋体" w:hAnsi="宋体" w:cs="宋体" w:hint="eastAsia"/>
          <w:b/>
          <w:sz w:val="24"/>
          <w:szCs w:val="24"/>
          <w:u w:val="single"/>
        </w:rPr>
        <w:t>南京医科大学附属口腔医院</w:t>
      </w:r>
      <w:r w:rsidR="00092A4D" w:rsidRPr="009E0434">
        <w:rPr>
          <w:rFonts w:ascii="宋体" w:hAnsi="宋体" w:cs="宋体" w:hint="eastAsia"/>
          <w:b/>
          <w:sz w:val="24"/>
          <w:szCs w:val="24"/>
          <w:u w:val="single"/>
        </w:rPr>
        <w:t xml:space="preserve"> 防火墙 </w:t>
      </w:r>
      <w:r w:rsidR="00744751" w:rsidRPr="009E0434">
        <w:rPr>
          <w:rFonts w:ascii="宋体" w:hAnsi="宋体" w:cs="宋体" w:hint="eastAsia"/>
          <w:b/>
          <w:bCs/>
          <w:kern w:val="44"/>
          <w:sz w:val="24"/>
          <w:szCs w:val="24"/>
          <w:u w:val="single"/>
        </w:rPr>
        <w:t>项目要求</w:t>
      </w:r>
    </w:p>
    <w:p w14:paraId="158290A8" w14:textId="77777777" w:rsidR="00092A4D" w:rsidRPr="009E0434" w:rsidRDefault="00092A4D" w:rsidP="0074540B">
      <w:pPr>
        <w:spacing w:line="440" w:lineRule="exact"/>
        <w:rPr>
          <w:rFonts w:ascii="宋体" w:hAnsi="宋体" w:cs="宋体"/>
          <w:b/>
          <w:bCs/>
          <w:kern w:val="44"/>
          <w:sz w:val="24"/>
          <w:szCs w:val="24"/>
          <w:u w:val="single"/>
        </w:rPr>
      </w:pPr>
    </w:p>
    <w:p w14:paraId="1EC44E64" w14:textId="77777777" w:rsidR="00092A4D" w:rsidRPr="009E0434" w:rsidRDefault="00092A4D" w:rsidP="00092A4D">
      <w:pPr>
        <w:adjustRightInd w:val="0"/>
        <w:snapToGrid w:val="0"/>
        <w:spacing w:line="360" w:lineRule="auto"/>
        <w:rPr>
          <w:rFonts w:ascii="宋体" w:hAnsi="宋体"/>
          <w:sz w:val="24"/>
          <w:szCs w:val="24"/>
        </w:rPr>
      </w:pPr>
    </w:p>
    <w:p w14:paraId="6C001DDA"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产品不少于16个10/100/1000M以太网电口， 6个SFP+口，支持2个USB口和1个RJ45串口，支持交流冗余电源，2U机箱，网络层吞吐量≥40Gbps，应用层吞吐量≥25Gbps，并发连接数≥420万，每秒新建连接数≥19万，提供不少于三年质保和软件升级，提供不少于2台设备满足双机冗余要求。</w:t>
      </w:r>
    </w:p>
    <w:p w14:paraId="5B8637FE"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w:t>
      </w:r>
    </w:p>
    <w:p w14:paraId="471EF898"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产品内置不低于</w:t>
      </w:r>
      <w:r w:rsidRPr="009E0434">
        <w:rPr>
          <w:rFonts w:ascii="宋体" w:hAnsi="宋体"/>
          <w:sz w:val="24"/>
          <w:szCs w:val="24"/>
        </w:rPr>
        <w:t>13800种漏洞规则，同时支持在控制台界面通过漏洞ID、漏洞名称、危险等级、漏洞CVE标识、漏洞描述等条件查询漏洞特征信息，支持用户自定义IPS规则</w:t>
      </w:r>
      <w:r w:rsidRPr="009E0434">
        <w:rPr>
          <w:rFonts w:ascii="宋体" w:hAnsi="宋体" w:hint="eastAsia"/>
          <w:sz w:val="24"/>
          <w:szCs w:val="24"/>
        </w:rPr>
        <w:t>。（需提供截</w:t>
      </w:r>
      <w:proofErr w:type="gramStart"/>
      <w:r w:rsidRPr="009E0434">
        <w:rPr>
          <w:rFonts w:ascii="宋体" w:hAnsi="宋体" w:hint="eastAsia"/>
          <w:sz w:val="24"/>
          <w:szCs w:val="24"/>
        </w:rPr>
        <w:t>图证明</w:t>
      </w:r>
      <w:proofErr w:type="gramEnd"/>
      <w:r w:rsidRPr="009E0434">
        <w:rPr>
          <w:rFonts w:ascii="宋体" w:hAnsi="宋体" w:hint="eastAsia"/>
          <w:sz w:val="24"/>
          <w:szCs w:val="24"/>
        </w:rPr>
        <w:t>并加盖原厂商公章）</w:t>
      </w:r>
    </w:p>
    <w:p w14:paraId="0A33B996"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产品支持策略生命周期管理功能，支持对安全策略修改的时间、原因、变更类型进行统一管理，便于策略的运维与管理。（需提供截</w:t>
      </w:r>
      <w:proofErr w:type="gramStart"/>
      <w:r w:rsidRPr="009E0434">
        <w:rPr>
          <w:rFonts w:ascii="宋体" w:hAnsi="宋体" w:hint="eastAsia"/>
          <w:sz w:val="24"/>
          <w:szCs w:val="24"/>
        </w:rPr>
        <w:t>图证明</w:t>
      </w:r>
      <w:proofErr w:type="gramEnd"/>
      <w:r w:rsidRPr="009E0434">
        <w:rPr>
          <w:rFonts w:ascii="宋体" w:hAnsi="宋体" w:hint="eastAsia"/>
          <w:sz w:val="24"/>
          <w:szCs w:val="24"/>
        </w:rPr>
        <w:t>并加盖原厂商公章）</w:t>
      </w:r>
    </w:p>
    <w:p w14:paraId="7D636536"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产品支持基于</w:t>
      </w:r>
      <w:r w:rsidRPr="009E0434">
        <w:rPr>
          <w:rFonts w:ascii="宋体" w:hAnsi="宋体"/>
          <w:sz w:val="24"/>
          <w:szCs w:val="24"/>
        </w:rPr>
        <w:t>IMAP、FTP、RDP、VNC、SSH、TELNET、ORACLE、MYSQL、MSSQL等应用协议进行深度检测与防护。</w:t>
      </w:r>
    </w:p>
    <w:p w14:paraId="692ED1E2"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产品支持僵尸主机检测功能，产品内置僵尸网络特征</w:t>
      </w:r>
      <w:proofErr w:type="gramStart"/>
      <w:r w:rsidRPr="009E0434">
        <w:rPr>
          <w:rFonts w:ascii="宋体" w:hAnsi="宋体" w:hint="eastAsia"/>
          <w:sz w:val="24"/>
          <w:szCs w:val="24"/>
        </w:rPr>
        <w:t>库超过</w:t>
      </w:r>
      <w:proofErr w:type="gramEnd"/>
      <w:r w:rsidRPr="009E0434">
        <w:rPr>
          <w:rFonts w:ascii="宋体" w:hAnsi="宋体"/>
          <w:sz w:val="24"/>
          <w:szCs w:val="24"/>
        </w:rPr>
        <w:t>128万种，可识别主机的异常外联行为</w:t>
      </w:r>
      <w:r w:rsidRPr="009E0434">
        <w:rPr>
          <w:rFonts w:ascii="宋体" w:hAnsi="宋体" w:hint="eastAsia"/>
          <w:sz w:val="24"/>
          <w:szCs w:val="24"/>
        </w:rPr>
        <w:t>。（需提供截</w:t>
      </w:r>
      <w:proofErr w:type="gramStart"/>
      <w:r w:rsidRPr="009E0434">
        <w:rPr>
          <w:rFonts w:ascii="宋体" w:hAnsi="宋体" w:hint="eastAsia"/>
          <w:sz w:val="24"/>
          <w:szCs w:val="24"/>
        </w:rPr>
        <w:t>图证明</w:t>
      </w:r>
      <w:proofErr w:type="gramEnd"/>
      <w:r w:rsidRPr="009E0434">
        <w:rPr>
          <w:rFonts w:ascii="宋体" w:hAnsi="宋体" w:hint="eastAsia"/>
          <w:sz w:val="24"/>
          <w:szCs w:val="24"/>
        </w:rPr>
        <w:t>并加盖原厂商公章）</w:t>
      </w:r>
    </w:p>
    <w:p w14:paraId="4436C250"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产品支持云情报网关技术，通过全球超过</w:t>
      </w:r>
      <w:r w:rsidRPr="009E0434">
        <w:rPr>
          <w:rFonts w:ascii="宋体" w:hAnsi="宋体"/>
          <w:sz w:val="24"/>
          <w:szCs w:val="24"/>
        </w:rPr>
        <w:t>30+pop节点，实现对威胁流量进</w:t>
      </w:r>
      <w:r w:rsidRPr="009E0434">
        <w:rPr>
          <w:rFonts w:ascii="宋体" w:hAnsi="宋体"/>
          <w:sz w:val="24"/>
          <w:szCs w:val="24"/>
        </w:rPr>
        <w:lastRenderedPageBreak/>
        <w:t>行实时检测&amp;拦截，所有流量在转发前均经过威胁情报的检测并已明确结果，实现恶意流量在转发前被阻断，保护资产安全。</w:t>
      </w:r>
      <w:r w:rsidRPr="009E0434">
        <w:rPr>
          <w:rFonts w:ascii="宋体" w:hAnsi="宋体" w:hint="eastAsia"/>
          <w:sz w:val="24"/>
          <w:szCs w:val="24"/>
        </w:rPr>
        <w:t>（需提供截</w:t>
      </w:r>
      <w:proofErr w:type="gramStart"/>
      <w:r w:rsidRPr="009E0434">
        <w:rPr>
          <w:rFonts w:ascii="宋体" w:hAnsi="宋体" w:hint="eastAsia"/>
          <w:sz w:val="24"/>
          <w:szCs w:val="24"/>
        </w:rPr>
        <w:t>图证明</w:t>
      </w:r>
      <w:proofErr w:type="gramEnd"/>
      <w:r w:rsidRPr="009E0434">
        <w:rPr>
          <w:rFonts w:ascii="宋体" w:hAnsi="宋体" w:hint="eastAsia"/>
          <w:sz w:val="24"/>
          <w:szCs w:val="24"/>
        </w:rPr>
        <w:t>并加盖原厂商公章）</w:t>
      </w:r>
    </w:p>
    <w:p w14:paraId="03C95088"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w:t>
      </w:r>
      <w:r w:rsidRPr="009E0434">
        <w:rPr>
          <w:rFonts w:ascii="宋体" w:hAnsi="宋体"/>
          <w:sz w:val="24"/>
          <w:szCs w:val="24"/>
        </w:rPr>
        <w:t>X-</w:t>
      </w:r>
      <w:proofErr w:type="spellStart"/>
      <w:r w:rsidRPr="009E0434">
        <w:rPr>
          <w:rFonts w:ascii="宋体" w:hAnsi="宋体"/>
          <w:sz w:val="24"/>
          <w:szCs w:val="24"/>
        </w:rPr>
        <w:t>Forworded</w:t>
      </w:r>
      <w:proofErr w:type="spellEnd"/>
      <w:r w:rsidRPr="009E0434">
        <w:rPr>
          <w:rFonts w:ascii="宋体" w:hAnsi="宋体"/>
          <w:sz w:val="24"/>
          <w:szCs w:val="24"/>
        </w:rPr>
        <w:t>-For字段检测，并对非法源IP进行日志记录和联动封锁。</w:t>
      </w:r>
    </w:p>
    <w:p w14:paraId="5D23203C"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产品内置超过</w:t>
      </w:r>
      <w:r w:rsidRPr="009E0434">
        <w:rPr>
          <w:rFonts w:ascii="宋体" w:hAnsi="宋体"/>
          <w:sz w:val="24"/>
          <w:szCs w:val="24"/>
        </w:rPr>
        <w:t>4580种WEB应用攻击特征，支持对</w:t>
      </w:r>
      <w:proofErr w:type="gramStart"/>
      <w:r w:rsidRPr="009E0434">
        <w:rPr>
          <w:rFonts w:ascii="宋体" w:hAnsi="宋体"/>
          <w:sz w:val="24"/>
          <w:szCs w:val="24"/>
        </w:rPr>
        <w:t>跨站脚本</w:t>
      </w:r>
      <w:proofErr w:type="gramEnd"/>
      <w:r w:rsidRPr="009E0434">
        <w:rPr>
          <w:rFonts w:ascii="宋体" w:hAnsi="宋体"/>
          <w:sz w:val="24"/>
          <w:szCs w:val="24"/>
        </w:rPr>
        <w:t>（XSS）攻击、SQL注入、文件包含攻击、信息泄露攻击、WEBSHELL、网站扫描、网页木马等攻击类型进行防护。</w:t>
      </w:r>
      <w:r w:rsidRPr="009E0434">
        <w:rPr>
          <w:rFonts w:ascii="宋体" w:hAnsi="宋体" w:hint="eastAsia"/>
          <w:sz w:val="24"/>
          <w:szCs w:val="24"/>
        </w:rPr>
        <w:t>（需提供截</w:t>
      </w:r>
      <w:proofErr w:type="gramStart"/>
      <w:r w:rsidRPr="009E0434">
        <w:rPr>
          <w:rFonts w:ascii="宋体" w:hAnsi="宋体" w:hint="eastAsia"/>
          <w:sz w:val="24"/>
          <w:szCs w:val="24"/>
        </w:rPr>
        <w:t>图证明</w:t>
      </w:r>
      <w:proofErr w:type="gramEnd"/>
      <w:r w:rsidRPr="009E0434">
        <w:rPr>
          <w:rFonts w:ascii="宋体" w:hAnsi="宋体" w:hint="eastAsia"/>
          <w:sz w:val="24"/>
          <w:szCs w:val="24"/>
        </w:rPr>
        <w:t>并加盖原厂商公章）</w:t>
      </w:r>
    </w:p>
    <w:p w14:paraId="27988BCB"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勒索病毒检测与防御功能，需提供产品功能截图证明，并提供公安部计算机信息系统安全产品质量监督检验中心、中国信息安全测评中心、中华人民共和国国家版权局、公安部信息安全产品检测中心之中任意一家检测机构出具关于“勒索病毒”的证书或检测报告证明功能有效性。。</w:t>
      </w:r>
    </w:p>
    <w:p w14:paraId="2237B71A"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w:t>
      </w:r>
      <w:r w:rsidRPr="009E0434">
        <w:rPr>
          <w:rFonts w:ascii="宋体" w:hAnsi="宋体"/>
          <w:sz w:val="24"/>
          <w:szCs w:val="24"/>
        </w:rPr>
        <w:t>Cookie攻击防护功能，并通过日志记录Cookie被篡改。所投产品必须提供具备CMA认证的第三方权威机构关于“Cookie攻击防护”功能项的产品检测报告。</w:t>
      </w:r>
      <w:r w:rsidRPr="009E0434">
        <w:rPr>
          <w:rFonts w:ascii="宋体" w:hAnsi="宋体" w:hint="eastAsia"/>
          <w:sz w:val="24"/>
          <w:szCs w:val="24"/>
        </w:rPr>
        <w:t>（需提供截</w:t>
      </w:r>
      <w:proofErr w:type="gramStart"/>
      <w:r w:rsidRPr="009E0434">
        <w:rPr>
          <w:rFonts w:ascii="宋体" w:hAnsi="宋体" w:hint="eastAsia"/>
          <w:sz w:val="24"/>
          <w:szCs w:val="24"/>
        </w:rPr>
        <w:t>图证明</w:t>
      </w:r>
      <w:proofErr w:type="gramEnd"/>
      <w:r w:rsidRPr="009E0434">
        <w:rPr>
          <w:rFonts w:ascii="宋体" w:hAnsi="宋体" w:hint="eastAsia"/>
          <w:sz w:val="24"/>
          <w:szCs w:val="24"/>
        </w:rPr>
        <w:t>并加盖原厂商公章）</w:t>
      </w:r>
    </w:p>
    <w:p w14:paraId="4E781771"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产品支持与现网中态势感知平台产品联动，将本地防火墙产品产生的安全日志等数据上报至态势感知平台，并在态势感知平台进行威胁展示。</w:t>
      </w:r>
    </w:p>
    <w:p w14:paraId="70283053"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产品支持安全策略有效性分析功能，分析内容至少包括策略冗余分析、策略匹配分析、风险端口风险等内容，提供安全策略优化建议。</w:t>
      </w:r>
    </w:p>
    <w:p w14:paraId="50D2DE08"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要求所投产品的生产厂商具备中国网络安全审查技术与认证中心的信息安全软件开发服务资质</w:t>
      </w:r>
      <w:r w:rsidRPr="009E0434">
        <w:rPr>
          <w:rFonts w:ascii="宋体" w:hAnsi="宋体"/>
          <w:sz w:val="24"/>
          <w:szCs w:val="24"/>
        </w:rPr>
        <w:t>。</w:t>
      </w:r>
      <w:r w:rsidRPr="009E0434">
        <w:rPr>
          <w:rFonts w:ascii="宋体" w:hAnsi="宋体" w:hint="eastAsia"/>
          <w:sz w:val="24"/>
          <w:szCs w:val="24"/>
        </w:rPr>
        <w:t>（需提供截</w:t>
      </w:r>
      <w:proofErr w:type="gramStart"/>
      <w:r w:rsidRPr="009E0434">
        <w:rPr>
          <w:rFonts w:ascii="宋体" w:hAnsi="宋体" w:hint="eastAsia"/>
          <w:sz w:val="24"/>
          <w:szCs w:val="24"/>
        </w:rPr>
        <w:t>图证明</w:t>
      </w:r>
      <w:proofErr w:type="gramEnd"/>
      <w:r w:rsidRPr="009E0434">
        <w:rPr>
          <w:rFonts w:ascii="宋体" w:hAnsi="宋体" w:hint="eastAsia"/>
          <w:sz w:val="24"/>
          <w:szCs w:val="24"/>
        </w:rPr>
        <w:t>并加盖原厂商公章）</w:t>
      </w:r>
    </w:p>
    <w:p w14:paraId="449CB8BD" w14:textId="77777777" w:rsidR="00092A4D" w:rsidRPr="009E0434" w:rsidRDefault="00092A4D" w:rsidP="00092A4D">
      <w:pPr>
        <w:numPr>
          <w:ilvl w:val="0"/>
          <w:numId w:val="10"/>
        </w:numPr>
        <w:spacing w:line="360" w:lineRule="auto"/>
        <w:rPr>
          <w:rFonts w:ascii="宋体" w:hAnsi="宋体"/>
          <w:sz w:val="24"/>
          <w:szCs w:val="24"/>
        </w:rPr>
      </w:pPr>
      <w:r w:rsidRPr="009E0434">
        <w:rPr>
          <w:rFonts w:ascii="宋体" w:hAnsi="宋体" w:hint="eastAsia"/>
          <w:sz w:val="24"/>
          <w:szCs w:val="24"/>
        </w:rPr>
        <w:t>要求产品生产厂商具备中国信息安全测评中心颁发的信息安全服务资质证书，安全工程类不低于一级。</w:t>
      </w:r>
      <w:r w:rsidRPr="009E0434">
        <w:rPr>
          <w:rFonts w:ascii="宋体" w:hAnsi="宋体" w:hint="eastAsia"/>
          <w:sz w:val="24"/>
        </w:rPr>
        <w:t>（需提供截</w:t>
      </w:r>
      <w:proofErr w:type="gramStart"/>
      <w:r w:rsidRPr="009E0434">
        <w:rPr>
          <w:rFonts w:ascii="宋体" w:hAnsi="宋体" w:hint="eastAsia"/>
          <w:sz w:val="24"/>
        </w:rPr>
        <w:t>图证明</w:t>
      </w:r>
      <w:proofErr w:type="gramEnd"/>
      <w:r w:rsidRPr="009E0434">
        <w:rPr>
          <w:rFonts w:ascii="宋体" w:hAnsi="宋体" w:hint="eastAsia"/>
          <w:sz w:val="24"/>
        </w:rPr>
        <w:t>并加盖原厂商公章）</w:t>
      </w:r>
    </w:p>
    <w:p w14:paraId="4B6810B6" w14:textId="77777777" w:rsidR="00092A4D" w:rsidRPr="00092A4D" w:rsidRDefault="00092A4D" w:rsidP="00092A4D">
      <w:pPr>
        <w:spacing w:line="360" w:lineRule="auto"/>
        <w:rPr>
          <w:rFonts w:ascii="Calibri" w:hAnsi="Calibri"/>
          <w:szCs w:val="24"/>
        </w:rPr>
      </w:pPr>
      <w:bookmarkStart w:id="2" w:name="_GoBack"/>
      <w:bookmarkEnd w:id="2"/>
    </w:p>
    <w:p w14:paraId="4CF44017" w14:textId="77777777" w:rsidR="00092A4D" w:rsidRPr="00092A4D" w:rsidRDefault="00092A4D" w:rsidP="0074540B">
      <w:pPr>
        <w:spacing w:line="440" w:lineRule="exact"/>
        <w:rPr>
          <w:rFonts w:ascii="宋体" w:hAnsi="宋体" w:cs="宋体"/>
          <w:b/>
          <w:sz w:val="24"/>
          <w:szCs w:val="24"/>
          <w:u w:val="single"/>
        </w:rPr>
      </w:pPr>
    </w:p>
    <w:sectPr w:rsidR="00092A4D" w:rsidRPr="00092A4D">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36939" w14:textId="77777777" w:rsidR="00205E12" w:rsidRDefault="00205E12" w:rsidP="00AA15A8">
      <w:r>
        <w:separator/>
      </w:r>
    </w:p>
  </w:endnote>
  <w:endnote w:type="continuationSeparator" w:id="0">
    <w:p w14:paraId="69580FDD" w14:textId="77777777" w:rsidR="00205E12" w:rsidRDefault="00205E12"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9E0434">
      <w:rPr>
        <w:rStyle w:val="a6"/>
        <w:rFonts w:ascii="宋体" w:hAnsi="宋体"/>
        <w:noProof/>
      </w:rPr>
      <w:t>5</w:t>
    </w:r>
    <w:r>
      <w:rPr>
        <w:rFonts w:ascii="宋体" w:hAnsi="宋体"/>
      </w:rPr>
      <w:fldChar w:fldCharType="end"/>
    </w:r>
  </w:p>
  <w:p w14:paraId="739D3510"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33508797"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40D0D" w14:textId="77777777" w:rsidR="00205E12" w:rsidRDefault="00205E12" w:rsidP="00AA15A8">
      <w:r>
        <w:separator/>
      </w:r>
    </w:p>
  </w:footnote>
  <w:footnote w:type="continuationSeparator" w:id="0">
    <w:p w14:paraId="24F8800A" w14:textId="77777777" w:rsidR="00205E12" w:rsidRDefault="00205E12"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CB6C7F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7F25BA"/>
    <w:multiLevelType w:val="singleLevel"/>
    <w:tmpl w:val="5A7F25BA"/>
    <w:lvl w:ilvl="0">
      <w:start w:val="2"/>
      <w:numFmt w:val="chineseCounting"/>
      <w:suff w:val="nothing"/>
      <w:lvlText w:val="（%1）"/>
      <w:lvlJc w:val="left"/>
      <w:rPr>
        <w:rFonts w:hint="eastAsia"/>
      </w:rPr>
    </w:lvl>
  </w:abstractNum>
  <w:abstractNum w:abstractNumId="7">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65C33E7F"/>
    <w:multiLevelType w:val="multilevel"/>
    <w:tmpl w:val="65C33E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BD519AF"/>
    <w:multiLevelType w:val="multilevel"/>
    <w:tmpl w:val="6BD519AF"/>
    <w:lvl w:ilvl="0">
      <w:start w:val="1"/>
      <w:numFmt w:val="decimal"/>
      <w:lvlText w:val="%1."/>
      <w:lvlJc w:val="left"/>
      <w:pPr>
        <w:ind w:left="424" w:hanging="42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0E6F"/>
    <w:rsid w:val="00015D42"/>
    <w:rsid w:val="00017FE0"/>
    <w:rsid w:val="00024757"/>
    <w:rsid w:val="00042AC1"/>
    <w:rsid w:val="00047CE4"/>
    <w:rsid w:val="00052DC8"/>
    <w:rsid w:val="00055D7B"/>
    <w:rsid w:val="00075231"/>
    <w:rsid w:val="00084197"/>
    <w:rsid w:val="00092A4D"/>
    <w:rsid w:val="00094D92"/>
    <w:rsid w:val="00095FEE"/>
    <w:rsid w:val="000A0C17"/>
    <w:rsid w:val="000B16E7"/>
    <w:rsid w:val="000C4253"/>
    <w:rsid w:val="000D53CD"/>
    <w:rsid w:val="00100FE6"/>
    <w:rsid w:val="001044FC"/>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E4B79"/>
    <w:rsid w:val="001F2296"/>
    <w:rsid w:val="00205E12"/>
    <w:rsid w:val="002108F1"/>
    <w:rsid w:val="00211E9C"/>
    <w:rsid w:val="00237AD7"/>
    <w:rsid w:val="00266A73"/>
    <w:rsid w:val="00273C0B"/>
    <w:rsid w:val="00281834"/>
    <w:rsid w:val="002912CE"/>
    <w:rsid w:val="00296C62"/>
    <w:rsid w:val="002B21CC"/>
    <w:rsid w:val="002C739E"/>
    <w:rsid w:val="002D7584"/>
    <w:rsid w:val="002E2BA3"/>
    <w:rsid w:val="002F3587"/>
    <w:rsid w:val="002F4618"/>
    <w:rsid w:val="00310F7C"/>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17409"/>
    <w:rsid w:val="004238C7"/>
    <w:rsid w:val="00425408"/>
    <w:rsid w:val="004369F5"/>
    <w:rsid w:val="00447019"/>
    <w:rsid w:val="00450AC5"/>
    <w:rsid w:val="00457C2A"/>
    <w:rsid w:val="004621E1"/>
    <w:rsid w:val="00470E09"/>
    <w:rsid w:val="00480CB3"/>
    <w:rsid w:val="00484ABE"/>
    <w:rsid w:val="004C4AB5"/>
    <w:rsid w:val="004C77BE"/>
    <w:rsid w:val="004D57EE"/>
    <w:rsid w:val="004E0A22"/>
    <w:rsid w:val="004E78C2"/>
    <w:rsid w:val="004F0949"/>
    <w:rsid w:val="004F36FF"/>
    <w:rsid w:val="00505BF2"/>
    <w:rsid w:val="005155A0"/>
    <w:rsid w:val="00520936"/>
    <w:rsid w:val="0053187E"/>
    <w:rsid w:val="0053287D"/>
    <w:rsid w:val="00543DF5"/>
    <w:rsid w:val="0054577D"/>
    <w:rsid w:val="005552A4"/>
    <w:rsid w:val="00560EE1"/>
    <w:rsid w:val="005B12C7"/>
    <w:rsid w:val="005C46ED"/>
    <w:rsid w:val="005D1DEE"/>
    <w:rsid w:val="005E0780"/>
    <w:rsid w:val="005F18B4"/>
    <w:rsid w:val="005F51B7"/>
    <w:rsid w:val="005F5479"/>
    <w:rsid w:val="00615A4B"/>
    <w:rsid w:val="00617837"/>
    <w:rsid w:val="00636C53"/>
    <w:rsid w:val="00637225"/>
    <w:rsid w:val="00640B75"/>
    <w:rsid w:val="00653F9A"/>
    <w:rsid w:val="0065414C"/>
    <w:rsid w:val="00660DBB"/>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B3396"/>
    <w:rsid w:val="007B4058"/>
    <w:rsid w:val="007B54D6"/>
    <w:rsid w:val="007F18DA"/>
    <w:rsid w:val="00843F21"/>
    <w:rsid w:val="0084503E"/>
    <w:rsid w:val="008522FE"/>
    <w:rsid w:val="00864632"/>
    <w:rsid w:val="00867588"/>
    <w:rsid w:val="008756DE"/>
    <w:rsid w:val="00895E7B"/>
    <w:rsid w:val="008A0C71"/>
    <w:rsid w:val="008A262A"/>
    <w:rsid w:val="008B0558"/>
    <w:rsid w:val="008C0586"/>
    <w:rsid w:val="008C3814"/>
    <w:rsid w:val="008D23D6"/>
    <w:rsid w:val="008E1DCB"/>
    <w:rsid w:val="008F19D8"/>
    <w:rsid w:val="008F4701"/>
    <w:rsid w:val="0090257C"/>
    <w:rsid w:val="0091393F"/>
    <w:rsid w:val="00927654"/>
    <w:rsid w:val="009438DE"/>
    <w:rsid w:val="009454B1"/>
    <w:rsid w:val="00946442"/>
    <w:rsid w:val="00946462"/>
    <w:rsid w:val="00951D63"/>
    <w:rsid w:val="00967771"/>
    <w:rsid w:val="009768D1"/>
    <w:rsid w:val="00982BC0"/>
    <w:rsid w:val="00986B24"/>
    <w:rsid w:val="009B324C"/>
    <w:rsid w:val="009C35A9"/>
    <w:rsid w:val="009E0434"/>
    <w:rsid w:val="009F66F3"/>
    <w:rsid w:val="009F72EB"/>
    <w:rsid w:val="00A20058"/>
    <w:rsid w:val="00A25BAB"/>
    <w:rsid w:val="00A44CB6"/>
    <w:rsid w:val="00A47352"/>
    <w:rsid w:val="00A611AE"/>
    <w:rsid w:val="00A80161"/>
    <w:rsid w:val="00A9168B"/>
    <w:rsid w:val="00A962A6"/>
    <w:rsid w:val="00AA15A8"/>
    <w:rsid w:val="00AB7656"/>
    <w:rsid w:val="00AC61B5"/>
    <w:rsid w:val="00AC69DA"/>
    <w:rsid w:val="00AD1BDD"/>
    <w:rsid w:val="00AD4781"/>
    <w:rsid w:val="00AD6E8F"/>
    <w:rsid w:val="00AF7AEF"/>
    <w:rsid w:val="00B01B92"/>
    <w:rsid w:val="00B0505F"/>
    <w:rsid w:val="00B2013E"/>
    <w:rsid w:val="00B601CD"/>
    <w:rsid w:val="00B72110"/>
    <w:rsid w:val="00BB160A"/>
    <w:rsid w:val="00BB3A51"/>
    <w:rsid w:val="00BB5CFA"/>
    <w:rsid w:val="00BE37E6"/>
    <w:rsid w:val="00BE4448"/>
    <w:rsid w:val="00C20524"/>
    <w:rsid w:val="00C41902"/>
    <w:rsid w:val="00C41F22"/>
    <w:rsid w:val="00C45730"/>
    <w:rsid w:val="00C502E6"/>
    <w:rsid w:val="00C54CAE"/>
    <w:rsid w:val="00C55C92"/>
    <w:rsid w:val="00C720F0"/>
    <w:rsid w:val="00C85BF8"/>
    <w:rsid w:val="00C93DF2"/>
    <w:rsid w:val="00CA02D1"/>
    <w:rsid w:val="00CA0C2A"/>
    <w:rsid w:val="00CA42E9"/>
    <w:rsid w:val="00CA5F76"/>
    <w:rsid w:val="00CB4C4F"/>
    <w:rsid w:val="00CF1A30"/>
    <w:rsid w:val="00CF73C7"/>
    <w:rsid w:val="00D116A8"/>
    <w:rsid w:val="00D1603A"/>
    <w:rsid w:val="00D24EA6"/>
    <w:rsid w:val="00D30E5D"/>
    <w:rsid w:val="00D36415"/>
    <w:rsid w:val="00D56BB1"/>
    <w:rsid w:val="00D77E3A"/>
    <w:rsid w:val="00D82B1A"/>
    <w:rsid w:val="00DA03B5"/>
    <w:rsid w:val="00DA7D23"/>
    <w:rsid w:val="00DD0371"/>
    <w:rsid w:val="00DE2CF4"/>
    <w:rsid w:val="00E01DF6"/>
    <w:rsid w:val="00E0363B"/>
    <w:rsid w:val="00E12EA4"/>
    <w:rsid w:val="00E16E73"/>
    <w:rsid w:val="00E3191C"/>
    <w:rsid w:val="00E635A2"/>
    <w:rsid w:val="00E709BE"/>
    <w:rsid w:val="00E82615"/>
    <w:rsid w:val="00E920A5"/>
    <w:rsid w:val="00EA7C71"/>
    <w:rsid w:val="00EB0A51"/>
    <w:rsid w:val="00EC6FB7"/>
    <w:rsid w:val="00ED0D5C"/>
    <w:rsid w:val="00EF310E"/>
    <w:rsid w:val="00F065C4"/>
    <w:rsid w:val="00F147F0"/>
    <w:rsid w:val="00F25F53"/>
    <w:rsid w:val="00F32565"/>
    <w:rsid w:val="00F608DA"/>
    <w:rsid w:val="00F64315"/>
    <w:rsid w:val="00F645F9"/>
    <w:rsid w:val="00F84AA5"/>
    <w:rsid w:val="00FB26EB"/>
    <w:rsid w:val="00FB40FD"/>
    <w:rsid w:val="00FD015A"/>
    <w:rsid w:val="00FD2A8F"/>
    <w:rsid w:val="00FE0DA2"/>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5</Pages>
  <Words>430</Words>
  <Characters>2451</Characters>
  <Application>Microsoft Office Word</Application>
  <DocSecurity>0</DocSecurity>
  <Lines>20</Lines>
  <Paragraphs>5</Paragraphs>
  <ScaleCrop>false</ScaleCrop>
  <Company>P R C</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237</cp:revision>
  <dcterms:created xsi:type="dcterms:W3CDTF">2019-04-28T09:32:00Z</dcterms:created>
  <dcterms:modified xsi:type="dcterms:W3CDTF">2023-10-25T08:27:00Z</dcterms:modified>
</cp:coreProperties>
</file>