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51" w:firstLineChars="196"/>
        <w:jc w:val="center"/>
        <w:rPr>
          <w:rFonts w:cs="Arial" w:asciiTheme="minorEastAsia" w:hAnsiTheme="minorEastAsia" w:eastAsiaTheme="minorEastAsia"/>
          <w:b/>
          <w:color w:val="000000"/>
          <w:kern w:val="0"/>
          <w:sz w:val="28"/>
          <w:szCs w:val="28"/>
        </w:rPr>
      </w:pPr>
      <w:bookmarkStart w:id="0" w:name="_Toc479757211"/>
      <w:bookmarkStart w:id="1" w:name="_Toc462564139"/>
      <w:r>
        <w:rPr>
          <w:rFonts w:hint="eastAsia" w:cs="Arial" w:asciiTheme="minorEastAsia" w:hAnsiTheme="minorEastAsia" w:eastAsiaTheme="minorEastAsia"/>
          <w:b/>
          <w:color w:val="000000"/>
          <w:kern w:val="0"/>
          <w:sz w:val="28"/>
          <w:szCs w:val="28"/>
        </w:rPr>
        <w:t>关于南京医科大学附属口腔医院超分辨激光共聚焦显微镜项目</w:t>
      </w:r>
    </w:p>
    <w:p>
      <w:pPr>
        <w:spacing w:line="360" w:lineRule="auto"/>
        <w:ind w:firstLine="551" w:firstLineChars="196"/>
        <w:jc w:val="center"/>
        <w:rPr>
          <w:rFonts w:cs="Arial" w:asciiTheme="minorEastAsia" w:hAnsiTheme="minorEastAsia" w:eastAsiaTheme="minorEastAsia"/>
          <w:b/>
          <w:color w:val="000000"/>
          <w:kern w:val="0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/>
          <w:color w:val="000000"/>
          <w:kern w:val="0"/>
          <w:sz w:val="28"/>
          <w:szCs w:val="28"/>
        </w:rPr>
        <w:t>征集潜在供应商的调研公告</w:t>
      </w:r>
      <w:r>
        <w:rPr>
          <w:rFonts w:hint="eastAsia" w:cs="Arial" w:asciiTheme="minorEastAsia" w:hAnsiTheme="minorEastAsia" w:eastAsiaTheme="minorEastAsia"/>
          <w:b/>
          <w:kern w:val="0"/>
          <w:sz w:val="28"/>
          <w:szCs w:val="28"/>
        </w:rPr>
        <w:t xml:space="preserve">  </w:t>
      </w:r>
    </w:p>
    <w:p>
      <w:pPr>
        <w:spacing w:line="360" w:lineRule="auto"/>
        <w:ind w:firstLine="470" w:firstLineChars="196"/>
        <w:jc w:val="left"/>
        <w:rPr>
          <w:rFonts w:cs="Arial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南京医科大学附属口腔医院拟对以下项目进行</w:t>
      </w:r>
      <w:r>
        <w:rPr>
          <w:rFonts w:asciiTheme="minorEastAsia" w:hAnsiTheme="minorEastAsia" w:eastAsiaTheme="minorEastAsia"/>
          <w:sz w:val="24"/>
          <w:szCs w:val="24"/>
        </w:rPr>
        <w:t>摸底、调研</w:t>
      </w:r>
      <w:r>
        <w:rPr>
          <w:rFonts w:hint="eastAsia" w:asciiTheme="minorEastAsia" w:hAnsiTheme="minorEastAsia" w:eastAsiaTheme="minorEastAsia"/>
          <w:sz w:val="24"/>
          <w:szCs w:val="24"/>
        </w:rPr>
        <w:t>，公开征集潜在供应商。欢迎符合要求的供应商前来报名。</w:t>
      </w:r>
      <w:r>
        <w:rPr>
          <w:rFonts w:hint="eastAsia" w:cs="Arial" w:asciiTheme="minorEastAsia" w:hAnsiTheme="minorEastAsia" w:eastAsiaTheme="minorEastAsia"/>
          <w:b/>
          <w:kern w:val="0"/>
          <w:sz w:val="24"/>
          <w:szCs w:val="24"/>
        </w:rPr>
        <w:t xml:space="preserve">                                  </w:t>
      </w:r>
    </w:p>
    <w:p>
      <w:pPr>
        <w:widowControl/>
        <w:spacing w:line="360" w:lineRule="auto"/>
        <w:ind w:left="1205" w:hanging="1205" w:hangingChars="500"/>
        <w:rPr>
          <w:rFonts w:cs="Arial" w:asciiTheme="minorEastAsia" w:hAnsiTheme="minorEastAsia" w:eastAsiaTheme="minorEastAsia"/>
          <w:b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kern w:val="0"/>
          <w:sz w:val="24"/>
          <w:szCs w:val="24"/>
        </w:rPr>
        <w:t>一、项目概况</w:t>
      </w:r>
    </w:p>
    <w:p>
      <w:pPr>
        <w:widowControl/>
        <w:spacing w:line="360" w:lineRule="auto"/>
        <w:ind w:left="1205" w:hanging="1205" w:hangingChars="500"/>
        <w:rPr>
          <w:rFonts w:ascii="宋体" w:hAnsi="宋体" w:cs="Arial"/>
          <w:color w:val="00000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kern w:val="0"/>
          <w:sz w:val="24"/>
          <w:szCs w:val="24"/>
        </w:rPr>
        <w:t>项目名称：</w:t>
      </w:r>
      <w:bookmarkEnd w:id="0"/>
      <w:bookmarkEnd w:id="1"/>
      <w:r>
        <w:rPr>
          <w:rFonts w:hint="eastAsia" w:cs="Arial" w:asciiTheme="minorEastAsia" w:hAnsiTheme="minorEastAsia" w:eastAsiaTheme="minorEastAsia"/>
          <w:b/>
          <w:kern w:val="0"/>
          <w:sz w:val="24"/>
          <w:szCs w:val="24"/>
        </w:rPr>
        <w:t>超分辨激光共聚焦显微镜</w:t>
      </w:r>
    </w:p>
    <w:p>
      <w:pPr>
        <w:widowControl/>
        <w:spacing w:line="360" w:lineRule="auto"/>
        <w:ind w:left="1205" w:hanging="1205" w:hangingChars="500"/>
        <w:rPr>
          <w:rFonts w:ascii="宋体" w:hAnsi="宋体" w:cs="Arial"/>
          <w:color w:val="00000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color w:val="000000"/>
          <w:kern w:val="0"/>
          <w:sz w:val="24"/>
          <w:szCs w:val="24"/>
        </w:rPr>
        <w:t>数量：1台</w:t>
      </w:r>
    </w:p>
    <w:p>
      <w:pPr>
        <w:widowControl/>
        <w:spacing w:line="360" w:lineRule="auto"/>
        <w:ind w:left="1200" w:hanging="1200" w:hangingChars="500"/>
        <w:rPr>
          <w:rFonts w:ascii="宋体" w:hAnsi="宋体" w:cs="Arial"/>
          <w:color w:val="000000"/>
          <w:sz w:val="24"/>
          <w:szCs w:val="24"/>
        </w:rPr>
      </w:pPr>
    </w:p>
    <w:p>
      <w:pPr>
        <w:widowControl/>
        <w:spacing w:line="360" w:lineRule="auto"/>
        <w:rPr>
          <w:rFonts w:ascii="宋体" w:hAnsi="宋体" w:cs="Arial"/>
          <w:b/>
          <w:bCs/>
          <w:color w:val="000000"/>
          <w:sz w:val="24"/>
          <w:szCs w:val="24"/>
        </w:rPr>
      </w:pPr>
      <w:r>
        <w:rPr>
          <w:rFonts w:hint="eastAsia" w:ascii="宋体" w:hAnsi="宋体" w:cs="Arial"/>
          <w:b/>
          <w:bCs/>
          <w:color w:val="000000"/>
          <w:sz w:val="24"/>
          <w:szCs w:val="24"/>
        </w:rPr>
        <w:t>二、资质要求：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cs="Arial"/>
          <w:color w:val="000000"/>
          <w:sz w:val="24"/>
          <w:szCs w:val="24"/>
        </w:rPr>
      </w:pPr>
      <w:r>
        <w:rPr>
          <w:rFonts w:hint="eastAsia" w:ascii="宋体" w:hAnsi="宋体" w:cs="Arial"/>
          <w:color w:val="000000"/>
          <w:sz w:val="24"/>
          <w:szCs w:val="24"/>
        </w:rPr>
        <w:t>响应供应商</w:t>
      </w:r>
      <w:r>
        <w:rPr>
          <w:rFonts w:ascii="宋体" w:hAnsi="宋体" w:cs="Arial"/>
          <w:color w:val="000000"/>
          <w:sz w:val="24"/>
          <w:szCs w:val="24"/>
        </w:rPr>
        <w:t>应具有独立法人资格，</w:t>
      </w:r>
      <w:r>
        <w:rPr>
          <w:rFonts w:hint="eastAsia" w:ascii="宋体" w:hAnsi="宋体" w:cs="Arial"/>
          <w:color w:val="000000"/>
          <w:sz w:val="24"/>
          <w:szCs w:val="24"/>
        </w:rPr>
        <w:t>营业执照。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cs="Arial"/>
          <w:color w:val="000000"/>
          <w:sz w:val="24"/>
          <w:szCs w:val="24"/>
        </w:rPr>
      </w:pPr>
      <w:r>
        <w:rPr>
          <w:rFonts w:hint="eastAsia" w:ascii="宋体" w:hAnsi="宋体" w:cs="Arial"/>
          <w:color w:val="000000"/>
          <w:sz w:val="24"/>
          <w:szCs w:val="24"/>
        </w:rPr>
        <w:t>响应供应商医疗器械经营许可证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cs="Arial"/>
          <w:color w:val="000000"/>
          <w:sz w:val="24"/>
          <w:szCs w:val="24"/>
        </w:rPr>
      </w:pPr>
      <w:r>
        <w:rPr>
          <w:rFonts w:hint="eastAsia" w:ascii="宋体" w:hAnsi="宋体" w:cs="Arial"/>
          <w:color w:val="000000"/>
          <w:sz w:val="24"/>
          <w:szCs w:val="24"/>
        </w:rPr>
        <w:t>生产厂家医疗器械生产许可证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cs="Arial"/>
          <w:color w:val="000000"/>
          <w:sz w:val="24"/>
          <w:szCs w:val="24"/>
        </w:rPr>
      </w:pPr>
      <w:r>
        <w:rPr>
          <w:rFonts w:hint="eastAsia" w:ascii="宋体" w:hAnsi="宋体" w:cs="Arial"/>
          <w:color w:val="000000"/>
          <w:sz w:val="24"/>
          <w:szCs w:val="24"/>
        </w:rPr>
        <w:t>产品医疗器械注册证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cs="Arial"/>
          <w:color w:val="000000"/>
          <w:sz w:val="24"/>
          <w:szCs w:val="24"/>
        </w:rPr>
      </w:pPr>
      <w:r>
        <w:rPr>
          <w:rFonts w:hint="eastAsia" w:ascii="宋体" w:hAnsi="宋体" w:cs="Arial"/>
          <w:color w:val="000000"/>
          <w:sz w:val="24"/>
          <w:szCs w:val="24"/>
        </w:rPr>
        <w:t>产品授权书</w:t>
      </w:r>
    </w:p>
    <w:p>
      <w:pPr>
        <w:spacing w:line="360" w:lineRule="auto"/>
        <w:ind w:left="480"/>
        <w:rPr>
          <w:rFonts w:hint="eastAsia" w:ascii="宋体" w:hAnsi="宋体" w:cs="Arial"/>
          <w:b/>
          <w:color w:val="000000"/>
          <w:sz w:val="24"/>
          <w:szCs w:val="24"/>
        </w:rPr>
      </w:pPr>
      <w:r>
        <w:rPr>
          <w:rFonts w:hint="eastAsia" w:ascii="宋体" w:hAnsi="宋体" w:cs="Arial"/>
          <w:b/>
          <w:color w:val="000000"/>
          <w:sz w:val="24"/>
          <w:szCs w:val="24"/>
        </w:rPr>
        <w:t>提供有效的证书复印件加盖公章。</w:t>
      </w:r>
    </w:p>
    <w:p>
      <w:pPr>
        <w:spacing w:line="360" w:lineRule="auto"/>
        <w:ind w:left="480"/>
        <w:rPr>
          <w:rFonts w:ascii="宋体" w:hAnsi="宋体" w:cs="Arial"/>
          <w:b/>
          <w:color w:val="000000"/>
          <w:sz w:val="24"/>
          <w:szCs w:val="24"/>
        </w:rPr>
      </w:pPr>
    </w:p>
    <w:p>
      <w:pPr>
        <w:spacing w:line="360" w:lineRule="auto"/>
        <w:rPr>
          <w:rFonts w:ascii="宋体" w:hAnsi="宋体" w:cs="Arial"/>
          <w:b/>
          <w:color w:val="000000"/>
          <w:sz w:val="24"/>
          <w:szCs w:val="24"/>
        </w:rPr>
      </w:pPr>
      <w:r>
        <w:rPr>
          <w:rFonts w:hint="eastAsia" w:ascii="宋体" w:hAnsi="宋体" w:cs="Arial"/>
          <w:b/>
          <w:color w:val="000000"/>
          <w:sz w:val="24"/>
          <w:szCs w:val="24"/>
        </w:rPr>
        <w:t>三、基本技术要求：（详见附件1）</w:t>
      </w:r>
    </w:p>
    <w:p>
      <w:pPr>
        <w:spacing w:line="360" w:lineRule="auto"/>
        <w:rPr>
          <w:rFonts w:ascii="宋体" w:hAnsi="宋体" w:cs="Arial"/>
          <w:color w:val="000000"/>
          <w:sz w:val="24"/>
          <w:szCs w:val="24"/>
        </w:rPr>
      </w:pPr>
    </w:p>
    <w:p>
      <w:pPr>
        <w:spacing w:line="360" w:lineRule="auto"/>
        <w:rPr>
          <w:rFonts w:ascii="Arial" w:hAnsi="Arial" w:cs="Arial"/>
          <w:b/>
          <w:color w:val="000000"/>
          <w:kern w:val="0"/>
          <w:sz w:val="28"/>
          <w:szCs w:val="28"/>
        </w:rPr>
      </w:pPr>
      <w:r>
        <w:rPr>
          <w:rFonts w:hint="eastAsia" w:ascii="Arial" w:hAnsi="Arial" w:cs="Arial"/>
          <w:b/>
          <w:color w:val="000000"/>
          <w:kern w:val="0"/>
          <w:sz w:val="28"/>
          <w:szCs w:val="28"/>
        </w:rPr>
        <w:t>四、请仔细阅读本项目技术参数要求，并提供以下书面材料一式四份。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hint="eastAsia" w:ascii="Arial" w:hAnsi="Arial" w:cs="Arial"/>
          <w:color w:val="000000"/>
          <w:kern w:val="0"/>
          <w:sz w:val="24"/>
          <w:szCs w:val="24"/>
        </w:rPr>
        <w:t>本公司满足本项目全部技术参数要求，无疑问。</w:t>
      </w:r>
    </w:p>
    <w:p>
      <w:pPr>
        <w:pStyle w:val="8"/>
        <w:spacing w:line="360" w:lineRule="auto"/>
        <w:ind w:left="360" w:firstLine="0" w:firstLineChars="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hint="eastAsia" w:ascii="Arial" w:hAnsi="Arial" w:cs="Arial"/>
          <w:color w:val="000000"/>
          <w:kern w:val="0"/>
          <w:sz w:val="24"/>
          <w:szCs w:val="24"/>
        </w:rPr>
        <w:t>或</w:t>
      </w:r>
    </w:p>
    <w:p>
      <w:pPr>
        <w:pStyle w:val="8"/>
        <w:spacing w:line="360" w:lineRule="auto"/>
        <w:ind w:left="360" w:firstLine="0" w:firstLineChars="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hint="eastAsia" w:ascii="Arial" w:hAnsi="Arial" w:cs="Arial"/>
          <w:color w:val="000000"/>
          <w:kern w:val="0"/>
          <w:sz w:val="24"/>
          <w:szCs w:val="24"/>
        </w:rPr>
        <w:t>本公司对本项目技术参数有正</w:t>
      </w:r>
      <w:r>
        <w:rPr>
          <w:rFonts w:ascii="Arial" w:hAnsi="Arial" w:cs="Arial"/>
          <w:color w:val="000000"/>
          <w:kern w:val="0"/>
          <w:sz w:val="24"/>
          <w:szCs w:val="24"/>
        </w:rPr>
        <w:t>/</w:t>
      </w:r>
      <w:r>
        <w:rPr>
          <w:rFonts w:hint="eastAsia" w:ascii="Arial" w:hAnsi="Arial" w:cs="Arial"/>
          <w:color w:val="000000"/>
          <w:kern w:val="0"/>
          <w:sz w:val="24"/>
          <w:szCs w:val="24"/>
        </w:rPr>
        <w:t>负偏离，并附下表表述。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56"/>
        <w:gridCol w:w="2865"/>
        <w:gridCol w:w="2116"/>
        <w:gridCol w:w="2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正/负偏离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2</w:t>
      </w:r>
      <w:r>
        <w:rPr>
          <w:rFonts w:hint="eastAsia" w:ascii="Arial" w:hAnsi="Arial" w:cs="Arial"/>
          <w:color w:val="000000"/>
          <w:kern w:val="0"/>
          <w:sz w:val="24"/>
          <w:szCs w:val="24"/>
        </w:rPr>
        <w:t>、本公司对本项目技术参数有疑问，并附下表表述，标明原技术参数，建议修改内容并阐明原因。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56"/>
        <w:gridCol w:w="2865"/>
        <w:gridCol w:w="2116"/>
        <w:gridCol w:w="2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建议修改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8"/>
        <w:widowControl/>
        <w:numPr>
          <w:ilvl w:val="0"/>
          <w:numId w:val="3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质检报告情况汇总表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239"/>
        <w:gridCol w:w="2064"/>
        <w:gridCol w:w="2123"/>
        <w:gridCol w:w="2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质检报告名称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CMA或CANS或国际权威检测机构或其他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依据标准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质检报告结果（合格/不合格）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8"/>
        <w:widowControl/>
        <w:numPr>
          <w:ilvl w:val="0"/>
          <w:numId w:val="3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 w:cs="Arial"/>
          <w:color w:val="000000"/>
          <w:sz w:val="24"/>
          <w:szCs w:val="24"/>
        </w:rPr>
        <w:t>该项目人员配置（项目实施团队、售后服务团队）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920"/>
        <w:gridCol w:w="2127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所属工种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pStyle w:val="8"/>
        <w:widowControl/>
        <w:numPr>
          <w:ilvl w:val="0"/>
          <w:numId w:val="3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 w:cs="Arial"/>
          <w:color w:val="000000"/>
          <w:sz w:val="24"/>
          <w:szCs w:val="24"/>
        </w:rPr>
        <w:t>该项目设备标准配置表</w:t>
      </w:r>
      <w:r>
        <w:rPr>
          <w:rFonts w:hint="eastAsia" w:ascii="宋体" w:hAnsi="宋体"/>
          <w:sz w:val="24"/>
          <w:szCs w:val="24"/>
        </w:rPr>
        <w:t>（可提供彩页、样品至现场）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920"/>
        <w:gridCol w:w="2127"/>
        <w:gridCol w:w="4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150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数量</w:t>
            </w:r>
          </w:p>
        </w:tc>
        <w:tc>
          <w:tcPr>
            <w:tcW w:w="4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具体参数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</w:tbl>
    <w:p>
      <w:pPr>
        <w:pStyle w:val="8"/>
        <w:widowControl/>
        <w:numPr>
          <w:ilvl w:val="0"/>
          <w:numId w:val="3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该项目配置选配表（可提供彩页、样品至现场）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920"/>
        <w:gridCol w:w="1701"/>
        <w:gridCol w:w="1790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150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数量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单价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具体参数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</w:tbl>
    <w:p>
      <w:pPr>
        <w:pStyle w:val="8"/>
        <w:widowControl/>
        <w:numPr>
          <w:ilvl w:val="0"/>
          <w:numId w:val="3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分项报价表（易损零配件，可提供彩页、样品至现场）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238"/>
        <w:gridCol w:w="2064"/>
        <w:gridCol w:w="2124"/>
        <w:gridCol w:w="2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规格型号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tbl>
      <w:tblPr>
        <w:tblStyle w:val="5"/>
        <w:tblpPr w:leftFromText="180" w:rightFromText="180" w:vertAnchor="page" w:horzAnchor="margin" w:tblpXSpec="right" w:tblpY="3091"/>
        <w:tblW w:w="93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239"/>
        <w:gridCol w:w="1859"/>
        <w:gridCol w:w="1447"/>
        <w:gridCol w:w="1652"/>
        <w:gridCol w:w="18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12"/>
                <w:rFonts w:hint="default"/>
                <w:lang w:bidi="ar"/>
              </w:rPr>
              <w:t>品</w:t>
            </w:r>
            <w:r>
              <w:rPr>
                <w:rStyle w:val="13"/>
                <w:lang w:bidi="ar"/>
              </w:rPr>
              <w:t xml:space="preserve"> </w:t>
            </w:r>
            <w:r>
              <w:rPr>
                <w:rStyle w:val="12"/>
                <w:rFonts w:hint="default"/>
                <w:lang w:bidi="ar"/>
              </w:rPr>
              <w:t>牌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规格型号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单位  （包/盒/ML等）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生产企业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供货价（元）格式为xx元/包装单位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>
      <w:pPr>
        <w:widowControl/>
        <w:spacing w:line="5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8、配套耗材报价表</w:t>
      </w:r>
    </w:p>
    <w:p>
      <w:pPr>
        <w:pStyle w:val="8"/>
        <w:spacing w:line="360" w:lineRule="auto"/>
        <w:ind w:left="360"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是否含配套耗材： </w:t>
      </w:r>
      <w:r>
        <w:rPr>
          <w:rFonts w:hint="eastAsia"/>
        </w:rPr>
        <w:sym w:font="Wingdings" w:char="F0A8"/>
      </w:r>
      <w:r>
        <w:rPr>
          <w:rFonts w:hint="eastAsia" w:ascii="宋体" w:hAnsi="宋体"/>
          <w:sz w:val="24"/>
          <w:szCs w:val="24"/>
        </w:rPr>
        <w:t xml:space="preserve"> 是      </w:t>
      </w:r>
      <w:r>
        <w:rPr>
          <w:rFonts w:hint="eastAsia"/>
        </w:rPr>
        <w:sym w:font="Wingdings" w:char="F0A8"/>
      </w:r>
      <w:r>
        <w:rPr>
          <w:rFonts w:hint="eastAsia" w:ascii="宋体" w:hAnsi="宋体"/>
          <w:sz w:val="24"/>
          <w:szCs w:val="24"/>
        </w:rPr>
        <w:t xml:space="preserve"> 否</w:t>
      </w:r>
    </w:p>
    <w:p>
      <w:pPr>
        <w:spacing w:line="360" w:lineRule="auto"/>
        <w:ind w:firstLine="600" w:firstLineChars="2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是否专机专用： </w:t>
      </w:r>
      <w:r>
        <w:rPr>
          <w:rFonts w:hint="eastAsia"/>
        </w:rPr>
        <w:sym w:font="Wingdings" w:char="F0A8"/>
      </w:r>
      <w:r>
        <w:rPr>
          <w:rFonts w:hint="eastAsia" w:ascii="宋体" w:hAnsi="宋体"/>
          <w:sz w:val="24"/>
          <w:szCs w:val="24"/>
        </w:rPr>
        <w:t xml:space="preserve"> 是      </w:t>
      </w:r>
      <w:r>
        <w:rPr>
          <w:rFonts w:hint="eastAsia"/>
        </w:rPr>
        <w:sym w:font="Wingdings" w:char="F0A8"/>
      </w:r>
      <w:r>
        <w:rPr>
          <w:rFonts w:hint="eastAsia" w:ascii="宋体" w:hAnsi="宋体"/>
          <w:sz w:val="24"/>
          <w:szCs w:val="24"/>
        </w:rPr>
        <w:t xml:space="preserve"> 否</w:t>
      </w:r>
    </w:p>
    <w:p>
      <w:pPr>
        <w:pStyle w:val="8"/>
        <w:widowControl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与本项目类似的成功案例（合同或中标通知书复印件）</w:t>
      </w:r>
    </w:p>
    <w:p>
      <w:pPr>
        <w:pStyle w:val="8"/>
        <w:widowControl/>
        <w:numPr>
          <w:ilvl w:val="0"/>
          <w:numId w:val="4"/>
        </w:numPr>
        <w:spacing w:line="360" w:lineRule="auto"/>
        <w:ind w:left="408" w:hanging="408" w:hangingChars="1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与本项目相关的公司资质证书专利等证明材料。</w:t>
      </w:r>
    </w:p>
    <w:p>
      <w:pPr>
        <w:pStyle w:val="8"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所投产品详细参数及产品彩页等相关证明材料。</w:t>
      </w:r>
    </w:p>
    <w:p>
      <w:pPr>
        <w:pStyle w:val="8"/>
        <w:numPr>
          <w:ilvl w:val="0"/>
          <w:numId w:val="4"/>
        </w:numPr>
        <w:spacing w:line="360" w:lineRule="auto"/>
        <w:ind w:left="408" w:hanging="408" w:hangingChars="1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请同时将所投调研产品的调研文件（包含详细参数）发至邮箱：2066748093@qq.com，调研文件名称设置：公司名称+项目名称。</w:t>
      </w:r>
    </w:p>
    <w:p>
      <w:pPr>
        <w:pStyle w:val="8"/>
        <w:numPr>
          <w:ilvl w:val="0"/>
          <w:numId w:val="4"/>
        </w:numPr>
        <w:spacing w:line="360" w:lineRule="auto"/>
        <w:ind w:left="408" w:hanging="408" w:hangingChars="1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所投产品须为合同签订时间一年内出厂，全新、未使用过的原装合格正品，不得使用已停产或拟停产产品，提供承诺书并加盖公章。</w:t>
      </w:r>
    </w:p>
    <w:p>
      <w:pPr>
        <w:pStyle w:val="8"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关于付款周期的约定：签订合同后，货物订单发出，凭发票支付合同总价款的30%；供应商完成全部产品安装、调试，正常使用30日后，经采购方验收合格，签署《南京医科大学附属口腔医院验收报告》，凭发票支付合同总价的60%；留合同总价的10%作为本项目的尾款，自采购方支付至90%合同款12个月后，产品运行正常，售后服务良好，无质量、安全和服务问题，经甲方确认，支付合同尾款10%。</w:t>
      </w:r>
    </w:p>
    <w:p>
      <w:pPr>
        <w:pStyle w:val="8"/>
        <w:widowControl/>
        <w:numPr>
          <w:ilvl w:val="0"/>
          <w:numId w:val="4"/>
        </w:numPr>
        <w:spacing w:line="500" w:lineRule="exact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报价一览表</w:t>
      </w:r>
    </w:p>
    <w:tbl>
      <w:tblPr>
        <w:tblStyle w:val="5"/>
        <w:tblW w:w="9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063"/>
        <w:gridCol w:w="1214"/>
        <w:gridCol w:w="1969"/>
        <w:gridCol w:w="1003"/>
        <w:gridCol w:w="1517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9" w:type="dxa"/>
            <w:gridSpan w:val="2"/>
          </w:tcPr>
          <w:p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5"/>
          </w:tcPr>
          <w:p>
            <w:pPr>
              <w:snapToGrid w:val="0"/>
              <w:spacing w:before="120" w:after="120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南京医科大学附属口腔医院             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2277" w:type="dxa"/>
            <w:gridSpan w:val="2"/>
          </w:tcPr>
          <w:p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货物名称</w:t>
            </w:r>
          </w:p>
        </w:tc>
        <w:tc>
          <w:tcPr>
            <w:tcW w:w="1969" w:type="dxa"/>
          </w:tcPr>
          <w:p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品牌规格型号</w:t>
            </w:r>
          </w:p>
        </w:tc>
        <w:tc>
          <w:tcPr>
            <w:tcW w:w="1003" w:type="dxa"/>
          </w:tcPr>
          <w:p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免税单价</w:t>
            </w:r>
          </w:p>
          <w:p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（元）</w:t>
            </w:r>
          </w:p>
        </w:tc>
        <w:tc>
          <w:tcPr>
            <w:tcW w:w="1673" w:type="dxa"/>
          </w:tcPr>
          <w:p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含税单价</w:t>
            </w:r>
          </w:p>
          <w:p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2277" w:type="dxa"/>
            <w:gridSpan w:val="2"/>
          </w:tcPr>
          <w:p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</w:tcPr>
          <w:p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</w:tcPr>
          <w:p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</w:tcPr>
          <w:p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</w:tcPr>
          <w:p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9" w:type="dxa"/>
          </w:tcPr>
          <w:p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3" w:type="dxa"/>
          </w:tcPr>
          <w:p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</w:tcPr>
          <w:p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9" w:type="dxa"/>
            <w:gridSpan w:val="2"/>
          </w:tcPr>
          <w:p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合计金额（免税）</w:t>
            </w:r>
          </w:p>
        </w:tc>
        <w:tc>
          <w:tcPr>
            <w:tcW w:w="7376" w:type="dxa"/>
            <w:gridSpan w:val="5"/>
          </w:tcPr>
          <w:p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人民币（大写）              元整</w:t>
            </w:r>
          </w:p>
          <w:p>
            <w:pPr>
              <w:widowControl/>
              <w:snapToGrid w:val="0"/>
              <w:spacing w:before="4" w:after="120"/>
              <w:ind w:firstLine="1417" w:firstLineChars="588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（</w:t>
            </w:r>
            <w:r>
              <w:rPr>
                <w:rFonts w:ascii="宋体" w:hAnsi="宋体"/>
                <w:b/>
                <w:sz w:val="24"/>
                <w:szCs w:val="24"/>
              </w:rPr>
              <w:t>¥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          元整）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9" w:type="dxa"/>
            <w:gridSpan w:val="2"/>
          </w:tcPr>
          <w:p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合计金额（含税）</w:t>
            </w:r>
          </w:p>
        </w:tc>
        <w:tc>
          <w:tcPr>
            <w:tcW w:w="7376" w:type="dxa"/>
            <w:gridSpan w:val="5"/>
          </w:tcPr>
          <w:p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人民币（大写）              元整</w:t>
            </w:r>
          </w:p>
          <w:p>
            <w:pPr>
              <w:widowControl/>
              <w:snapToGrid w:val="0"/>
              <w:spacing w:before="4" w:after="120"/>
              <w:ind w:firstLine="1417" w:firstLineChars="588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（</w:t>
            </w:r>
            <w:r>
              <w:rPr>
                <w:rFonts w:ascii="宋体" w:hAnsi="宋体"/>
                <w:b/>
                <w:sz w:val="24"/>
                <w:szCs w:val="24"/>
              </w:rPr>
              <w:t>¥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          元整）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39" w:type="dxa"/>
            <w:gridSpan w:val="2"/>
            <w:vAlign w:val="center"/>
          </w:tcPr>
          <w:p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供货时间</w:t>
            </w:r>
          </w:p>
        </w:tc>
        <w:tc>
          <w:tcPr>
            <w:tcW w:w="7376" w:type="dxa"/>
            <w:gridSpan w:val="5"/>
            <w:vAlign w:val="center"/>
          </w:tcPr>
          <w:p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签定合同后（      ）日历天内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39" w:type="dxa"/>
            <w:gridSpan w:val="2"/>
            <w:vAlign w:val="center"/>
          </w:tcPr>
          <w:p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安装实施期</w:t>
            </w:r>
          </w:p>
        </w:tc>
        <w:tc>
          <w:tcPr>
            <w:tcW w:w="7376" w:type="dxa"/>
            <w:gridSpan w:val="5"/>
            <w:vAlign w:val="center"/>
          </w:tcPr>
          <w:p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39" w:type="dxa"/>
            <w:gridSpan w:val="2"/>
            <w:vAlign w:val="center"/>
          </w:tcPr>
          <w:p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质保期</w:t>
            </w:r>
          </w:p>
        </w:tc>
        <w:tc>
          <w:tcPr>
            <w:tcW w:w="7376" w:type="dxa"/>
            <w:gridSpan w:val="5"/>
            <w:vAlign w:val="center"/>
          </w:tcPr>
          <w:p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        年</w:t>
            </w:r>
          </w:p>
          <w:p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注：产品安装调试，正常使用一个月后，经验收合格，签署《南京医科大学附属口腔医院验收报告》之日起计。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39" w:type="dxa"/>
            <w:gridSpan w:val="2"/>
            <w:vAlign w:val="center"/>
          </w:tcPr>
          <w:p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设备使用年限</w:t>
            </w:r>
          </w:p>
        </w:tc>
        <w:tc>
          <w:tcPr>
            <w:tcW w:w="7376" w:type="dxa"/>
            <w:gridSpan w:val="5"/>
            <w:vAlign w:val="center"/>
          </w:tcPr>
          <w:p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39" w:type="dxa"/>
            <w:gridSpan w:val="2"/>
            <w:vAlign w:val="center"/>
          </w:tcPr>
          <w:p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是否进口产品</w:t>
            </w:r>
          </w:p>
        </w:tc>
        <w:tc>
          <w:tcPr>
            <w:tcW w:w="7376" w:type="dxa"/>
            <w:gridSpan w:val="5"/>
            <w:vAlign w:val="center"/>
          </w:tcPr>
          <w:p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39" w:type="dxa"/>
            <w:gridSpan w:val="2"/>
            <w:vAlign w:val="center"/>
          </w:tcPr>
          <w:p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生产厂家</w:t>
            </w:r>
          </w:p>
        </w:tc>
        <w:tc>
          <w:tcPr>
            <w:tcW w:w="7376" w:type="dxa"/>
            <w:gridSpan w:val="5"/>
            <w:vAlign w:val="center"/>
          </w:tcPr>
          <w:p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宋体" w:hAnsi="宋体"/>
          <w:b/>
          <w:bCs/>
          <w:sz w:val="28"/>
          <w:szCs w:val="28"/>
        </w:rPr>
      </w:pPr>
    </w:p>
    <w:p>
      <w:pPr>
        <w:widowControl/>
        <w:topLinePunct/>
        <w:snapToGrid w:val="0"/>
        <w:spacing w:before="4" w:line="360" w:lineRule="auto"/>
        <w:ind w:firstLine="4469" w:firstLineChars="1590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hint="eastAsia" w:ascii="宋体" w:hAnsi="宋体"/>
          <w:b/>
          <w:bCs/>
          <w:sz w:val="28"/>
          <w:szCs w:val="28"/>
        </w:rPr>
        <w:t>单位名称（公章）：</w:t>
      </w:r>
    </w:p>
    <w:p>
      <w:pPr>
        <w:widowControl/>
        <w:topLinePunct/>
        <w:snapToGrid w:val="0"/>
        <w:spacing w:before="4" w:line="360" w:lineRule="auto"/>
        <w:ind w:firstLine="2923" w:firstLineChars="104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法定代表人（授权代表）签名：</w:t>
      </w:r>
    </w:p>
    <w:p>
      <w:pPr>
        <w:spacing w:line="460" w:lineRule="exact"/>
        <w:ind w:firstLine="492"/>
        <w:rPr>
          <w:rFonts w:ascii="宋体" w:hAnsi="宋体"/>
          <w:bCs/>
          <w:sz w:val="24"/>
          <w:szCs w:val="21"/>
        </w:rPr>
      </w:pPr>
      <w:r>
        <w:rPr>
          <w:rFonts w:hint="eastAsia" w:ascii="宋体" w:hAnsi="宋体"/>
          <w:bCs/>
          <w:sz w:val="24"/>
          <w:szCs w:val="21"/>
        </w:rPr>
        <w:t xml:space="preserve">                                 </w:t>
      </w:r>
      <w:r>
        <w:rPr>
          <w:rFonts w:hint="eastAsia" w:ascii="宋体" w:hAnsi="宋体"/>
          <w:b/>
          <w:bCs/>
          <w:sz w:val="28"/>
          <w:szCs w:val="28"/>
        </w:rPr>
        <w:t xml:space="preserve">联系电话（手机）：      </w:t>
      </w:r>
    </w:p>
    <w:p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</w:t>
      </w:r>
      <w:r>
        <w:rPr>
          <w:rFonts w:hint="eastAsia"/>
          <w:b/>
          <w:sz w:val="28"/>
          <w:szCs w:val="28"/>
        </w:rPr>
        <w:t>年     月    日</w:t>
      </w:r>
    </w:p>
    <w:p>
      <w:pPr>
        <w:widowControl/>
        <w:jc w:val="left"/>
        <w:rPr>
          <w:rFonts w:ascii="宋体" w:hAnsi="宋体"/>
          <w:sz w:val="24"/>
          <w:szCs w:val="24"/>
        </w:rPr>
      </w:pPr>
    </w:p>
    <w:p>
      <w:pPr>
        <w:widowControl/>
        <w:spacing w:line="5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 w:cs="Arial"/>
          <w:b/>
          <w:color w:val="000000"/>
          <w:kern w:val="0"/>
          <w:sz w:val="24"/>
          <w:szCs w:val="24"/>
        </w:rPr>
        <w:t>五、</w:t>
      </w:r>
      <w:r>
        <w:rPr>
          <w:rFonts w:hint="eastAsia" w:ascii="宋体" w:hAnsi="宋体"/>
          <w:b/>
          <w:sz w:val="24"/>
          <w:szCs w:val="24"/>
        </w:rPr>
        <w:t>项目调研会议安排：</w:t>
      </w:r>
    </w:p>
    <w:p>
      <w:pPr>
        <w:widowControl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时间：2024年 6月 11日(星期二)下午14:30</w:t>
      </w:r>
    </w:p>
    <w:p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（请各供应商委派商务及技术人员参会，准备5分钟产品介绍PPT）</w:t>
      </w:r>
    </w:p>
    <w:p>
      <w:pPr>
        <w:widowControl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  点：江苏省口腔医院新综合楼十三楼1301会议室</w:t>
      </w:r>
    </w:p>
    <w:p>
      <w:pPr>
        <w:widowControl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采购中心：李老师         联系方式：69593206</w:t>
      </w:r>
    </w:p>
    <w:p>
      <w:pPr>
        <w:spacing w:line="360" w:lineRule="auto"/>
        <w:rPr>
          <w:b/>
          <w:sz w:val="24"/>
          <w:szCs w:val="24"/>
        </w:rPr>
      </w:pP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注：</w:t>
      </w:r>
      <w:r>
        <w:rPr>
          <w:b/>
          <w:sz w:val="24"/>
          <w:szCs w:val="24"/>
        </w:rPr>
        <w:t xml:space="preserve"> 1. 提供虚假文件一经查实将终止其</w:t>
      </w:r>
      <w:r>
        <w:rPr>
          <w:rFonts w:hint="eastAsia"/>
          <w:b/>
          <w:sz w:val="24"/>
          <w:szCs w:val="24"/>
        </w:rPr>
        <w:t>参与</w:t>
      </w:r>
      <w:r>
        <w:rPr>
          <w:b/>
          <w:sz w:val="24"/>
          <w:szCs w:val="24"/>
        </w:rPr>
        <w:t>资格</w:t>
      </w:r>
      <w:r>
        <w:rPr>
          <w:rFonts w:hint="eastAsia"/>
          <w:b/>
          <w:sz w:val="24"/>
          <w:szCs w:val="24"/>
        </w:rPr>
        <w:t>。</w:t>
      </w:r>
    </w:p>
    <w:p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2. 资料一式</w:t>
      </w:r>
      <w:r>
        <w:rPr>
          <w:rFonts w:hint="eastAsia"/>
          <w:b/>
          <w:sz w:val="24"/>
          <w:szCs w:val="24"/>
        </w:rPr>
        <w:t>四</w:t>
      </w:r>
      <w:r>
        <w:rPr>
          <w:b/>
          <w:sz w:val="24"/>
          <w:szCs w:val="24"/>
        </w:rPr>
        <w:t>份</w:t>
      </w:r>
      <w:r>
        <w:rPr>
          <w:rFonts w:hint="eastAsia"/>
          <w:b/>
          <w:sz w:val="24"/>
          <w:szCs w:val="24"/>
        </w:rPr>
        <w:t>，加盖单位公章并装订成册，概不退还</w:t>
      </w:r>
      <w:r>
        <w:rPr>
          <w:b/>
          <w:sz w:val="24"/>
          <w:szCs w:val="24"/>
        </w:rPr>
        <w:t>。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3. </w:t>
      </w:r>
      <w:r>
        <w:rPr>
          <w:rFonts w:hint="eastAsia" w:ascii="宋体" w:hAnsi="宋体"/>
          <w:b/>
          <w:sz w:val="24"/>
          <w:szCs w:val="24"/>
        </w:rPr>
        <w:t>其中《报价一览表》除在调研文件中体现外，另需单独封装一份。</w:t>
      </w:r>
    </w:p>
    <w:p>
      <w:pPr>
        <w:jc w:val="left"/>
        <w:rPr>
          <w:b/>
          <w:sz w:val="28"/>
          <w:szCs w:val="30"/>
        </w:rPr>
      </w:pPr>
      <w:r>
        <w:rPr>
          <w:rFonts w:hint="eastAsia" w:ascii="宋体" w:hAnsi="宋体" w:cs="Arial"/>
          <w:b/>
          <w:color w:val="000000"/>
          <w:sz w:val="24"/>
          <w:szCs w:val="24"/>
        </w:rPr>
        <w:t>附件1：</w:t>
      </w:r>
      <w:r>
        <w:rPr>
          <w:rFonts w:hint="eastAsia"/>
          <w:b/>
          <w:sz w:val="28"/>
          <w:szCs w:val="30"/>
        </w:rPr>
        <w:t>超分辨激光共聚焦显微镜</w:t>
      </w:r>
      <w:r>
        <w:rPr>
          <w:b/>
          <w:sz w:val="28"/>
          <w:szCs w:val="30"/>
        </w:rPr>
        <w:t>技术参数</w:t>
      </w:r>
    </w:p>
    <w:p>
      <w:pPr>
        <w:numPr>
          <w:ilvl w:val="0"/>
          <w:numId w:val="5"/>
        </w:numPr>
        <w:spacing w:line="360" w:lineRule="auto"/>
        <w:rPr>
          <w:b/>
          <w:sz w:val="22"/>
        </w:rPr>
      </w:pPr>
      <w:r>
        <w:rPr>
          <w:b/>
          <w:sz w:val="22"/>
        </w:rPr>
        <w:t>显微镜</w:t>
      </w:r>
    </w:p>
    <w:p>
      <w:pPr>
        <w:numPr>
          <w:ilvl w:val="1"/>
          <w:numId w:val="5"/>
        </w:numPr>
        <w:spacing w:line="360" w:lineRule="auto"/>
        <w:rPr>
          <w:sz w:val="22"/>
        </w:rPr>
      </w:pPr>
      <w:r>
        <w:rPr>
          <w:sz w:val="22"/>
        </w:rPr>
        <w:t>全电动倒置显微镜，</w:t>
      </w:r>
      <w:r>
        <w:rPr>
          <w:rFonts w:hint="eastAsia"/>
          <w:sz w:val="22"/>
          <w:lang w:val="en-US" w:eastAsia="zh-CN"/>
        </w:rPr>
        <w:t>包含</w:t>
      </w:r>
      <w:r>
        <w:rPr>
          <w:sz w:val="22"/>
        </w:rPr>
        <w:t>电动</w:t>
      </w:r>
      <w:r>
        <w:rPr>
          <w:rFonts w:hint="eastAsia"/>
          <w:sz w:val="22"/>
        </w:rPr>
        <w:t>物镜转换，</w:t>
      </w:r>
      <w:r>
        <w:rPr>
          <w:sz w:val="22"/>
        </w:rPr>
        <w:t>电动滤光块转盘，电动光路切换等</w:t>
      </w:r>
      <w:r>
        <w:rPr>
          <w:rFonts w:hint="eastAsia"/>
          <w:sz w:val="22"/>
        </w:rPr>
        <w:t>；</w:t>
      </w:r>
    </w:p>
    <w:p>
      <w:pPr>
        <w:numPr>
          <w:ilvl w:val="1"/>
          <w:numId w:val="5"/>
        </w:numPr>
        <w:spacing w:line="360" w:lineRule="auto"/>
        <w:rPr>
          <w:sz w:val="22"/>
        </w:rPr>
      </w:pPr>
      <w:r>
        <w:rPr>
          <w:sz w:val="22"/>
        </w:rPr>
        <w:t>观察方法：明场、微分干涉、荧光</w:t>
      </w:r>
      <w:r>
        <w:rPr>
          <w:rFonts w:hint="eastAsia"/>
          <w:sz w:val="22"/>
          <w:lang w:eastAsia="zh-CN"/>
        </w:rPr>
        <w:t>；</w:t>
      </w:r>
    </w:p>
    <w:p>
      <w:pPr>
        <w:numPr>
          <w:ilvl w:val="1"/>
          <w:numId w:val="5"/>
        </w:numPr>
        <w:spacing w:line="360" w:lineRule="auto"/>
        <w:rPr>
          <w:sz w:val="22"/>
        </w:rPr>
      </w:pPr>
      <w:r>
        <w:rPr>
          <w:sz w:val="22"/>
        </w:rPr>
        <w:t>透射照明器</w:t>
      </w:r>
      <w:r>
        <w:rPr>
          <w:rFonts w:hint="eastAsia"/>
          <w:sz w:val="22"/>
        </w:rPr>
        <w:t>：高亮度</w:t>
      </w:r>
      <w:r>
        <w:rPr>
          <w:sz w:val="22"/>
        </w:rPr>
        <w:t>LED光源</w:t>
      </w:r>
      <w:r>
        <w:rPr>
          <w:rFonts w:hint="eastAsia"/>
          <w:sz w:val="22"/>
        </w:rPr>
        <w:t>，</w:t>
      </w:r>
      <w:r>
        <w:rPr>
          <w:sz w:val="22"/>
        </w:rPr>
        <w:t>带复眼透镜</w:t>
      </w:r>
      <w:r>
        <w:rPr>
          <w:rFonts w:hint="eastAsia"/>
          <w:sz w:val="22"/>
        </w:rPr>
        <w:t>；</w:t>
      </w:r>
    </w:p>
    <w:p>
      <w:pPr>
        <w:numPr>
          <w:ilvl w:val="1"/>
          <w:numId w:val="5"/>
        </w:numPr>
        <w:spacing w:line="360" w:lineRule="auto"/>
        <w:rPr>
          <w:sz w:val="22"/>
        </w:rPr>
      </w:pPr>
      <w:r>
        <w:rPr>
          <w:sz w:val="22"/>
        </w:rPr>
        <w:t>含DAPI、FITC、</w:t>
      </w:r>
      <w:r>
        <w:rPr>
          <w:rFonts w:hint="eastAsia"/>
          <w:sz w:val="22"/>
        </w:rPr>
        <w:t>Tex</w:t>
      </w:r>
      <w:r>
        <w:rPr>
          <w:sz w:val="22"/>
        </w:rPr>
        <w:t>Red</w:t>
      </w:r>
      <w:r>
        <w:rPr>
          <w:rFonts w:hint="eastAsia"/>
          <w:sz w:val="22"/>
        </w:rPr>
        <w:t>滤光块</w:t>
      </w:r>
      <w:r>
        <w:rPr>
          <w:rFonts w:hint="eastAsia"/>
          <w:sz w:val="22"/>
          <w:lang w:eastAsia="zh-CN"/>
        </w:rPr>
        <w:t>，</w:t>
      </w:r>
      <w:r>
        <w:rPr>
          <w:sz w:val="22"/>
        </w:rPr>
        <w:t>6位荧光滤块电动转换</w:t>
      </w:r>
      <w:r>
        <w:rPr>
          <w:rFonts w:hint="eastAsia"/>
          <w:sz w:val="22"/>
          <w:lang w:eastAsia="zh-CN"/>
        </w:rPr>
        <w:t>；</w:t>
      </w:r>
    </w:p>
    <w:p>
      <w:pPr>
        <w:numPr>
          <w:ilvl w:val="1"/>
          <w:numId w:val="5"/>
        </w:numPr>
        <w:spacing w:line="360" w:lineRule="auto"/>
        <w:rPr>
          <w:sz w:val="22"/>
        </w:rPr>
      </w:pPr>
      <w:r>
        <w:rPr>
          <w:rFonts w:hint="eastAsia"/>
          <w:sz w:val="22"/>
        </w:rPr>
        <w:t>高亮度LED荧光光源，寿命2</w:t>
      </w:r>
      <w:r>
        <w:rPr>
          <w:sz w:val="22"/>
        </w:rPr>
        <w:t>0000</w:t>
      </w:r>
      <w:r>
        <w:rPr>
          <w:rFonts w:hint="eastAsia"/>
          <w:sz w:val="22"/>
        </w:rPr>
        <w:t>小时以上，亮度可调；</w:t>
      </w:r>
    </w:p>
    <w:p>
      <w:pPr>
        <w:numPr>
          <w:ilvl w:val="1"/>
          <w:numId w:val="5"/>
        </w:numPr>
        <w:spacing w:line="360" w:lineRule="auto"/>
        <w:rPr>
          <w:sz w:val="22"/>
        </w:rPr>
      </w:pPr>
      <w:r>
        <w:rPr>
          <w:sz w:val="22"/>
        </w:rPr>
        <w:t>电动载物台：移动速度可调，带手控遥控器；</w:t>
      </w:r>
    </w:p>
    <w:p>
      <w:pPr>
        <w:numPr>
          <w:ilvl w:val="1"/>
          <w:numId w:val="5"/>
        </w:numPr>
        <w:spacing w:line="360" w:lineRule="auto"/>
        <w:rPr>
          <w:sz w:val="22"/>
        </w:rPr>
      </w:pPr>
      <w:r>
        <w:rPr>
          <w:rFonts w:hint="eastAsia"/>
          <w:sz w:val="22"/>
        </w:rPr>
        <w:t>Z轴调焦精度≤1</w:t>
      </w:r>
      <w:r>
        <w:rPr>
          <w:sz w:val="22"/>
        </w:rPr>
        <w:t>0</w:t>
      </w:r>
      <w:r>
        <w:rPr>
          <w:rFonts w:hint="eastAsia"/>
          <w:sz w:val="22"/>
        </w:rPr>
        <w:t>nm；</w:t>
      </w:r>
    </w:p>
    <w:p>
      <w:pPr>
        <w:numPr>
          <w:ilvl w:val="1"/>
          <w:numId w:val="5"/>
        </w:numPr>
        <w:spacing w:line="360" w:lineRule="auto"/>
        <w:rPr>
          <w:sz w:val="22"/>
        </w:rPr>
      </w:pPr>
      <w:r>
        <w:rPr>
          <w:rFonts w:hint="eastAsia"/>
          <w:sz w:val="22"/>
          <w:lang w:val="en-US" w:eastAsia="zh-CN"/>
        </w:rPr>
        <w:t>多</w:t>
      </w:r>
      <w:r>
        <w:rPr>
          <w:rFonts w:hint="eastAsia"/>
          <w:sz w:val="22"/>
        </w:rPr>
        <w:t>孔位电动聚光镜；</w:t>
      </w:r>
    </w:p>
    <w:p>
      <w:pPr>
        <w:numPr>
          <w:ilvl w:val="1"/>
          <w:numId w:val="5"/>
        </w:numPr>
        <w:spacing w:line="360" w:lineRule="auto"/>
        <w:rPr>
          <w:sz w:val="22"/>
        </w:rPr>
      </w:pPr>
      <w:r>
        <w:rPr>
          <w:sz w:val="22"/>
        </w:rPr>
        <w:t>六</w:t>
      </w:r>
      <w:r>
        <w:rPr>
          <w:rFonts w:hint="eastAsia"/>
          <w:sz w:val="22"/>
        </w:rPr>
        <w:t>孔</w:t>
      </w:r>
      <w:r>
        <w:rPr>
          <w:sz w:val="22"/>
        </w:rPr>
        <w:t>位电动物镜转换器</w:t>
      </w:r>
      <w:r>
        <w:rPr>
          <w:rFonts w:hint="eastAsia"/>
          <w:sz w:val="22"/>
        </w:rPr>
        <w:t>；</w:t>
      </w:r>
    </w:p>
    <w:p>
      <w:pPr>
        <w:numPr>
          <w:ilvl w:val="1"/>
          <w:numId w:val="5"/>
        </w:numPr>
        <w:spacing w:line="360" w:lineRule="auto"/>
        <w:rPr>
          <w:sz w:val="22"/>
        </w:rPr>
      </w:pPr>
      <w:r>
        <w:rPr>
          <w:rFonts w:hint="eastAsia"/>
          <w:sz w:val="22"/>
        </w:rPr>
        <w:t>共聚焦</w:t>
      </w:r>
      <w:r>
        <w:rPr>
          <w:sz w:val="22"/>
        </w:rPr>
        <w:t>专用物镜</w:t>
      </w:r>
      <w:r>
        <w:rPr>
          <w:rFonts w:hint="eastAsia"/>
          <w:sz w:val="22"/>
        </w:rPr>
        <w:t>：</w:t>
      </w:r>
      <w:r>
        <w:rPr>
          <w:sz w:val="22"/>
        </w:rPr>
        <w:t>10</w:t>
      </w:r>
      <w:r>
        <w:rPr>
          <w:rFonts w:hint="default" w:ascii="Arial" w:hAnsi="Arial" w:cs="Arial"/>
          <w:sz w:val="22"/>
        </w:rPr>
        <w:t>×</w:t>
      </w:r>
      <w:r>
        <w:rPr>
          <w:rFonts w:hint="eastAsia"/>
          <w:sz w:val="22"/>
        </w:rPr>
        <w:t>、</w:t>
      </w:r>
      <w:r>
        <w:rPr>
          <w:sz w:val="22"/>
        </w:rPr>
        <w:t>20</w:t>
      </w:r>
      <w:r>
        <w:rPr>
          <w:rFonts w:hint="default" w:ascii="Arial" w:hAnsi="Arial" w:cs="Arial"/>
          <w:sz w:val="22"/>
        </w:rPr>
        <w:t>×</w:t>
      </w:r>
      <w:r>
        <w:rPr>
          <w:rFonts w:hint="eastAsia"/>
          <w:sz w:val="22"/>
        </w:rPr>
        <w:t>、</w:t>
      </w:r>
      <w:r>
        <w:rPr>
          <w:sz w:val="22"/>
        </w:rPr>
        <w:t>40</w:t>
      </w:r>
      <w:r>
        <w:rPr>
          <w:rFonts w:hint="default" w:ascii="Arial" w:hAnsi="Arial" w:cs="Arial"/>
          <w:sz w:val="22"/>
        </w:rPr>
        <w:t>×</w:t>
      </w:r>
      <w:r>
        <w:rPr>
          <w:rFonts w:hint="eastAsia"/>
          <w:sz w:val="22"/>
        </w:rPr>
        <w:t>、</w:t>
      </w:r>
      <w:r>
        <w:rPr>
          <w:sz w:val="22"/>
        </w:rPr>
        <w:t>60</w:t>
      </w:r>
      <w:r>
        <w:rPr>
          <w:rFonts w:hint="default" w:ascii="Arial" w:hAnsi="Arial" w:cs="Arial"/>
          <w:sz w:val="22"/>
        </w:rPr>
        <w:t>×</w:t>
      </w:r>
      <w:r>
        <w:rPr>
          <w:sz w:val="22"/>
        </w:rPr>
        <w:t>油镜</w:t>
      </w:r>
      <w:r>
        <w:rPr>
          <w:rFonts w:hint="eastAsia"/>
          <w:sz w:val="22"/>
        </w:rPr>
        <w:t>、</w:t>
      </w:r>
      <w:r>
        <w:rPr>
          <w:sz w:val="22"/>
        </w:rPr>
        <w:t>100</w:t>
      </w:r>
      <w:r>
        <w:rPr>
          <w:rFonts w:hint="default" w:ascii="Arial" w:hAnsi="Arial" w:cs="Arial"/>
          <w:sz w:val="22"/>
        </w:rPr>
        <w:t>×</w:t>
      </w:r>
      <w:r>
        <w:rPr>
          <w:sz w:val="22"/>
        </w:rPr>
        <w:t>油镜</w:t>
      </w:r>
      <w:r>
        <w:rPr>
          <w:rFonts w:hint="eastAsia"/>
          <w:sz w:val="22"/>
          <w:lang w:eastAsia="zh-CN"/>
        </w:rPr>
        <w:t>（</w:t>
      </w:r>
      <w:r>
        <w:rPr>
          <w:rFonts w:hint="eastAsia"/>
          <w:sz w:val="22"/>
          <w:lang w:val="en-US" w:eastAsia="zh-CN"/>
        </w:rPr>
        <w:t>选配</w:t>
      </w:r>
      <w:r>
        <w:rPr>
          <w:rFonts w:hint="eastAsia"/>
          <w:sz w:val="22"/>
          <w:lang w:eastAsia="zh-CN"/>
        </w:rPr>
        <w:t>）</w:t>
      </w:r>
      <w:r>
        <w:rPr>
          <w:rFonts w:hint="eastAsia"/>
          <w:sz w:val="22"/>
        </w:rPr>
        <w:t>；</w:t>
      </w:r>
    </w:p>
    <w:p>
      <w:pPr>
        <w:numPr>
          <w:ilvl w:val="1"/>
          <w:numId w:val="5"/>
        </w:numPr>
        <w:spacing w:line="360" w:lineRule="auto"/>
        <w:rPr>
          <w:sz w:val="22"/>
        </w:rPr>
      </w:pPr>
      <w:r>
        <w:rPr>
          <w:sz w:val="22"/>
        </w:rPr>
        <w:t>微分干涉（DIC）附件</w:t>
      </w:r>
      <w:r>
        <w:rPr>
          <w:rFonts w:hint="eastAsia"/>
          <w:sz w:val="22"/>
          <w:lang w:eastAsia="zh-CN"/>
        </w:rPr>
        <w:t>：</w:t>
      </w:r>
      <w:r>
        <w:rPr>
          <w:sz w:val="22"/>
        </w:rPr>
        <w:t>对应不同物镜有相应的DIC模块</w:t>
      </w:r>
      <w:r>
        <w:rPr>
          <w:rFonts w:hint="eastAsia"/>
          <w:sz w:val="22"/>
        </w:rPr>
        <w:t>；</w:t>
      </w:r>
    </w:p>
    <w:p>
      <w:pPr>
        <w:numPr>
          <w:ilvl w:val="1"/>
          <w:numId w:val="5"/>
        </w:numPr>
        <w:spacing w:line="360" w:lineRule="auto"/>
        <w:rPr>
          <w:sz w:val="22"/>
        </w:rPr>
      </w:pPr>
      <w:r>
        <w:rPr>
          <w:rFonts w:hint="eastAsia"/>
          <w:sz w:val="22"/>
        </w:rPr>
        <w:t>包含活细胞培养系统。</w:t>
      </w:r>
    </w:p>
    <w:p>
      <w:pPr>
        <w:numPr>
          <w:ilvl w:val="0"/>
          <w:numId w:val="5"/>
        </w:numPr>
        <w:spacing w:line="360" w:lineRule="auto"/>
        <w:rPr>
          <w:sz w:val="22"/>
        </w:rPr>
      </w:pPr>
      <w:r>
        <w:rPr>
          <w:b/>
          <w:bCs/>
          <w:sz w:val="22"/>
        </w:rPr>
        <w:t>激光共聚焦部分</w:t>
      </w:r>
    </w:p>
    <w:p>
      <w:pPr>
        <w:numPr>
          <w:ilvl w:val="1"/>
          <w:numId w:val="5"/>
        </w:numPr>
        <w:spacing w:line="360" w:lineRule="auto"/>
        <w:rPr>
          <w:sz w:val="22"/>
        </w:rPr>
      </w:pPr>
      <w:r>
        <w:rPr>
          <w:rFonts w:hint="eastAsia"/>
          <w:szCs w:val="21"/>
        </w:rPr>
        <w:t>荧光检测器≥</w:t>
      </w:r>
      <w:r>
        <w:rPr>
          <w:szCs w:val="21"/>
        </w:rPr>
        <w:t>3</w:t>
      </w:r>
      <w:r>
        <w:rPr>
          <w:rFonts w:hint="eastAsia"/>
          <w:szCs w:val="21"/>
        </w:rPr>
        <w:t>个，</w:t>
      </w:r>
      <w:r>
        <w:rPr>
          <w:sz w:val="22"/>
        </w:rPr>
        <w:t>DIC透射光检测</w:t>
      </w:r>
      <w:r>
        <w:rPr>
          <w:rFonts w:hint="eastAsia"/>
          <w:szCs w:val="21"/>
        </w:rPr>
        <w:t>器≥</w:t>
      </w:r>
      <w:r>
        <w:rPr>
          <w:szCs w:val="21"/>
        </w:rPr>
        <w:t>1</w:t>
      </w:r>
      <w:r>
        <w:rPr>
          <w:rFonts w:hint="eastAsia"/>
          <w:szCs w:val="21"/>
        </w:rPr>
        <w:t>个</w:t>
      </w:r>
      <w:r>
        <w:rPr>
          <w:rFonts w:hint="eastAsia"/>
          <w:szCs w:val="21"/>
          <w:lang w:eastAsia="zh-CN"/>
        </w:rPr>
        <w:t>；</w:t>
      </w:r>
    </w:p>
    <w:p>
      <w:pPr>
        <w:numPr>
          <w:ilvl w:val="1"/>
          <w:numId w:val="5"/>
        </w:numPr>
        <w:spacing w:line="360" w:lineRule="auto"/>
        <w:rPr>
          <w:sz w:val="22"/>
        </w:rPr>
      </w:pPr>
      <w:r>
        <w:rPr>
          <w:sz w:val="22"/>
        </w:rPr>
        <w:t>扫描分辨率：</w:t>
      </w:r>
      <w:r>
        <w:rPr>
          <w:rFonts w:hint="eastAsia"/>
          <w:sz w:val="22"/>
        </w:rPr>
        <w:t>≥</w:t>
      </w:r>
      <w:r>
        <w:rPr>
          <w:rFonts w:hint="eastAsia"/>
          <w:kern w:val="0"/>
          <w:sz w:val="22"/>
          <w:lang w:val="en-US" w:eastAsia="zh-CN"/>
        </w:rPr>
        <w:t>6000</w:t>
      </w:r>
      <w:r>
        <w:rPr>
          <w:rFonts w:ascii="Arial" w:hAnsi="Arial" w:cs="Arial"/>
          <w:kern w:val="0"/>
          <w:sz w:val="22"/>
        </w:rPr>
        <w:t>×</w:t>
      </w:r>
      <w:r>
        <w:rPr>
          <w:rFonts w:hint="eastAsia"/>
          <w:kern w:val="0"/>
          <w:sz w:val="22"/>
          <w:lang w:val="en-US" w:eastAsia="zh-CN"/>
        </w:rPr>
        <w:t>6000</w:t>
      </w:r>
      <w:r>
        <w:rPr>
          <w:kern w:val="0"/>
          <w:sz w:val="22"/>
        </w:rPr>
        <w:t>；</w:t>
      </w:r>
    </w:p>
    <w:p>
      <w:pPr>
        <w:numPr>
          <w:ilvl w:val="1"/>
          <w:numId w:val="5"/>
        </w:numPr>
        <w:spacing w:line="360" w:lineRule="auto"/>
        <w:rPr>
          <w:sz w:val="22"/>
        </w:rPr>
      </w:pPr>
      <w:r>
        <w:rPr>
          <w:sz w:val="22"/>
        </w:rPr>
        <w:t>扫描速度：512</w:t>
      </w:r>
      <w:r>
        <w:rPr>
          <w:rFonts w:ascii="Arial" w:hAnsi="Arial" w:cs="Arial"/>
          <w:sz w:val="22"/>
        </w:rPr>
        <w:t>×</w:t>
      </w:r>
      <w:r>
        <w:rPr>
          <w:sz w:val="22"/>
        </w:rPr>
        <w:t>512条件下</w:t>
      </w:r>
      <w:r>
        <w:rPr>
          <w:rFonts w:hint="default"/>
          <w:sz w:val="22"/>
          <w:lang w:val="en-US"/>
        </w:rPr>
        <w:t>≥</w:t>
      </w:r>
      <w:r>
        <w:rPr>
          <w:sz w:val="22"/>
        </w:rPr>
        <w:t>10幅/秒</w:t>
      </w:r>
      <w:r>
        <w:rPr>
          <w:rFonts w:hint="eastAsia"/>
          <w:sz w:val="22"/>
        </w:rPr>
        <w:t>；</w:t>
      </w:r>
    </w:p>
    <w:p>
      <w:pPr>
        <w:numPr>
          <w:ilvl w:val="1"/>
          <w:numId w:val="5"/>
        </w:numPr>
        <w:spacing w:line="360" w:lineRule="auto"/>
        <w:rPr>
          <w:sz w:val="22"/>
        </w:rPr>
      </w:pPr>
      <w:r>
        <w:rPr>
          <w:sz w:val="22"/>
        </w:rPr>
        <w:t>可以做任意</w:t>
      </w:r>
      <w:r>
        <w:rPr>
          <w:rFonts w:hint="eastAsia"/>
          <w:sz w:val="22"/>
        </w:rPr>
        <w:t>Zoom变倍</w:t>
      </w:r>
      <w:r>
        <w:rPr>
          <w:sz w:val="22"/>
        </w:rPr>
        <w:t>扫描</w:t>
      </w:r>
      <w:r>
        <w:rPr>
          <w:rFonts w:hint="eastAsia"/>
          <w:sz w:val="22"/>
          <w:lang w:eastAsia="zh-CN"/>
        </w:rPr>
        <w:t>。</w:t>
      </w:r>
      <w:bookmarkStart w:id="2" w:name="_GoBack"/>
      <w:bookmarkEnd w:id="2"/>
    </w:p>
    <w:p>
      <w:pPr>
        <w:numPr>
          <w:ilvl w:val="0"/>
          <w:numId w:val="5"/>
        </w:numPr>
        <w:spacing w:line="360" w:lineRule="auto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超分辨模块</w:t>
      </w:r>
    </w:p>
    <w:p>
      <w:pPr>
        <w:numPr>
          <w:ilvl w:val="1"/>
          <w:numId w:val="5"/>
        </w:numPr>
        <w:spacing w:line="360" w:lineRule="auto"/>
        <w:rPr>
          <w:sz w:val="22"/>
        </w:rPr>
      </w:pPr>
      <w:r>
        <w:rPr>
          <w:rFonts w:hint="eastAsia"/>
          <w:sz w:val="22"/>
        </w:rPr>
        <w:t>专用超分辨探测器</w:t>
      </w:r>
      <w:r>
        <w:rPr>
          <w:rFonts w:hint="eastAsia"/>
          <w:sz w:val="22"/>
          <w:lang w:eastAsia="zh-CN"/>
        </w:rPr>
        <w:t>。</w:t>
      </w:r>
    </w:p>
    <w:p>
      <w:pPr>
        <w:numPr>
          <w:ilvl w:val="0"/>
          <w:numId w:val="5"/>
        </w:numPr>
        <w:spacing w:line="360" w:lineRule="auto"/>
        <w:rPr>
          <w:b/>
          <w:bCs/>
          <w:sz w:val="22"/>
        </w:rPr>
      </w:pPr>
      <w:r>
        <w:rPr>
          <w:b/>
          <w:bCs/>
          <w:sz w:val="22"/>
        </w:rPr>
        <w:t>激光器</w:t>
      </w:r>
    </w:p>
    <w:p>
      <w:pPr>
        <w:widowControl/>
        <w:numPr>
          <w:ilvl w:val="1"/>
          <w:numId w:val="5"/>
        </w:numPr>
        <w:spacing w:line="360" w:lineRule="auto"/>
        <w:jc w:val="left"/>
        <w:rPr>
          <w:sz w:val="22"/>
        </w:rPr>
      </w:pPr>
      <w:r>
        <w:rPr>
          <w:sz w:val="22"/>
        </w:rPr>
        <w:t>免校正一体化激光台，至少配备405/488/561</w:t>
      </w:r>
      <w:r>
        <w:rPr>
          <w:rFonts w:hint="eastAsia"/>
          <w:sz w:val="22"/>
        </w:rPr>
        <w:t>/</w:t>
      </w:r>
      <w:r>
        <w:rPr>
          <w:sz w:val="22"/>
        </w:rPr>
        <w:t>640nm</w:t>
      </w:r>
      <w:r>
        <w:rPr>
          <w:rFonts w:hint="eastAsia"/>
          <w:sz w:val="22"/>
        </w:rPr>
        <w:t>四</w:t>
      </w:r>
      <w:r>
        <w:rPr>
          <w:sz w:val="22"/>
        </w:rPr>
        <w:t>根固体激光器</w:t>
      </w:r>
      <w:r>
        <w:rPr>
          <w:rFonts w:hint="eastAsia"/>
          <w:sz w:val="22"/>
          <w:lang w:eastAsia="zh-CN"/>
        </w:rPr>
        <w:t>。</w:t>
      </w:r>
    </w:p>
    <w:p>
      <w:pPr>
        <w:numPr>
          <w:ilvl w:val="0"/>
          <w:numId w:val="5"/>
        </w:numPr>
        <w:spacing w:line="360" w:lineRule="auto"/>
        <w:rPr>
          <w:b/>
          <w:bCs/>
          <w:sz w:val="22"/>
        </w:rPr>
      </w:pPr>
      <w:r>
        <w:rPr>
          <w:b/>
          <w:bCs/>
          <w:sz w:val="22"/>
        </w:rPr>
        <w:t>软件</w:t>
      </w:r>
    </w:p>
    <w:p>
      <w:pPr>
        <w:numPr>
          <w:ilvl w:val="1"/>
          <w:numId w:val="5"/>
        </w:numPr>
        <w:spacing w:line="360" w:lineRule="auto"/>
        <w:rPr>
          <w:sz w:val="22"/>
        </w:rPr>
      </w:pPr>
      <w:r>
        <w:rPr>
          <w:sz w:val="22"/>
        </w:rPr>
        <w:t>控制软件可对整个显微镜系统包括扫描系统进行智能化全自动控制</w:t>
      </w:r>
      <w:r>
        <w:rPr>
          <w:rFonts w:hint="eastAsia"/>
          <w:sz w:val="22"/>
        </w:rPr>
        <w:t>；</w:t>
      </w:r>
    </w:p>
    <w:p>
      <w:pPr>
        <w:numPr>
          <w:ilvl w:val="1"/>
          <w:numId w:val="5"/>
        </w:numPr>
        <w:spacing w:line="360" w:lineRule="auto"/>
        <w:rPr>
          <w:sz w:val="22"/>
        </w:rPr>
      </w:pPr>
      <w:r>
        <w:rPr>
          <w:rFonts w:hint="eastAsia"/>
          <w:sz w:val="22"/>
          <w:lang w:val="en-US" w:eastAsia="zh-CN"/>
        </w:rPr>
        <w:t>包含</w:t>
      </w:r>
      <w:r>
        <w:rPr>
          <w:rFonts w:hint="eastAsia"/>
          <w:sz w:val="22"/>
        </w:rPr>
        <w:t>去卷积模块、</w:t>
      </w:r>
      <w:r>
        <w:rPr>
          <w:sz w:val="22"/>
        </w:rPr>
        <w:t>三维重组分析、拼大图和时间扫描分析</w:t>
      </w:r>
      <w:r>
        <w:rPr>
          <w:rFonts w:hint="eastAsia"/>
          <w:sz w:val="22"/>
        </w:rPr>
        <w:t>等；</w:t>
      </w:r>
    </w:p>
    <w:p>
      <w:pPr>
        <w:numPr>
          <w:ilvl w:val="1"/>
          <w:numId w:val="5"/>
        </w:numPr>
        <w:spacing w:line="360" w:lineRule="auto"/>
        <w:rPr>
          <w:sz w:val="22"/>
        </w:rPr>
      </w:pPr>
      <w:r>
        <w:rPr>
          <w:sz w:val="22"/>
        </w:rPr>
        <w:t>可以</w:t>
      </w:r>
      <w:r>
        <w:rPr>
          <w:rFonts w:hint="eastAsia"/>
          <w:sz w:val="22"/>
        </w:rPr>
        <w:t>进行定点，任意形状的光刺激FRAP实验和FRET实验；</w:t>
      </w:r>
    </w:p>
    <w:p>
      <w:pPr>
        <w:numPr>
          <w:ilvl w:val="1"/>
          <w:numId w:val="5"/>
        </w:numPr>
        <w:spacing w:line="360" w:lineRule="auto"/>
        <w:rPr>
          <w:sz w:val="22"/>
        </w:rPr>
      </w:pPr>
      <w:r>
        <w:rPr>
          <w:sz w:val="22"/>
        </w:rPr>
        <w:t>可标记出ROI进行特定区域荧光信号变化的跟踪，可实现动态ROI功</w:t>
      </w:r>
      <w:r>
        <w:rPr>
          <w:rFonts w:hint="eastAsia"/>
          <w:sz w:val="22"/>
        </w:rPr>
        <w:t>能。</w:t>
      </w:r>
    </w:p>
    <w:p>
      <w:pPr>
        <w:widowControl/>
        <w:numPr>
          <w:ilvl w:val="0"/>
          <w:numId w:val="5"/>
        </w:numPr>
        <w:spacing w:before="100" w:beforeAutospacing="1" w:after="100" w:afterAutospacing="1" w:line="36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2"/>
          <w:lang w:val="en-US" w:eastAsia="zh-CN"/>
        </w:rPr>
        <w:t>专业</w:t>
      </w:r>
      <w:r>
        <w:rPr>
          <w:b/>
          <w:sz w:val="22"/>
        </w:rPr>
        <w:t>电脑</w:t>
      </w:r>
      <w:r>
        <w:rPr>
          <w:rFonts w:hint="eastAsia"/>
          <w:b/>
          <w:sz w:val="22"/>
          <w:lang w:val="en-US" w:eastAsia="zh-CN"/>
        </w:rPr>
        <w:t>和防震台</w:t>
      </w:r>
    </w:p>
    <w:p>
      <w:pPr>
        <w:spacing w:line="360" w:lineRule="auto"/>
        <w:rPr>
          <w:b/>
          <w:sz w:val="24"/>
          <w:szCs w:val="24"/>
        </w:rPr>
      </w:pPr>
    </w:p>
    <w:p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  <w:r>
        <w:rPr>
          <w:rFonts w:hint="eastAsia" w:ascii="宋体" w:hAnsi="宋体" w:cs="宋体"/>
          <w:b/>
          <w:bCs/>
          <w:kern w:val="44"/>
          <w:sz w:val="24"/>
          <w:szCs w:val="24"/>
        </w:rPr>
        <w:t>附件：</w:t>
      </w:r>
      <w:r>
        <w:rPr>
          <w:rFonts w:hint="eastAsia" w:ascii="宋体" w:hAnsi="宋体" w:cs="宋体"/>
          <w:b/>
          <w:bCs/>
          <w:kern w:val="44"/>
          <w:sz w:val="24"/>
          <w:szCs w:val="24"/>
          <w:u w:val="single"/>
        </w:rPr>
        <w:t>调研文件模板</w:t>
      </w:r>
    </w:p>
    <w:p>
      <w:pPr>
        <w:spacing w:line="360" w:lineRule="auto"/>
        <w:rPr>
          <w:b/>
          <w:sz w:val="24"/>
          <w:szCs w:val="24"/>
        </w:rPr>
      </w:pPr>
    </w:p>
    <w:p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>
      <w:pPr>
        <w:spacing w:line="360" w:lineRule="auto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kern w:val="44"/>
          <w:sz w:val="72"/>
          <w:szCs w:val="72"/>
        </w:rPr>
      </w:pPr>
      <w:r>
        <w:rPr>
          <w:rFonts w:hint="eastAsia" w:ascii="宋体" w:hAnsi="宋体" w:cs="宋体"/>
          <w:b/>
          <w:bCs/>
          <w:kern w:val="44"/>
          <w:sz w:val="72"/>
          <w:szCs w:val="72"/>
        </w:rPr>
        <w:t xml:space="preserve">调 研 文 件  </w:t>
      </w:r>
    </w:p>
    <w:p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  <w:r>
        <w:rPr>
          <w:rFonts w:hint="eastAsia" w:ascii="宋体" w:hAnsi="宋体" w:cs="宋体"/>
          <w:b/>
          <w:bCs/>
          <w:kern w:val="44"/>
          <w:sz w:val="44"/>
          <w:szCs w:val="44"/>
        </w:rPr>
        <w:t>（正本/副本）</w:t>
      </w:r>
    </w:p>
    <w:p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>
        <w:rPr>
          <w:rFonts w:hint="eastAsia" w:ascii="宋体" w:hAnsi="宋体" w:cs="宋体"/>
          <w:b/>
          <w:bCs/>
          <w:kern w:val="44"/>
          <w:sz w:val="30"/>
          <w:szCs w:val="30"/>
        </w:rPr>
        <w:t>项目名称：南京医科大学附属口腔医</w:t>
      </w:r>
      <w:r>
        <w:rPr>
          <w:rFonts w:hint="eastAsia" w:ascii="宋体" w:hAnsi="宋体" w:cs="宋体"/>
          <w:b/>
          <w:bCs/>
          <w:kern w:val="44"/>
          <w:sz w:val="30"/>
          <w:szCs w:val="30"/>
          <w:u w:val="single"/>
        </w:rPr>
        <w:t>院             项</w:t>
      </w:r>
      <w:r>
        <w:rPr>
          <w:rFonts w:hint="eastAsia" w:ascii="宋体" w:hAnsi="宋体" w:cs="宋体"/>
          <w:b/>
          <w:bCs/>
          <w:kern w:val="44"/>
          <w:sz w:val="30"/>
          <w:szCs w:val="30"/>
        </w:rPr>
        <w:t>目</w:t>
      </w:r>
    </w:p>
    <w:p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>
        <w:rPr>
          <w:rFonts w:hint="eastAsia" w:ascii="宋体" w:hAnsi="宋体" w:cs="宋体"/>
          <w:b/>
          <w:bCs/>
          <w:kern w:val="44"/>
          <w:sz w:val="30"/>
          <w:szCs w:val="30"/>
        </w:rPr>
        <w:t>供应商全称：</w:t>
      </w:r>
    </w:p>
    <w:p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>
        <w:rPr>
          <w:rFonts w:hint="eastAsia" w:ascii="宋体" w:hAnsi="宋体" w:cs="宋体"/>
          <w:b/>
          <w:bCs/>
          <w:kern w:val="44"/>
          <w:sz w:val="30"/>
          <w:szCs w:val="30"/>
        </w:rPr>
        <w:t>授权代表：</w:t>
      </w:r>
    </w:p>
    <w:p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>
        <w:rPr>
          <w:rFonts w:hint="eastAsia" w:ascii="宋体" w:hAnsi="宋体" w:cs="宋体"/>
          <w:b/>
          <w:bCs/>
          <w:kern w:val="44"/>
          <w:sz w:val="30"/>
          <w:szCs w:val="30"/>
        </w:rPr>
        <w:t>联系电话：</w:t>
      </w:r>
    </w:p>
    <w:p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>
        <w:rPr>
          <w:rFonts w:hint="eastAsia" w:ascii="宋体" w:hAnsi="宋体" w:cs="宋体"/>
          <w:b/>
          <w:bCs/>
          <w:kern w:val="44"/>
          <w:sz w:val="30"/>
          <w:szCs w:val="30"/>
        </w:rPr>
        <w:t xml:space="preserve">日期：       </w:t>
      </w:r>
    </w:p>
    <w:p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目  录</w:t>
      </w:r>
    </w:p>
    <w:p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…</w:t>
      </w:r>
    </w:p>
    <w:p>
      <w:pPr>
        <w:spacing w:line="360" w:lineRule="auto"/>
        <w:rPr>
          <w:b/>
          <w:sz w:val="24"/>
          <w:szCs w:val="24"/>
        </w:rPr>
      </w:pPr>
    </w:p>
    <w:sectPr>
      <w:footerReference r:id="rId5" w:type="first"/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7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>
      <w:rPr>
        <w:rStyle w:val="7"/>
        <w:rFonts w:ascii="宋体" w:hAnsi="宋体"/>
      </w:rPr>
      <w:t>8</w:t>
    </w:r>
    <w:r>
      <w:rPr>
        <w:rFonts w:ascii="宋体" w:hAnsi="宋体"/>
      </w:rPr>
      <w:fldChar w:fldCharType="end"/>
    </w:r>
  </w:p>
  <w:p>
    <w:pPr>
      <w:pStyle w:val="3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  <w:lang w:val="zh-CN"/>
      </w:rPr>
      <w:t>３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783038"/>
    <w:multiLevelType w:val="multilevel"/>
    <w:tmpl w:val="12783038"/>
    <w:lvl w:ilvl="0" w:tentative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BBE2550"/>
    <w:multiLevelType w:val="multilevel"/>
    <w:tmpl w:val="3BBE2550"/>
    <w:lvl w:ilvl="0" w:tentative="0">
      <w:start w:val="1"/>
      <w:numFmt w:val="decimal"/>
      <w:lvlText w:val="%1、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C3004B"/>
    <w:multiLevelType w:val="multilevel"/>
    <w:tmpl w:val="45C3004B"/>
    <w:lvl w:ilvl="0" w:tentative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B767A4"/>
    <w:multiLevelType w:val="multilevel"/>
    <w:tmpl w:val="48B767A4"/>
    <w:lvl w:ilvl="0" w:tentative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 w:tentative="0">
      <w:start w:val="1"/>
      <w:numFmt w:val="decimal"/>
      <w:lvlText w:val="%4、"/>
      <w:lvlJc w:val="left"/>
      <w:pPr>
        <w:ind w:left="360" w:hanging="360"/>
      </w:pPr>
      <w:rPr>
        <w:rFonts w:hint="default"/>
        <w:b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4">
    <w:nsid w:val="56722395"/>
    <w:multiLevelType w:val="multilevel"/>
    <w:tmpl w:val="56722395"/>
    <w:lvl w:ilvl="0" w:tentative="0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NGFmZjRjZmM0OTdiZjU3NGI0Y2E4ZjZmN2U0ZjgifQ=="/>
  </w:docVars>
  <w:rsids>
    <w:rsidRoot w:val="008D23D6"/>
    <w:rsid w:val="00015D42"/>
    <w:rsid w:val="00017FE0"/>
    <w:rsid w:val="00042AC1"/>
    <w:rsid w:val="00047CE4"/>
    <w:rsid w:val="00052DC8"/>
    <w:rsid w:val="00055D7B"/>
    <w:rsid w:val="00062239"/>
    <w:rsid w:val="00063CA2"/>
    <w:rsid w:val="00084197"/>
    <w:rsid w:val="000B16E7"/>
    <w:rsid w:val="000B3FD4"/>
    <w:rsid w:val="000D53CD"/>
    <w:rsid w:val="000E14F1"/>
    <w:rsid w:val="00100FE6"/>
    <w:rsid w:val="00112B6E"/>
    <w:rsid w:val="001226DB"/>
    <w:rsid w:val="00124B8A"/>
    <w:rsid w:val="00126248"/>
    <w:rsid w:val="001326B1"/>
    <w:rsid w:val="00135BB3"/>
    <w:rsid w:val="001413A4"/>
    <w:rsid w:val="00144B46"/>
    <w:rsid w:val="0014528C"/>
    <w:rsid w:val="001630B9"/>
    <w:rsid w:val="001842C1"/>
    <w:rsid w:val="001B19F6"/>
    <w:rsid w:val="001B1B37"/>
    <w:rsid w:val="001C3C51"/>
    <w:rsid w:val="001F4D5B"/>
    <w:rsid w:val="00211E9C"/>
    <w:rsid w:val="00217D88"/>
    <w:rsid w:val="002244C8"/>
    <w:rsid w:val="00237AD7"/>
    <w:rsid w:val="00266A73"/>
    <w:rsid w:val="00273C0B"/>
    <w:rsid w:val="00281834"/>
    <w:rsid w:val="002912CE"/>
    <w:rsid w:val="002C739E"/>
    <w:rsid w:val="002E2BA3"/>
    <w:rsid w:val="002F4618"/>
    <w:rsid w:val="00317D7F"/>
    <w:rsid w:val="00346A36"/>
    <w:rsid w:val="00353477"/>
    <w:rsid w:val="0035477D"/>
    <w:rsid w:val="00363050"/>
    <w:rsid w:val="00387BCF"/>
    <w:rsid w:val="00396680"/>
    <w:rsid w:val="003B1142"/>
    <w:rsid w:val="003B2FA3"/>
    <w:rsid w:val="003B332A"/>
    <w:rsid w:val="003D09BB"/>
    <w:rsid w:val="00405438"/>
    <w:rsid w:val="004238C7"/>
    <w:rsid w:val="00424633"/>
    <w:rsid w:val="004369F5"/>
    <w:rsid w:val="00447019"/>
    <w:rsid w:val="00450AC5"/>
    <w:rsid w:val="00457C2A"/>
    <w:rsid w:val="00480CB3"/>
    <w:rsid w:val="00481169"/>
    <w:rsid w:val="004C4AB5"/>
    <w:rsid w:val="004E76C9"/>
    <w:rsid w:val="004E78C2"/>
    <w:rsid w:val="004F0949"/>
    <w:rsid w:val="00505BF2"/>
    <w:rsid w:val="00520936"/>
    <w:rsid w:val="0053287D"/>
    <w:rsid w:val="0053744E"/>
    <w:rsid w:val="0054577D"/>
    <w:rsid w:val="005A3361"/>
    <w:rsid w:val="005C4FE3"/>
    <w:rsid w:val="005D652D"/>
    <w:rsid w:val="005F18B4"/>
    <w:rsid w:val="005F51B7"/>
    <w:rsid w:val="005F5479"/>
    <w:rsid w:val="0060741B"/>
    <w:rsid w:val="0061377E"/>
    <w:rsid w:val="00615A4B"/>
    <w:rsid w:val="00617837"/>
    <w:rsid w:val="00636C53"/>
    <w:rsid w:val="00637225"/>
    <w:rsid w:val="00653F9A"/>
    <w:rsid w:val="0065414C"/>
    <w:rsid w:val="00660DBB"/>
    <w:rsid w:val="00691997"/>
    <w:rsid w:val="006978E1"/>
    <w:rsid w:val="006A5316"/>
    <w:rsid w:val="006B4D08"/>
    <w:rsid w:val="006B7772"/>
    <w:rsid w:val="00700847"/>
    <w:rsid w:val="00713BBF"/>
    <w:rsid w:val="00736926"/>
    <w:rsid w:val="00736E60"/>
    <w:rsid w:val="00742F84"/>
    <w:rsid w:val="00744657"/>
    <w:rsid w:val="00767595"/>
    <w:rsid w:val="00771517"/>
    <w:rsid w:val="007910E6"/>
    <w:rsid w:val="007958B3"/>
    <w:rsid w:val="007972CF"/>
    <w:rsid w:val="007A59EE"/>
    <w:rsid w:val="007A60F8"/>
    <w:rsid w:val="007B4058"/>
    <w:rsid w:val="007B791E"/>
    <w:rsid w:val="007F18DA"/>
    <w:rsid w:val="00826AB4"/>
    <w:rsid w:val="0084503E"/>
    <w:rsid w:val="00850C3A"/>
    <w:rsid w:val="008522FE"/>
    <w:rsid w:val="00855FB7"/>
    <w:rsid w:val="008616C9"/>
    <w:rsid w:val="00864632"/>
    <w:rsid w:val="008756DE"/>
    <w:rsid w:val="00881C2D"/>
    <w:rsid w:val="008A262A"/>
    <w:rsid w:val="008B0558"/>
    <w:rsid w:val="008C0586"/>
    <w:rsid w:val="008D23D6"/>
    <w:rsid w:val="008F4701"/>
    <w:rsid w:val="009000F8"/>
    <w:rsid w:val="0090257C"/>
    <w:rsid w:val="00914B6B"/>
    <w:rsid w:val="009272EC"/>
    <w:rsid w:val="009438DE"/>
    <w:rsid w:val="00946442"/>
    <w:rsid w:val="00946462"/>
    <w:rsid w:val="00951D63"/>
    <w:rsid w:val="009726AA"/>
    <w:rsid w:val="009768D1"/>
    <w:rsid w:val="00981EF7"/>
    <w:rsid w:val="00986B24"/>
    <w:rsid w:val="009A2828"/>
    <w:rsid w:val="009C35A9"/>
    <w:rsid w:val="009F66F3"/>
    <w:rsid w:val="009F72EB"/>
    <w:rsid w:val="00A20D90"/>
    <w:rsid w:val="00A23A16"/>
    <w:rsid w:val="00A44CB6"/>
    <w:rsid w:val="00A47352"/>
    <w:rsid w:val="00A611AE"/>
    <w:rsid w:val="00A962A6"/>
    <w:rsid w:val="00A976CD"/>
    <w:rsid w:val="00AA15A8"/>
    <w:rsid w:val="00AB7656"/>
    <w:rsid w:val="00AC69DA"/>
    <w:rsid w:val="00B2013E"/>
    <w:rsid w:val="00BB160A"/>
    <w:rsid w:val="00BE425D"/>
    <w:rsid w:val="00BE4448"/>
    <w:rsid w:val="00C502E6"/>
    <w:rsid w:val="00C54228"/>
    <w:rsid w:val="00C54CAE"/>
    <w:rsid w:val="00C620C8"/>
    <w:rsid w:val="00C720F0"/>
    <w:rsid w:val="00C81F1D"/>
    <w:rsid w:val="00C85BF8"/>
    <w:rsid w:val="00CB4C4F"/>
    <w:rsid w:val="00D105FD"/>
    <w:rsid w:val="00D31B94"/>
    <w:rsid w:val="00D36415"/>
    <w:rsid w:val="00D53D91"/>
    <w:rsid w:val="00D82B1A"/>
    <w:rsid w:val="00DA772F"/>
    <w:rsid w:val="00DA7D23"/>
    <w:rsid w:val="00DC7D49"/>
    <w:rsid w:val="00DE2CF4"/>
    <w:rsid w:val="00E12EA4"/>
    <w:rsid w:val="00E141E0"/>
    <w:rsid w:val="00E16E73"/>
    <w:rsid w:val="00E260ED"/>
    <w:rsid w:val="00E3191C"/>
    <w:rsid w:val="00E376DE"/>
    <w:rsid w:val="00E709BE"/>
    <w:rsid w:val="00E82615"/>
    <w:rsid w:val="00E920A5"/>
    <w:rsid w:val="00EB0A51"/>
    <w:rsid w:val="00EC6FB7"/>
    <w:rsid w:val="00ED0D5C"/>
    <w:rsid w:val="00EF310E"/>
    <w:rsid w:val="00F065C4"/>
    <w:rsid w:val="00F147F0"/>
    <w:rsid w:val="00F32565"/>
    <w:rsid w:val="00F608DA"/>
    <w:rsid w:val="00F64315"/>
    <w:rsid w:val="00F645F9"/>
    <w:rsid w:val="00F80508"/>
    <w:rsid w:val="00F81DE2"/>
    <w:rsid w:val="00FB40FD"/>
    <w:rsid w:val="00FD015A"/>
    <w:rsid w:val="00FD2A8F"/>
    <w:rsid w:val="00FE0DA2"/>
    <w:rsid w:val="00FF20EA"/>
    <w:rsid w:val="00FF5B7C"/>
    <w:rsid w:val="00FF7A9B"/>
    <w:rsid w:val="05976809"/>
    <w:rsid w:val="09664528"/>
    <w:rsid w:val="225C42C2"/>
    <w:rsid w:val="263B4B5E"/>
    <w:rsid w:val="2D630BFB"/>
    <w:rsid w:val="2E312AA7"/>
    <w:rsid w:val="2F8530AA"/>
    <w:rsid w:val="3CBD23AE"/>
    <w:rsid w:val="4A2E58EC"/>
    <w:rsid w:val="4D34691D"/>
    <w:rsid w:val="50EF43D0"/>
    <w:rsid w:val="554C1DF1"/>
    <w:rsid w:val="5A661DDC"/>
    <w:rsid w:val="61D749A1"/>
    <w:rsid w:val="6345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font31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3">
    <w:name w:val="font41"/>
    <w:qFormat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2068</Words>
  <Characters>2255</Characters>
  <Lines>20</Lines>
  <Paragraphs>5</Paragraphs>
  <TotalTime>76</TotalTime>
  <ScaleCrop>false</ScaleCrop>
  <LinksUpToDate>false</LinksUpToDate>
  <CharactersWithSpaces>2540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2019-04-28T09:32:00Z</dcterms:created>
  <dc:creator>Windows User</dc:creator>
  <cp:lastModifiedBy>#桃之夭夭#</cp:lastModifiedBy>
  <dcterms:modified xsi:type="dcterms:W3CDTF">2024-05-30T02:59:15Z</dcterms:modified>
  <cp:revision>181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7571D74E3DCD4C91B86A1EC7AAF4CB02_13</vt:lpwstr>
  </property>
</Properties>
</file>