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6C" w:rsidRDefault="00C27699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关于南京医科大学附属口腔医院倒置荧光显微镜项目</w:t>
      </w:r>
    </w:p>
    <w:p w:rsidR="002C056C" w:rsidRDefault="00C27699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2C056C" w:rsidRDefault="00C27699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2C056C" w:rsidRDefault="00C27699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2C056C" w:rsidRDefault="00C27699">
      <w:pPr>
        <w:widowControl/>
        <w:spacing w:line="360" w:lineRule="auto"/>
        <w:ind w:left="1205" w:hangingChars="500" w:hanging="1205"/>
        <w:rPr>
          <w:rFonts w:ascii="宋体" w:hAnsi="宋体" w:cs="Arial"/>
          <w:color w:val="00000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倒置荧光显微镜</w:t>
      </w:r>
    </w:p>
    <w:p w:rsidR="002C056C" w:rsidRDefault="00C27699">
      <w:pPr>
        <w:widowControl/>
        <w:spacing w:line="360" w:lineRule="auto"/>
        <w:ind w:left="1205" w:hangingChars="500" w:hanging="1205"/>
        <w:rPr>
          <w:rFonts w:ascii="宋体" w:hAnsi="宋体" w:cs="Arial"/>
          <w:color w:val="00000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数量：1台</w:t>
      </w:r>
    </w:p>
    <w:p w:rsidR="002C056C" w:rsidRDefault="002C056C">
      <w:pPr>
        <w:widowControl/>
        <w:spacing w:line="360" w:lineRule="auto"/>
        <w:ind w:left="1200" w:hangingChars="500" w:hanging="1200"/>
        <w:rPr>
          <w:rFonts w:ascii="宋体" w:hAnsi="宋体" w:cs="Arial"/>
          <w:color w:val="000000"/>
          <w:sz w:val="24"/>
          <w:szCs w:val="24"/>
        </w:rPr>
      </w:pPr>
    </w:p>
    <w:p w:rsidR="002C056C" w:rsidRDefault="00C27699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二、资质要求：</w:t>
      </w:r>
    </w:p>
    <w:p w:rsidR="002C056C" w:rsidRDefault="00C2769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响应供应商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ascii="宋体" w:hAnsi="宋体" w:cs="Arial" w:hint="eastAsia"/>
          <w:color w:val="000000"/>
          <w:sz w:val="24"/>
          <w:szCs w:val="24"/>
        </w:rPr>
        <w:t>营业执照。</w:t>
      </w:r>
    </w:p>
    <w:p w:rsidR="002C056C" w:rsidRDefault="00C2769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响应供应商医疗器械经营许可证</w:t>
      </w:r>
    </w:p>
    <w:p w:rsidR="002C056C" w:rsidRDefault="00C2769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生产厂家医疗器械生产许可证</w:t>
      </w:r>
    </w:p>
    <w:p w:rsidR="002C056C" w:rsidRDefault="00C2769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产品医疗器械注册证</w:t>
      </w:r>
    </w:p>
    <w:p w:rsidR="002C056C" w:rsidRDefault="00C2769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产品授权书</w:t>
      </w:r>
    </w:p>
    <w:p w:rsidR="002C056C" w:rsidRDefault="00C27699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提供有效的证书复印件加盖公章。</w:t>
      </w:r>
    </w:p>
    <w:p w:rsidR="002C056C" w:rsidRDefault="002C056C"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</w:p>
    <w:p w:rsidR="002C056C" w:rsidRDefault="00C27699"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三、基本技术要求：</w:t>
      </w:r>
    </w:p>
    <w:p w:rsidR="002C056C" w:rsidRDefault="002C056C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:rsidR="002C056C" w:rsidRDefault="00C27699">
      <w:pPr>
        <w:spacing w:line="360" w:lineRule="auto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四、请仔细阅读本项目技术参数要求，并提供以下书面材料一式四份。</w:t>
      </w:r>
    </w:p>
    <w:p w:rsidR="002C056C" w:rsidRDefault="00C27699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2C056C" w:rsidRDefault="00C27699">
      <w:pPr>
        <w:pStyle w:val="a7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2C056C" w:rsidRDefault="00C27699">
      <w:pPr>
        <w:pStyle w:val="a7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color w:val="000000"/>
          <w:kern w:val="0"/>
          <w:sz w:val="24"/>
          <w:szCs w:val="24"/>
        </w:rPr>
        <w:t>/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2C0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2C0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C2769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C0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C2769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C056C" w:rsidRDefault="00C27699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2C0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2C0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C2769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C0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C2769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C056C" w:rsidRDefault="00C27699">
      <w:pPr>
        <w:pStyle w:val="a7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2C0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CMA或CANS或国际权威检测机构或其他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质检报告结果（合格/不合格）</w:t>
            </w:r>
          </w:p>
        </w:tc>
      </w:tr>
      <w:tr w:rsidR="002C0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C2769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C0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C2769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C056C" w:rsidRDefault="00C27699">
      <w:pPr>
        <w:pStyle w:val="a7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该项目人员配置（项目实施团队、售后服务团队）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2C056C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2C056C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056C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C056C" w:rsidRDefault="00C27699">
      <w:pPr>
        <w:pStyle w:val="a7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该项目设备标准配置表</w:t>
      </w:r>
      <w:r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2C056C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C276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2C056C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2C056C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2C056C" w:rsidRDefault="00C27699">
      <w:pPr>
        <w:pStyle w:val="a7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该项目配置选配表（可提供彩页、样品至现场）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2C056C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C276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2C056C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2C056C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2C056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2C056C" w:rsidRDefault="00C27699">
      <w:pPr>
        <w:pStyle w:val="a7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2C0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6C" w:rsidRDefault="00C276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2C0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C2769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C05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C2769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C" w:rsidRDefault="002C056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right" w:tblpY="3091"/>
        <w:tblW w:w="9348" w:type="dxa"/>
        <w:tblLayout w:type="fixed"/>
        <w:tblLook w:val="04A0" w:firstRow="1" w:lastRow="0" w:firstColumn="1" w:lastColumn="0" w:noHBand="0" w:noVBand="1"/>
      </w:tblPr>
      <w:tblGrid>
        <w:gridCol w:w="1292"/>
        <w:gridCol w:w="1239"/>
        <w:gridCol w:w="1859"/>
        <w:gridCol w:w="1447"/>
        <w:gridCol w:w="1652"/>
        <w:gridCol w:w="1859"/>
      </w:tblGrid>
      <w:tr w:rsidR="002C056C">
        <w:trPr>
          <w:trHeight w:val="13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056C" w:rsidRDefault="00C276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056C" w:rsidRDefault="00C276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lang w:bidi="ar"/>
              </w:rPr>
              <w:t>品</w:t>
            </w:r>
            <w:r>
              <w:rPr>
                <w:rStyle w:val="font41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056C" w:rsidRDefault="00C276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056C" w:rsidRDefault="00C276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  （包/盒/ML等）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056C" w:rsidRDefault="00C276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生产企业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056C" w:rsidRDefault="00C276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</w:tr>
      <w:tr w:rsidR="002C056C">
        <w:trPr>
          <w:trHeight w:val="43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56C" w:rsidRDefault="002C056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56C" w:rsidRDefault="002C056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56C" w:rsidRDefault="002C056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56C" w:rsidRDefault="002C056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56C" w:rsidRDefault="002C056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56C" w:rsidRDefault="002C056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C056C">
        <w:trPr>
          <w:trHeight w:val="43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56C" w:rsidRDefault="002C056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56C" w:rsidRDefault="002C056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56C" w:rsidRDefault="002C056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56C" w:rsidRDefault="002C056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56C" w:rsidRDefault="002C056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56C" w:rsidRDefault="002C056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2C056C" w:rsidRDefault="00C27699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8、配套耗材报价表</w:t>
      </w:r>
    </w:p>
    <w:p w:rsidR="002C056C" w:rsidRDefault="00C27699">
      <w:pPr>
        <w:pStyle w:val="a7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是否含配套耗材： </w:t>
      </w:r>
      <w:r>
        <w:rPr>
          <w:rFonts w:hint="eastAsia"/>
        </w:rPr>
        <w:sym w:font="Wingdings" w:char="F0A8"/>
      </w:r>
      <w:r>
        <w:rPr>
          <w:rFonts w:ascii="宋体" w:hAnsi="宋体" w:hint="eastAsia"/>
          <w:sz w:val="24"/>
          <w:szCs w:val="24"/>
        </w:rPr>
        <w:t xml:space="preserve"> 是      </w:t>
      </w:r>
      <w:r>
        <w:rPr>
          <w:rFonts w:hint="eastAsia"/>
        </w:rPr>
        <w:sym w:font="Wingdings" w:char="F0A8"/>
      </w:r>
      <w:r>
        <w:rPr>
          <w:rFonts w:ascii="宋体" w:hAnsi="宋体" w:hint="eastAsia"/>
          <w:sz w:val="24"/>
          <w:szCs w:val="24"/>
        </w:rPr>
        <w:t xml:space="preserve"> 否</w:t>
      </w:r>
    </w:p>
    <w:p w:rsidR="002C056C" w:rsidRDefault="00C27699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是否专机专用： </w:t>
      </w:r>
      <w:r>
        <w:rPr>
          <w:rFonts w:hint="eastAsia"/>
        </w:rPr>
        <w:sym w:font="Wingdings" w:char="F0A8"/>
      </w:r>
      <w:r>
        <w:rPr>
          <w:rFonts w:ascii="宋体" w:hAnsi="宋体" w:hint="eastAsia"/>
          <w:sz w:val="24"/>
          <w:szCs w:val="24"/>
        </w:rPr>
        <w:t xml:space="preserve"> 是      </w:t>
      </w:r>
      <w:r>
        <w:rPr>
          <w:rFonts w:hint="eastAsia"/>
        </w:rPr>
        <w:sym w:font="Wingdings" w:char="F0A8"/>
      </w:r>
      <w:r>
        <w:rPr>
          <w:rFonts w:ascii="宋体" w:hAnsi="宋体" w:hint="eastAsia"/>
          <w:sz w:val="24"/>
          <w:szCs w:val="24"/>
        </w:rPr>
        <w:t xml:space="preserve"> 否</w:t>
      </w:r>
    </w:p>
    <w:p w:rsidR="002C056C" w:rsidRDefault="00C27699">
      <w:pPr>
        <w:pStyle w:val="a7"/>
        <w:widowControl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p w:rsidR="002C056C" w:rsidRDefault="00C27699">
      <w:pPr>
        <w:pStyle w:val="a7"/>
        <w:numPr>
          <w:ilvl w:val="0"/>
          <w:numId w:val="4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2C056C" w:rsidRDefault="00C27699">
      <w:pPr>
        <w:pStyle w:val="a7"/>
        <w:numPr>
          <w:ilvl w:val="0"/>
          <w:numId w:val="4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所投产品详细参数及产品彩页等相关证明材料。</w:t>
      </w:r>
    </w:p>
    <w:p w:rsidR="002C056C" w:rsidRDefault="00C27699">
      <w:pPr>
        <w:pStyle w:val="a7"/>
        <w:numPr>
          <w:ilvl w:val="0"/>
          <w:numId w:val="4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2C056C" w:rsidRDefault="00C27699">
      <w:pPr>
        <w:pStyle w:val="a7"/>
        <w:numPr>
          <w:ilvl w:val="0"/>
          <w:numId w:val="4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2C056C" w:rsidRDefault="00C27699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关于付款周期的约定：签订合同后，货物订单发出，凭发票支付合同总价款的30%；供应商完成全部产品安装、调试，正常使用30日后，经采购方验收合格，签署《南京医科大学附属口腔医院验收报告》，凭发票支付合同总价的60%；留合同总价的10%作为本项目的尾款，自采购方支付至90%合同款12个月后，产品运行正常，售后服务良好，无质量、安全和服务问题，经甲方确认，支付合同尾款10%。</w:t>
      </w:r>
    </w:p>
    <w:p w:rsidR="002C056C" w:rsidRDefault="00C27699">
      <w:pPr>
        <w:pStyle w:val="a7"/>
        <w:widowControl/>
        <w:numPr>
          <w:ilvl w:val="0"/>
          <w:numId w:val="4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2C056C">
        <w:tc>
          <w:tcPr>
            <w:tcW w:w="1939" w:type="dxa"/>
            <w:gridSpan w:val="2"/>
          </w:tcPr>
          <w:p w:rsidR="002C056C" w:rsidRDefault="00C27699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2C056C" w:rsidRDefault="00C27699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2C056C">
        <w:tc>
          <w:tcPr>
            <w:tcW w:w="876" w:type="dxa"/>
          </w:tcPr>
          <w:p w:rsidR="002C056C" w:rsidRDefault="00C27699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2C056C" w:rsidRDefault="00C27699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2C056C" w:rsidRDefault="00C27699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2C056C" w:rsidRDefault="00C27699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2C056C" w:rsidRDefault="00C27699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免税单价</w:t>
            </w:r>
          </w:p>
          <w:p w:rsidR="002C056C" w:rsidRDefault="00C27699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673" w:type="dxa"/>
          </w:tcPr>
          <w:p w:rsidR="002C056C" w:rsidRDefault="00C27699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含税单价</w:t>
            </w:r>
          </w:p>
          <w:p w:rsidR="002C056C" w:rsidRDefault="00C27699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</w:tr>
      <w:tr w:rsidR="002C056C">
        <w:tc>
          <w:tcPr>
            <w:tcW w:w="876" w:type="dxa"/>
          </w:tcPr>
          <w:p w:rsidR="002C056C" w:rsidRDefault="00C27699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2C056C" w:rsidRDefault="002C056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2C056C" w:rsidRDefault="002C056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2C056C" w:rsidRDefault="002C056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2C056C" w:rsidRDefault="002C056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2C056C" w:rsidRDefault="002C056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056C">
        <w:tc>
          <w:tcPr>
            <w:tcW w:w="876" w:type="dxa"/>
          </w:tcPr>
          <w:p w:rsidR="002C056C" w:rsidRDefault="00C27699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2C056C" w:rsidRDefault="002C056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2C056C" w:rsidRDefault="002C056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2C056C" w:rsidRDefault="002C056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2C056C" w:rsidRDefault="002C056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2C056C" w:rsidRDefault="002C056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C056C">
        <w:tc>
          <w:tcPr>
            <w:tcW w:w="1939" w:type="dxa"/>
            <w:gridSpan w:val="2"/>
          </w:tcPr>
          <w:p w:rsidR="002C056C" w:rsidRDefault="00C27699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合计金额（免税）</w:t>
            </w:r>
          </w:p>
        </w:tc>
        <w:tc>
          <w:tcPr>
            <w:tcW w:w="7376" w:type="dxa"/>
            <w:gridSpan w:val="5"/>
          </w:tcPr>
          <w:p w:rsidR="002C056C" w:rsidRDefault="00C27699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2C056C" w:rsidRDefault="00C27699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2C056C">
        <w:tc>
          <w:tcPr>
            <w:tcW w:w="1939" w:type="dxa"/>
            <w:gridSpan w:val="2"/>
          </w:tcPr>
          <w:p w:rsidR="002C056C" w:rsidRDefault="00C27699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合计金额（含税）</w:t>
            </w:r>
          </w:p>
        </w:tc>
        <w:tc>
          <w:tcPr>
            <w:tcW w:w="7376" w:type="dxa"/>
            <w:gridSpan w:val="5"/>
          </w:tcPr>
          <w:p w:rsidR="002C056C" w:rsidRDefault="00C27699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2C056C" w:rsidRDefault="00C27699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2C056C">
        <w:trPr>
          <w:trHeight w:val="680"/>
        </w:trPr>
        <w:tc>
          <w:tcPr>
            <w:tcW w:w="1939" w:type="dxa"/>
            <w:gridSpan w:val="2"/>
            <w:vAlign w:val="center"/>
          </w:tcPr>
          <w:p w:rsidR="002C056C" w:rsidRDefault="00C27699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2C056C" w:rsidRDefault="00C27699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签定合同后（      ）日历天内</w:t>
            </w:r>
          </w:p>
        </w:tc>
      </w:tr>
      <w:tr w:rsidR="002C056C">
        <w:trPr>
          <w:trHeight w:val="680"/>
        </w:trPr>
        <w:tc>
          <w:tcPr>
            <w:tcW w:w="1939" w:type="dxa"/>
            <w:gridSpan w:val="2"/>
            <w:vAlign w:val="center"/>
          </w:tcPr>
          <w:p w:rsidR="002C056C" w:rsidRDefault="00C27699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安装实施期</w:t>
            </w:r>
          </w:p>
        </w:tc>
        <w:tc>
          <w:tcPr>
            <w:tcW w:w="7376" w:type="dxa"/>
            <w:gridSpan w:val="5"/>
            <w:vAlign w:val="center"/>
          </w:tcPr>
          <w:p w:rsidR="002C056C" w:rsidRDefault="002C056C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C056C">
        <w:trPr>
          <w:trHeight w:val="680"/>
        </w:trPr>
        <w:tc>
          <w:tcPr>
            <w:tcW w:w="1939" w:type="dxa"/>
            <w:gridSpan w:val="2"/>
            <w:vAlign w:val="center"/>
          </w:tcPr>
          <w:p w:rsidR="002C056C" w:rsidRDefault="00C27699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2C056C" w:rsidRDefault="00C27699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2C056C" w:rsidRDefault="00C27699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2C056C">
        <w:trPr>
          <w:trHeight w:val="680"/>
        </w:trPr>
        <w:tc>
          <w:tcPr>
            <w:tcW w:w="1939" w:type="dxa"/>
            <w:gridSpan w:val="2"/>
            <w:vAlign w:val="center"/>
          </w:tcPr>
          <w:p w:rsidR="002C056C" w:rsidRDefault="00C27699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2C056C" w:rsidRDefault="002C056C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C056C">
        <w:trPr>
          <w:trHeight w:val="680"/>
        </w:trPr>
        <w:tc>
          <w:tcPr>
            <w:tcW w:w="1939" w:type="dxa"/>
            <w:gridSpan w:val="2"/>
            <w:vAlign w:val="center"/>
          </w:tcPr>
          <w:p w:rsidR="002C056C" w:rsidRDefault="00C27699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2C056C" w:rsidRDefault="002C056C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C056C">
        <w:trPr>
          <w:trHeight w:val="680"/>
        </w:trPr>
        <w:tc>
          <w:tcPr>
            <w:tcW w:w="1939" w:type="dxa"/>
            <w:gridSpan w:val="2"/>
            <w:vAlign w:val="center"/>
          </w:tcPr>
          <w:p w:rsidR="002C056C" w:rsidRDefault="00C27699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2C056C" w:rsidRDefault="002C056C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2C056C" w:rsidRDefault="002C056C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2C056C" w:rsidRDefault="00C27699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2C056C" w:rsidRDefault="00C27699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2C056C" w:rsidRDefault="00C27699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2C056C" w:rsidRDefault="00C27699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p w:rsidR="002C056C" w:rsidRDefault="002C056C">
      <w:pPr>
        <w:widowControl/>
        <w:jc w:val="left"/>
        <w:rPr>
          <w:rFonts w:ascii="宋体" w:hAnsi="宋体"/>
          <w:sz w:val="24"/>
          <w:szCs w:val="24"/>
        </w:rPr>
      </w:pPr>
    </w:p>
    <w:p w:rsidR="002C056C" w:rsidRDefault="00C27699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五、</w:t>
      </w:r>
      <w:r>
        <w:rPr>
          <w:rFonts w:ascii="宋体" w:hAnsi="宋体" w:hint="eastAsia"/>
          <w:b/>
          <w:sz w:val="24"/>
          <w:szCs w:val="24"/>
        </w:rPr>
        <w:t>项目调研会议安排：</w:t>
      </w:r>
    </w:p>
    <w:p w:rsidR="002C056C" w:rsidRDefault="00C27699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时间：2024年6月 12日(星期三)上午8:30</w:t>
      </w:r>
    </w:p>
    <w:p w:rsidR="002C056C" w:rsidRDefault="00C27699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（请各供应商委派商务及技术人员参会，准备5分钟产品介绍PPT）</w:t>
      </w:r>
    </w:p>
    <w:p w:rsidR="002C056C" w:rsidRDefault="00C27699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2C056C" w:rsidRDefault="00C27699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2C056C" w:rsidRDefault="002C056C">
      <w:pPr>
        <w:spacing w:line="360" w:lineRule="auto"/>
        <w:rPr>
          <w:b/>
          <w:sz w:val="24"/>
          <w:szCs w:val="24"/>
        </w:rPr>
      </w:pPr>
    </w:p>
    <w:p w:rsidR="002C056C" w:rsidRDefault="00C2769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提供虚假文件一经查实将终止其</w:t>
      </w:r>
      <w:r>
        <w:rPr>
          <w:rFonts w:hint="eastAsia"/>
          <w:b/>
          <w:sz w:val="24"/>
          <w:szCs w:val="24"/>
        </w:rPr>
        <w:t>参与</w:t>
      </w:r>
      <w:r>
        <w:rPr>
          <w:b/>
          <w:sz w:val="24"/>
          <w:szCs w:val="24"/>
        </w:rPr>
        <w:t>资格</w:t>
      </w:r>
      <w:r>
        <w:rPr>
          <w:rFonts w:hint="eastAsia"/>
          <w:b/>
          <w:sz w:val="24"/>
          <w:szCs w:val="24"/>
        </w:rPr>
        <w:t>。</w:t>
      </w:r>
    </w:p>
    <w:p w:rsidR="002C056C" w:rsidRDefault="00C276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2. </w:t>
      </w:r>
      <w:r>
        <w:rPr>
          <w:b/>
          <w:sz w:val="24"/>
          <w:szCs w:val="24"/>
        </w:rPr>
        <w:t>资料一式</w:t>
      </w: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份</w:t>
      </w:r>
      <w:r>
        <w:rPr>
          <w:rFonts w:hint="eastAsia"/>
          <w:b/>
          <w:sz w:val="24"/>
          <w:szCs w:val="24"/>
        </w:rPr>
        <w:t>，加盖单位公章并装订成册，概不退还</w:t>
      </w:r>
      <w:r>
        <w:rPr>
          <w:b/>
          <w:sz w:val="24"/>
          <w:szCs w:val="24"/>
        </w:rPr>
        <w:t>。</w:t>
      </w:r>
    </w:p>
    <w:p w:rsidR="002C056C" w:rsidRDefault="00C2769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3. </w:t>
      </w:r>
      <w:r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2C056C" w:rsidRDefault="00C2769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：倒置</w:t>
      </w:r>
      <w:r>
        <w:rPr>
          <w:b/>
          <w:sz w:val="28"/>
          <w:szCs w:val="28"/>
        </w:rPr>
        <w:t>荧光显微镜</w:t>
      </w:r>
      <w:r>
        <w:rPr>
          <w:rFonts w:hint="eastAsia"/>
          <w:b/>
          <w:sz w:val="28"/>
          <w:szCs w:val="28"/>
        </w:rPr>
        <w:t>需求参数</w:t>
      </w:r>
    </w:p>
    <w:p w:rsidR="002C056C" w:rsidRPr="00BD4E43" w:rsidRDefault="00C27699" w:rsidP="003B2B72">
      <w:pPr>
        <w:spacing w:afterLines="50" w:after="156"/>
      </w:pPr>
      <w:r w:rsidRPr="00BD4E43">
        <w:rPr>
          <w:rFonts w:hint="eastAsia"/>
        </w:rPr>
        <w:t>1.</w:t>
      </w:r>
      <w:r w:rsidRPr="00BD4E43">
        <w:rPr>
          <w:rFonts w:hint="eastAsia"/>
        </w:rPr>
        <w:t>主机：显微镜采用全封闭箱式设计</w:t>
      </w:r>
    </w:p>
    <w:p w:rsidR="002C056C" w:rsidRPr="00BD4E43" w:rsidRDefault="00C27699" w:rsidP="003B2B72">
      <w:pPr>
        <w:spacing w:afterLines="50" w:after="156"/>
      </w:pPr>
      <w:r w:rsidRPr="00BD4E43">
        <w:rPr>
          <w:rFonts w:hint="eastAsia"/>
        </w:rPr>
        <w:t>2.</w:t>
      </w:r>
      <w:r w:rsidRPr="00BD4E43">
        <w:rPr>
          <w:rFonts w:hint="eastAsia"/>
        </w:rPr>
        <w:t>观察方式：具有</w:t>
      </w:r>
      <w:r w:rsidRPr="00BD4E43">
        <w:rPr>
          <w:rFonts w:cs="宋体" w:hint="eastAsia"/>
          <w:lang w:bidi="ar"/>
        </w:rPr>
        <w:t>荧光、明场和浮雕成像功能</w:t>
      </w:r>
      <w:r w:rsidRPr="00BD4E43">
        <w:rPr>
          <w:rFonts w:hint="eastAsia"/>
        </w:rPr>
        <w:t>。</w:t>
      </w:r>
    </w:p>
    <w:p w:rsidR="002C056C" w:rsidRPr="00BD4E43" w:rsidRDefault="00C27699" w:rsidP="003B2B72">
      <w:pPr>
        <w:spacing w:afterLines="50" w:after="156"/>
      </w:pPr>
      <w:r w:rsidRPr="00BD4E43">
        <w:rPr>
          <w:rFonts w:hint="eastAsia"/>
        </w:rPr>
        <w:t>3.</w:t>
      </w:r>
      <w:r w:rsidRPr="00BD4E43">
        <w:rPr>
          <w:rFonts w:hint="eastAsia"/>
        </w:rPr>
        <w:t>观察容器材质和规格：</w:t>
      </w:r>
      <w:r w:rsidRPr="00BD4E43">
        <w:rPr>
          <w:rFonts w:cs="宋体" w:hint="eastAsia"/>
          <w:lang w:bidi="ar"/>
        </w:rPr>
        <w:t>兼容塑料和玻璃容器，至少适用于</w:t>
      </w:r>
      <w:r w:rsidRPr="00BD4E43">
        <w:rPr>
          <w:rFonts w:cs="宋体" w:hint="eastAsia"/>
          <w:lang w:bidi="ar"/>
        </w:rPr>
        <w:t>0.13mm</w:t>
      </w:r>
      <w:r w:rsidRPr="00BD4E43">
        <w:rPr>
          <w:rFonts w:cs="宋体" w:hint="eastAsia"/>
          <w:lang w:bidi="ar"/>
        </w:rPr>
        <w:t>至</w:t>
      </w:r>
      <w:r w:rsidRPr="00BD4E43">
        <w:rPr>
          <w:rFonts w:cs="宋体" w:hint="eastAsia"/>
          <w:lang w:bidi="ar"/>
        </w:rPr>
        <w:t>1.2mm</w:t>
      </w:r>
      <w:r w:rsidRPr="00BD4E43">
        <w:rPr>
          <w:rFonts w:cs="宋体" w:hint="eastAsia"/>
          <w:lang w:bidi="ar"/>
        </w:rPr>
        <w:t>样品底部厚度；</w:t>
      </w:r>
      <w:r w:rsidRPr="00BD4E43">
        <w:rPr>
          <w:rFonts w:hint="eastAsia"/>
        </w:rPr>
        <w:t>支持包括但不限于</w:t>
      </w:r>
      <w:r w:rsidRPr="00BD4E43">
        <w:rPr>
          <w:rFonts w:hint="eastAsia"/>
        </w:rPr>
        <w:t>35mm</w:t>
      </w:r>
      <w:r w:rsidRPr="00BD4E43">
        <w:rPr>
          <w:rFonts w:hint="eastAsia"/>
        </w:rPr>
        <w:t>培养皿、多孔板（</w:t>
      </w:r>
      <w:r w:rsidRPr="00BD4E43">
        <w:rPr>
          <w:rFonts w:hint="eastAsia"/>
        </w:rPr>
        <w:t>6-96</w:t>
      </w:r>
      <w:r w:rsidRPr="00BD4E43">
        <w:rPr>
          <w:rFonts w:hint="eastAsia"/>
        </w:rPr>
        <w:t>孔）、</w:t>
      </w:r>
      <w:r w:rsidRPr="00BD4E43">
        <w:rPr>
          <w:rFonts w:hint="eastAsia"/>
        </w:rPr>
        <w:t>T25</w:t>
      </w:r>
      <w:r w:rsidRPr="00BD4E43">
        <w:rPr>
          <w:rFonts w:hint="eastAsia"/>
        </w:rPr>
        <w:t>培养瓶容器等，并提供详细容器清单。</w:t>
      </w:r>
    </w:p>
    <w:p w:rsidR="002C056C" w:rsidRPr="00BD4E43" w:rsidRDefault="00C27699" w:rsidP="003B2B72">
      <w:pPr>
        <w:spacing w:afterLines="50" w:after="156"/>
        <w:rPr>
          <w:rFonts w:cs="宋体"/>
          <w:lang w:bidi="ar"/>
        </w:rPr>
      </w:pPr>
      <w:r w:rsidRPr="00BD4E43">
        <w:rPr>
          <w:rFonts w:cs="宋体" w:hint="eastAsia"/>
          <w:lang w:bidi="ar"/>
        </w:rPr>
        <w:t>4.</w:t>
      </w:r>
      <w:r w:rsidRPr="00BD4E43">
        <w:rPr>
          <w:rFonts w:cs="宋体" w:hint="eastAsia"/>
          <w:lang w:bidi="ar"/>
        </w:rPr>
        <w:t>消毒功能：具有紫外等可保证仪器内部洁净环境。</w:t>
      </w:r>
    </w:p>
    <w:p w:rsidR="002C056C" w:rsidRPr="00BD4E43" w:rsidRDefault="00C27699" w:rsidP="003B2B72">
      <w:pPr>
        <w:spacing w:afterLines="50" w:after="156"/>
        <w:rPr>
          <w:rFonts w:cs="宋体"/>
          <w:lang w:bidi="ar"/>
        </w:rPr>
      </w:pPr>
      <w:r w:rsidRPr="00BD4E43">
        <w:rPr>
          <w:rFonts w:cs="宋体" w:hint="eastAsia"/>
          <w:lang w:bidi="ar"/>
        </w:rPr>
        <w:t>5.</w:t>
      </w:r>
      <w:r w:rsidRPr="00BD4E43">
        <w:rPr>
          <w:rFonts w:cs="宋体" w:hint="eastAsia"/>
          <w:lang w:bidi="ar"/>
        </w:rPr>
        <w:t>物镜：</w:t>
      </w:r>
      <w:r w:rsidRPr="00BD4E43">
        <w:t xml:space="preserve"> </w:t>
      </w:r>
      <w:r w:rsidRPr="00BD4E43">
        <w:rPr>
          <w:rFonts w:hint="eastAsia"/>
        </w:rPr>
        <w:t>要求配备</w:t>
      </w:r>
      <w:r w:rsidRPr="00BD4E43">
        <w:rPr>
          <w:rFonts w:hint="eastAsia"/>
        </w:rPr>
        <w:t>4X</w:t>
      </w:r>
      <w:r w:rsidRPr="00BD4E43">
        <w:rPr>
          <w:rFonts w:hint="eastAsia"/>
        </w:rPr>
        <w:t>或</w:t>
      </w:r>
      <w:r w:rsidRPr="00BD4E43">
        <w:t>5</w:t>
      </w:r>
      <w:r w:rsidRPr="00BD4E43">
        <w:rPr>
          <w:rFonts w:hint="eastAsia"/>
        </w:rPr>
        <w:t>X</w:t>
      </w:r>
      <w:r w:rsidRPr="00BD4E43">
        <w:rPr>
          <w:rFonts w:hint="eastAsia"/>
        </w:rPr>
        <w:t>平场物镜</w:t>
      </w:r>
      <w:r w:rsidRPr="00BD4E43">
        <w:t>；</w:t>
      </w:r>
      <w:r w:rsidRPr="00BD4E43">
        <w:t>10X</w:t>
      </w:r>
      <w:r w:rsidRPr="00BD4E43">
        <w:rPr>
          <w:rFonts w:hint="eastAsia"/>
        </w:rPr>
        <w:t>平场物镜</w:t>
      </w:r>
      <w:r w:rsidRPr="00BD4E43">
        <w:t>；</w:t>
      </w:r>
      <w:r w:rsidRPr="00BD4E43">
        <w:t>20x</w:t>
      </w:r>
      <w:r w:rsidRPr="00BD4E43">
        <w:rPr>
          <w:rFonts w:hint="eastAsia"/>
        </w:rPr>
        <w:t>平场复消色差物镜</w:t>
      </w:r>
      <w:r w:rsidRPr="00BD4E43">
        <w:t>；</w:t>
      </w:r>
      <w:r w:rsidRPr="00BD4E43">
        <w:t>40x</w:t>
      </w:r>
      <w:r w:rsidRPr="00BD4E43">
        <w:rPr>
          <w:rFonts w:hint="eastAsia"/>
        </w:rPr>
        <w:t>平场复消色差物镜或</w:t>
      </w:r>
      <w:r w:rsidRPr="00BD4E43">
        <w:rPr>
          <w:rFonts w:hint="eastAsia"/>
        </w:rPr>
        <w:t>50-60X</w:t>
      </w:r>
      <w:r w:rsidRPr="00BD4E43">
        <w:rPr>
          <w:rFonts w:hint="eastAsia"/>
        </w:rPr>
        <w:t>水镜</w:t>
      </w:r>
      <w:r w:rsidRPr="00BD4E43">
        <w:rPr>
          <w:lang w:bidi="ar"/>
        </w:rPr>
        <w:t>（</w:t>
      </w:r>
      <w:r w:rsidRPr="00BD4E43">
        <w:rPr>
          <w:rFonts w:hint="eastAsia"/>
          <w:lang w:bidi="ar"/>
        </w:rPr>
        <w:t>配置中请</w:t>
      </w:r>
      <w:r w:rsidRPr="00BD4E43">
        <w:rPr>
          <w:rFonts w:cs="宋体" w:hint="eastAsia"/>
          <w:lang w:bidi="ar"/>
        </w:rPr>
        <w:t>注明物镜详细参数，如包括更多物镜，请一并提供详细参数，如配置水镜，需具备自动识别和加水功能）；系统需能够自动识别样品容器的材质和厚度，以及多孔板的规格，并进行物镜校正环自动调节，达到最佳拍摄效果。</w:t>
      </w:r>
    </w:p>
    <w:p w:rsidR="002C056C" w:rsidRPr="00BD4E43" w:rsidRDefault="00C27699" w:rsidP="003B2B72">
      <w:pPr>
        <w:spacing w:afterLines="50" w:after="156"/>
        <w:rPr>
          <w:szCs w:val="21"/>
          <w:lang w:bidi="ar"/>
        </w:rPr>
      </w:pPr>
      <w:r w:rsidRPr="00BD4E43">
        <w:rPr>
          <w:rFonts w:hint="eastAsia"/>
        </w:rPr>
        <w:t>6.</w:t>
      </w:r>
      <w:r w:rsidRPr="00BD4E43">
        <w:rPr>
          <w:rFonts w:hint="eastAsia"/>
        </w:rPr>
        <w:t>自动识别样本：对装载的样品可进行宏观成像，</w:t>
      </w:r>
      <w:r w:rsidRPr="00BD4E43">
        <w:rPr>
          <w:rFonts w:hint="eastAsia"/>
          <w:szCs w:val="21"/>
          <w:lang w:bidi="ar"/>
        </w:rPr>
        <w:t>针对贴壁细胞、悬浮细胞、组织样品、</w:t>
      </w:r>
      <w:r w:rsidRPr="00BD4E43">
        <w:rPr>
          <w:szCs w:val="21"/>
          <w:lang w:bidi="ar"/>
        </w:rPr>
        <w:t>3D</w:t>
      </w:r>
      <w:r w:rsidRPr="00BD4E43">
        <w:rPr>
          <w:rFonts w:hint="eastAsia"/>
          <w:szCs w:val="21"/>
          <w:lang w:bidi="ar"/>
        </w:rPr>
        <w:t>细胞球、玻片、培养皿、细胞多孔腔室</w:t>
      </w:r>
      <w:r w:rsidRPr="00BD4E43">
        <w:rPr>
          <w:szCs w:val="21"/>
          <w:lang w:bidi="ar"/>
        </w:rPr>
        <w:t>chamber</w:t>
      </w:r>
      <w:r w:rsidRPr="00BD4E43">
        <w:rPr>
          <w:rFonts w:hint="eastAsia"/>
          <w:szCs w:val="21"/>
          <w:lang w:bidi="ar"/>
        </w:rPr>
        <w:t>、多孔板等各种样品，快速全自动的样品区域找寻。</w:t>
      </w:r>
      <w:bookmarkStart w:id="2" w:name="_GoBack"/>
      <w:bookmarkEnd w:id="2"/>
    </w:p>
    <w:p w:rsidR="002C056C" w:rsidRPr="00BD4E43" w:rsidRDefault="00C27699" w:rsidP="003B2B72">
      <w:pPr>
        <w:spacing w:afterLines="50" w:after="156"/>
        <w:rPr>
          <w:szCs w:val="21"/>
          <w:lang w:bidi="ar"/>
        </w:rPr>
      </w:pPr>
      <w:r w:rsidRPr="00BD4E43">
        <w:rPr>
          <w:rFonts w:hint="eastAsia"/>
          <w:szCs w:val="21"/>
          <w:lang w:bidi="ar"/>
        </w:rPr>
        <w:t>7.</w:t>
      </w:r>
      <w:r w:rsidRPr="00BD4E43">
        <w:rPr>
          <w:rFonts w:hint="eastAsia"/>
          <w:szCs w:val="21"/>
          <w:lang w:bidi="ar"/>
        </w:rPr>
        <w:t>变倍功能：应具备一定的变倍功能，满足更多倍数拍摄的需求。</w:t>
      </w:r>
    </w:p>
    <w:p w:rsidR="002C056C" w:rsidRPr="00BD4E43" w:rsidRDefault="00C27699" w:rsidP="003B2B72">
      <w:pPr>
        <w:spacing w:afterLines="50" w:after="156"/>
        <w:rPr>
          <w:rFonts w:cs="宋体"/>
          <w:lang w:bidi="ar"/>
        </w:rPr>
      </w:pPr>
      <w:r w:rsidRPr="00BD4E43">
        <w:rPr>
          <w:rFonts w:cs="宋体" w:hint="eastAsia"/>
          <w:lang w:bidi="ar"/>
        </w:rPr>
        <w:t>8.</w:t>
      </w:r>
      <w:r w:rsidRPr="00BD4E43">
        <w:rPr>
          <w:rFonts w:cs="宋体" w:hint="eastAsia"/>
          <w:lang w:bidi="ar"/>
        </w:rPr>
        <w:t>防撞功能：具有物镜自动识别防撞等安全提醒功能。</w:t>
      </w:r>
    </w:p>
    <w:p w:rsidR="002C056C" w:rsidRPr="00BD4E43" w:rsidRDefault="00C27699" w:rsidP="003B2B72">
      <w:pPr>
        <w:spacing w:afterLines="50" w:after="156"/>
      </w:pPr>
      <w:r w:rsidRPr="00BD4E43">
        <w:rPr>
          <w:rFonts w:cs="宋体" w:hint="eastAsia"/>
          <w:lang w:bidi="ar"/>
        </w:rPr>
        <w:t>9.</w:t>
      </w:r>
      <w:r w:rsidRPr="00BD4E43">
        <w:rPr>
          <w:rFonts w:cs="宋体" w:hint="eastAsia"/>
          <w:lang w:bidi="ar"/>
        </w:rPr>
        <w:t>照明方式：荧光光源为</w:t>
      </w:r>
      <w:r w:rsidRPr="00BD4E43">
        <w:rPr>
          <w:rFonts w:hint="eastAsia"/>
        </w:rPr>
        <w:t>长寿命</w:t>
      </w:r>
      <w:r w:rsidRPr="00BD4E43">
        <w:rPr>
          <w:rFonts w:hint="eastAsia"/>
        </w:rPr>
        <w:t>LED</w:t>
      </w:r>
      <w:r w:rsidRPr="00BD4E43">
        <w:rPr>
          <w:rFonts w:hint="eastAsia"/>
        </w:rPr>
        <w:t>荧光光源；透射光照明为</w:t>
      </w:r>
      <w:r w:rsidRPr="00BD4E43">
        <w:rPr>
          <w:rFonts w:hint="eastAsia"/>
        </w:rPr>
        <w:t>LED</w:t>
      </w:r>
      <w:r w:rsidRPr="00BD4E43">
        <w:rPr>
          <w:rFonts w:hint="eastAsia"/>
        </w:rPr>
        <w:t>荧光光源。</w:t>
      </w:r>
    </w:p>
    <w:p w:rsidR="002C056C" w:rsidRPr="00BD4E43" w:rsidRDefault="00C27699" w:rsidP="003B2B72">
      <w:pPr>
        <w:spacing w:afterLines="50" w:after="156"/>
        <w:rPr>
          <w:rFonts w:cs="宋体"/>
          <w:lang w:bidi="ar"/>
        </w:rPr>
      </w:pPr>
      <w:r w:rsidRPr="00BD4E43">
        <w:rPr>
          <w:rFonts w:hint="eastAsia"/>
        </w:rPr>
        <w:t>10.</w:t>
      </w:r>
      <w:r w:rsidRPr="00BD4E43">
        <w:rPr>
          <w:rFonts w:hint="eastAsia"/>
        </w:rPr>
        <w:t>荧光滤</w:t>
      </w:r>
      <w:r w:rsidRPr="00BD4E43">
        <w:rPr>
          <w:rFonts w:cs="宋体" w:hint="eastAsia"/>
        </w:rPr>
        <w:t>块：配备可观察</w:t>
      </w:r>
      <w:r w:rsidRPr="00BD4E43">
        <w:rPr>
          <w:rFonts w:cs="宋体" w:hint="eastAsia"/>
        </w:rPr>
        <w:t>360nm</w:t>
      </w:r>
      <w:r w:rsidRPr="00BD4E43">
        <w:rPr>
          <w:rFonts w:cs="宋体" w:hint="eastAsia"/>
        </w:rPr>
        <w:t>，</w:t>
      </w:r>
      <w:r w:rsidRPr="00BD4E43">
        <w:rPr>
          <w:rFonts w:cs="宋体" w:hint="eastAsia"/>
        </w:rPr>
        <w:t>450nm</w:t>
      </w:r>
      <w:r w:rsidRPr="00BD4E43">
        <w:rPr>
          <w:rFonts w:cs="宋体" w:hint="eastAsia"/>
        </w:rPr>
        <w:t>，</w:t>
      </w:r>
      <w:r w:rsidRPr="00BD4E43">
        <w:rPr>
          <w:rFonts w:cs="宋体" w:hint="eastAsia"/>
        </w:rPr>
        <w:t>550nm</w:t>
      </w:r>
      <w:r w:rsidRPr="00BD4E43">
        <w:rPr>
          <w:rFonts w:cs="宋体" w:hint="eastAsia"/>
        </w:rPr>
        <w:t>，</w:t>
      </w:r>
      <w:r w:rsidRPr="00BD4E43">
        <w:rPr>
          <w:rFonts w:cs="宋体" w:hint="eastAsia"/>
        </w:rPr>
        <w:t>620nm</w:t>
      </w:r>
      <w:r w:rsidRPr="00BD4E43">
        <w:rPr>
          <w:rFonts w:cs="宋体" w:hint="eastAsia"/>
        </w:rPr>
        <w:t>左右激发波长的荧光滤块，可满足</w:t>
      </w:r>
      <w:r w:rsidRPr="00BD4E43">
        <w:rPr>
          <w:rFonts w:cs="宋体" w:hint="eastAsia"/>
        </w:rPr>
        <w:t>DAPI</w:t>
      </w:r>
      <w:r w:rsidRPr="00BD4E43">
        <w:rPr>
          <w:rFonts w:cs="宋体" w:hint="eastAsia"/>
        </w:rPr>
        <w:t>、</w:t>
      </w:r>
      <w:r w:rsidRPr="00BD4E43">
        <w:rPr>
          <w:rFonts w:cs="宋体" w:hint="eastAsia"/>
          <w:lang w:bidi="ar"/>
        </w:rPr>
        <w:t>GFP</w:t>
      </w:r>
      <w:r w:rsidRPr="00BD4E43">
        <w:rPr>
          <w:rFonts w:cs="宋体" w:hint="eastAsia"/>
          <w:lang w:bidi="ar"/>
        </w:rPr>
        <w:t>、</w:t>
      </w:r>
      <w:r w:rsidRPr="00BD4E43">
        <w:rPr>
          <w:rFonts w:cs="宋体" w:hint="eastAsia"/>
          <w:lang w:bidi="ar"/>
        </w:rPr>
        <w:t>RFP</w:t>
      </w:r>
      <w:r w:rsidRPr="00BD4E43">
        <w:rPr>
          <w:rFonts w:cs="宋体" w:hint="eastAsia"/>
          <w:lang w:bidi="ar"/>
        </w:rPr>
        <w:t>、</w:t>
      </w:r>
      <w:r w:rsidRPr="00BD4E43">
        <w:rPr>
          <w:rFonts w:cs="宋体" w:hint="eastAsia"/>
          <w:lang w:bidi="ar"/>
        </w:rPr>
        <w:t>Cy5 Cy5.5 Cy7</w:t>
      </w:r>
      <w:r w:rsidRPr="00BD4E43">
        <w:rPr>
          <w:rFonts w:cs="宋体" w:hint="eastAsia"/>
          <w:lang w:bidi="ar"/>
        </w:rPr>
        <w:t>或类似荧光染料</w:t>
      </w:r>
      <w:r w:rsidRPr="00BD4E43">
        <w:rPr>
          <w:rFonts w:cs="宋体" w:hint="eastAsia"/>
          <w:lang w:bidi="ar"/>
        </w:rPr>
        <w:t>/</w:t>
      </w:r>
      <w:r w:rsidRPr="00BD4E43">
        <w:rPr>
          <w:rFonts w:cs="宋体" w:hint="eastAsia"/>
          <w:lang w:bidi="ar"/>
        </w:rPr>
        <w:t>探针的成像需求。</w:t>
      </w:r>
    </w:p>
    <w:p w:rsidR="002C056C" w:rsidRPr="00BD4E43" w:rsidRDefault="00C27699" w:rsidP="003B2B72">
      <w:pPr>
        <w:spacing w:afterLines="50" w:after="156"/>
        <w:rPr>
          <w:rFonts w:cs="宋体"/>
          <w:lang w:bidi="ar"/>
        </w:rPr>
      </w:pPr>
      <w:r w:rsidRPr="00BD4E43">
        <w:rPr>
          <w:rFonts w:cs="宋体" w:hint="eastAsia"/>
          <w:lang w:bidi="ar"/>
        </w:rPr>
        <w:t>11.</w:t>
      </w:r>
      <w:r w:rsidRPr="00BD4E43">
        <w:rPr>
          <w:rFonts w:cs="宋体" w:hint="eastAsia"/>
          <w:lang w:bidi="ar"/>
        </w:rPr>
        <w:t>相机：高分辨制冷相机或单色</w:t>
      </w:r>
      <w:r w:rsidRPr="00BD4E43">
        <w:rPr>
          <w:rFonts w:cs="宋体" w:hint="eastAsia"/>
          <w:lang w:bidi="ar"/>
        </w:rPr>
        <w:t>sCMOS</w:t>
      </w:r>
      <w:r w:rsidRPr="00BD4E43">
        <w:rPr>
          <w:rFonts w:cs="宋体" w:hint="eastAsia"/>
          <w:lang w:bidi="ar"/>
        </w:rPr>
        <w:t>相机或多个相机，适用于荧光拍照或</w:t>
      </w:r>
      <w:r w:rsidRPr="00BD4E43">
        <w:rPr>
          <w:rFonts w:hint="eastAsia"/>
          <w:szCs w:val="21"/>
          <w:lang w:bidi="ar"/>
        </w:rPr>
        <w:t>可进行</w:t>
      </w:r>
      <w:r w:rsidRPr="00BD4E43">
        <w:rPr>
          <w:szCs w:val="21"/>
          <w:lang w:bidi="ar"/>
        </w:rPr>
        <w:t>4</w:t>
      </w:r>
      <w:r w:rsidRPr="00BD4E43">
        <w:rPr>
          <w:rFonts w:hint="eastAsia"/>
          <w:szCs w:val="21"/>
          <w:lang w:bidi="ar"/>
        </w:rPr>
        <w:t>通道同时成像或序列成像</w:t>
      </w:r>
      <w:r w:rsidRPr="00BD4E43">
        <w:rPr>
          <w:rFonts w:cs="宋体" w:hint="eastAsia"/>
          <w:lang w:bidi="ar"/>
        </w:rPr>
        <w:t>。（均需注明相机芯片尺寸，物理像素，像素点大小，动态范围，光谱范围，拍摄速度等主要参数）</w:t>
      </w:r>
    </w:p>
    <w:p w:rsidR="002C056C" w:rsidRPr="00BD4E43" w:rsidRDefault="00C27699" w:rsidP="003B2B72">
      <w:pPr>
        <w:spacing w:afterLines="50" w:after="156"/>
        <w:rPr>
          <w:rFonts w:cs="宋体"/>
          <w:lang w:bidi="ar"/>
        </w:rPr>
      </w:pPr>
      <w:r w:rsidRPr="00BD4E43">
        <w:rPr>
          <w:rFonts w:cs="宋体" w:hint="eastAsia"/>
          <w:lang w:bidi="ar"/>
        </w:rPr>
        <w:t>12.</w:t>
      </w:r>
      <w:r w:rsidRPr="00BD4E43">
        <w:rPr>
          <w:rFonts w:cs="宋体" w:hint="eastAsia"/>
          <w:lang w:bidi="ar"/>
        </w:rPr>
        <w:t>载物台：同品牌全电动载物台，全电动</w:t>
      </w:r>
      <w:r w:rsidRPr="00BD4E43">
        <w:rPr>
          <w:rFonts w:cs="宋体" w:hint="eastAsia"/>
          <w:lang w:bidi="ar"/>
        </w:rPr>
        <w:t>Z</w:t>
      </w:r>
      <w:r w:rsidRPr="00BD4E43">
        <w:rPr>
          <w:rFonts w:cs="宋体" w:hint="eastAsia"/>
          <w:lang w:bidi="ar"/>
        </w:rPr>
        <w:t>轴（注明调节精度）</w:t>
      </w:r>
    </w:p>
    <w:p w:rsidR="002C056C" w:rsidRPr="00BD4E43" w:rsidRDefault="00C27699" w:rsidP="003B2B72">
      <w:pPr>
        <w:spacing w:afterLines="50" w:after="156"/>
      </w:pPr>
      <w:r w:rsidRPr="00BD4E43">
        <w:rPr>
          <w:rFonts w:hint="eastAsia"/>
        </w:rPr>
        <w:t>13.</w:t>
      </w:r>
      <w:r w:rsidRPr="00BD4E43">
        <w:rPr>
          <w:rFonts w:hint="eastAsia"/>
          <w:szCs w:val="21"/>
          <w:lang w:bidi="ar"/>
        </w:rPr>
        <w:t>计算机工作站：配置不低于</w:t>
      </w:r>
      <w:r w:rsidRPr="00BD4E43">
        <w:rPr>
          <w:rFonts w:hint="eastAsia"/>
          <w:szCs w:val="21"/>
          <w:lang w:bidi="ar"/>
        </w:rPr>
        <w:t>1.5</w:t>
      </w:r>
      <w:r w:rsidRPr="00BD4E43">
        <w:rPr>
          <w:rFonts w:hint="eastAsia"/>
          <w:szCs w:val="21"/>
          <w:lang w:bidi="ar"/>
        </w:rPr>
        <w:t>万元高性能工作站，</w:t>
      </w:r>
      <w:r w:rsidRPr="00BD4E43">
        <w:rPr>
          <w:rFonts w:hint="eastAsia"/>
        </w:rPr>
        <w:t>可满足快速处理图像（注明处理器，内存，显卡、硬盘容量等主要参数）</w:t>
      </w:r>
    </w:p>
    <w:p w:rsidR="002C056C" w:rsidRPr="00BD4E43" w:rsidRDefault="00C27699" w:rsidP="003B2B72">
      <w:pPr>
        <w:spacing w:afterLines="50" w:after="156"/>
      </w:pPr>
      <w:r w:rsidRPr="00BD4E43">
        <w:rPr>
          <w:rFonts w:hint="eastAsia"/>
        </w:rPr>
        <w:t>14.</w:t>
      </w:r>
      <w:r w:rsidRPr="00BD4E43">
        <w:rPr>
          <w:rFonts w:hint="eastAsia"/>
        </w:rPr>
        <w:t>软件：具备控制硬件功能，可进行光路种电动部件的控制和切换。根据染料或不同的应用需求，可通过软件预设观察方式，并一键切换光路部件。图像分析相关：可</w:t>
      </w:r>
      <w:r w:rsidRPr="00BD4E43">
        <w:rPr>
          <w:rFonts w:hint="eastAsia"/>
        </w:rPr>
        <w:t>3D</w:t>
      </w:r>
      <w:r w:rsidRPr="00BD4E43">
        <w:rPr>
          <w:rFonts w:hint="eastAsia"/>
        </w:rPr>
        <w:t>成像、拼图、测量直线长度、曲线长度、矩形面积、圆面积、周长、角度等多个参数，并把测量结果输出到</w:t>
      </w:r>
      <w:r w:rsidRPr="00BD4E43">
        <w:rPr>
          <w:rFonts w:hint="eastAsia"/>
        </w:rPr>
        <w:t>EXCEL</w:t>
      </w:r>
      <w:r w:rsidRPr="00BD4E43">
        <w:rPr>
          <w:rFonts w:hint="eastAsia"/>
        </w:rPr>
        <w:t>，并于后期分析处理；可测量图像中在任意直线上灰度值变化，从而反映图像中生物结构、发光基团丰度等造成的灰度值变化。</w:t>
      </w:r>
    </w:p>
    <w:p w:rsidR="002C056C" w:rsidRDefault="002C056C"/>
    <w:p w:rsidR="002C056C" w:rsidRDefault="00C27699">
      <w:r>
        <w:rPr>
          <w:rFonts w:hint="eastAsia"/>
        </w:rPr>
        <w:br w:type="page"/>
      </w:r>
    </w:p>
    <w:p w:rsidR="002C056C" w:rsidRDefault="002C056C"/>
    <w:p w:rsidR="002C056C" w:rsidRDefault="002C056C"/>
    <w:p w:rsidR="002C056C" w:rsidRDefault="002C056C"/>
    <w:p w:rsidR="002C056C" w:rsidRDefault="002C056C">
      <w:pPr>
        <w:spacing w:line="360" w:lineRule="auto"/>
        <w:rPr>
          <w:b/>
          <w:sz w:val="24"/>
          <w:szCs w:val="24"/>
        </w:rPr>
      </w:pPr>
    </w:p>
    <w:p w:rsidR="002C056C" w:rsidRDefault="002C056C">
      <w:pPr>
        <w:spacing w:line="360" w:lineRule="auto"/>
        <w:rPr>
          <w:b/>
          <w:sz w:val="24"/>
          <w:szCs w:val="24"/>
        </w:rPr>
      </w:pPr>
    </w:p>
    <w:p w:rsidR="002C056C" w:rsidRDefault="002C056C">
      <w:pPr>
        <w:spacing w:line="360" w:lineRule="auto"/>
        <w:rPr>
          <w:b/>
          <w:sz w:val="24"/>
          <w:szCs w:val="24"/>
        </w:rPr>
      </w:pPr>
    </w:p>
    <w:p w:rsidR="002C056C" w:rsidRDefault="002C056C">
      <w:pPr>
        <w:spacing w:line="360" w:lineRule="auto"/>
        <w:rPr>
          <w:b/>
          <w:sz w:val="24"/>
          <w:szCs w:val="24"/>
        </w:rPr>
      </w:pPr>
    </w:p>
    <w:p w:rsidR="002C056C" w:rsidRDefault="002C056C">
      <w:pPr>
        <w:spacing w:line="360" w:lineRule="auto"/>
        <w:rPr>
          <w:b/>
          <w:sz w:val="24"/>
          <w:szCs w:val="24"/>
        </w:rPr>
      </w:pPr>
    </w:p>
    <w:p w:rsidR="002C056C" w:rsidRDefault="00C27699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kern w:val="44"/>
          <w:sz w:val="24"/>
          <w:szCs w:val="24"/>
        </w:rPr>
        <w:t>附件2：</w:t>
      </w:r>
      <w:r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2C056C" w:rsidRDefault="002C056C">
      <w:pPr>
        <w:spacing w:line="360" w:lineRule="auto"/>
        <w:rPr>
          <w:b/>
          <w:sz w:val="24"/>
          <w:szCs w:val="24"/>
        </w:rPr>
      </w:pPr>
    </w:p>
    <w:p w:rsidR="002C056C" w:rsidRDefault="002C056C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2C056C" w:rsidRDefault="002C056C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2C056C" w:rsidRDefault="00C27699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研 文 件  </w:t>
      </w:r>
    </w:p>
    <w:p w:rsidR="002C056C" w:rsidRDefault="00C27699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C27699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C27699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2C056C" w:rsidRDefault="00C27699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2C056C" w:rsidRDefault="00C27699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2C056C" w:rsidRDefault="00C27699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2C056C" w:rsidRDefault="00C27699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目  录</w:t>
      </w:r>
    </w:p>
    <w:p w:rsidR="002C056C" w:rsidRDefault="002C056C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2C056C" w:rsidRDefault="00C27699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…</w:t>
      </w:r>
    </w:p>
    <w:p w:rsidR="002C056C" w:rsidRDefault="002C056C">
      <w:pPr>
        <w:spacing w:line="360" w:lineRule="auto"/>
        <w:rPr>
          <w:b/>
          <w:sz w:val="24"/>
          <w:szCs w:val="24"/>
        </w:rPr>
      </w:pPr>
    </w:p>
    <w:sectPr w:rsidR="002C056C">
      <w:headerReference w:type="default" r:id="rId7"/>
      <w:footerReference w:type="default" r:id="rId8"/>
      <w:footerReference w:type="firs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C7" w:rsidRDefault="00DE7FC7">
      <w:r>
        <w:separator/>
      </w:r>
    </w:p>
  </w:endnote>
  <w:endnote w:type="continuationSeparator" w:id="0">
    <w:p w:rsidR="00DE7FC7" w:rsidRDefault="00DE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6C" w:rsidRDefault="00C27699">
    <w:pPr>
      <w:pStyle w:val="a4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3B2B72">
      <w:rPr>
        <w:rStyle w:val="a6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:rsidR="002C056C" w:rsidRDefault="002C056C">
    <w:pPr>
      <w:pStyle w:val="a4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6C" w:rsidRDefault="00C2769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2C056C" w:rsidRDefault="002C05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C7" w:rsidRDefault="00DE7FC7">
      <w:r>
        <w:separator/>
      </w:r>
    </w:p>
  </w:footnote>
  <w:footnote w:type="continuationSeparator" w:id="0">
    <w:p w:rsidR="00DE7FC7" w:rsidRDefault="00DE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6C" w:rsidRDefault="002C056C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83038"/>
    <w:multiLevelType w:val="multilevel"/>
    <w:tmpl w:val="12783038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722395"/>
    <w:multiLevelType w:val="multilevel"/>
    <w:tmpl w:val="56722395"/>
    <w:lvl w:ilvl="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ZDg5Njk2NjA4NjZjZDc4ZGQyZTRiZDQ0NDc0YTUifQ=="/>
  </w:docVars>
  <w:rsids>
    <w:rsidRoot w:val="008D23D6"/>
    <w:rsid w:val="0000255B"/>
    <w:rsid w:val="00015D42"/>
    <w:rsid w:val="00017FE0"/>
    <w:rsid w:val="00042AC1"/>
    <w:rsid w:val="00047CE4"/>
    <w:rsid w:val="00052DC8"/>
    <w:rsid w:val="00055D7B"/>
    <w:rsid w:val="00062239"/>
    <w:rsid w:val="00063CA2"/>
    <w:rsid w:val="00084197"/>
    <w:rsid w:val="000B16E7"/>
    <w:rsid w:val="000B3FD4"/>
    <w:rsid w:val="000D53CD"/>
    <w:rsid w:val="000E14F1"/>
    <w:rsid w:val="00100FE6"/>
    <w:rsid w:val="001226DB"/>
    <w:rsid w:val="00124B8A"/>
    <w:rsid w:val="00126248"/>
    <w:rsid w:val="001326B1"/>
    <w:rsid w:val="00135BB3"/>
    <w:rsid w:val="001413A4"/>
    <w:rsid w:val="00144B46"/>
    <w:rsid w:val="0014528C"/>
    <w:rsid w:val="001630B9"/>
    <w:rsid w:val="001842C1"/>
    <w:rsid w:val="001B19F6"/>
    <w:rsid w:val="001B1B37"/>
    <w:rsid w:val="001C3C51"/>
    <w:rsid w:val="001F3F17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056C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B1142"/>
    <w:rsid w:val="003B2B72"/>
    <w:rsid w:val="003B2FA3"/>
    <w:rsid w:val="003D09BB"/>
    <w:rsid w:val="00405438"/>
    <w:rsid w:val="004238C7"/>
    <w:rsid w:val="00424633"/>
    <w:rsid w:val="004369F5"/>
    <w:rsid w:val="00447019"/>
    <w:rsid w:val="00450AC5"/>
    <w:rsid w:val="00457C2A"/>
    <w:rsid w:val="00480CB3"/>
    <w:rsid w:val="00481169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297D"/>
    <w:rsid w:val="005A3361"/>
    <w:rsid w:val="005C4FE3"/>
    <w:rsid w:val="005D652D"/>
    <w:rsid w:val="005E7E6A"/>
    <w:rsid w:val="005F18B4"/>
    <w:rsid w:val="005F51B7"/>
    <w:rsid w:val="005F5479"/>
    <w:rsid w:val="0061377E"/>
    <w:rsid w:val="00615A4B"/>
    <w:rsid w:val="00617837"/>
    <w:rsid w:val="00636C53"/>
    <w:rsid w:val="00637225"/>
    <w:rsid w:val="00653F9A"/>
    <w:rsid w:val="0065414C"/>
    <w:rsid w:val="00660DBB"/>
    <w:rsid w:val="00691997"/>
    <w:rsid w:val="006978E1"/>
    <w:rsid w:val="006A5316"/>
    <w:rsid w:val="006B4D08"/>
    <w:rsid w:val="006B7772"/>
    <w:rsid w:val="00700847"/>
    <w:rsid w:val="00736926"/>
    <w:rsid w:val="00736E60"/>
    <w:rsid w:val="00742F84"/>
    <w:rsid w:val="00744657"/>
    <w:rsid w:val="00767595"/>
    <w:rsid w:val="00771517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16C9"/>
    <w:rsid w:val="00864632"/>
    <w:rsid w:val="008756DE"/>
    <w:rsid w:val="00881C2D"/>
    <w:rsid w:val="008A262A"/>
    <w:rsid w:val="008B0558"/>
    <w:rsid w:val="008C0586"/>
    <w:rsid w:val="008D23D6"/>
    <w:rsid w:val="008F4701"/>
    <w:rsid w:val="009000F8"/>
    <w:rsid w:val="0090257C"/>
    <w:rsid w:val="00914B6B"/>
    <w:rsid w:val="009272EC"/>
    <w:rsid w:val="009438DE"/>
    <w:rsid w:val="00946442"/>
    <w:rsid w:val="00946462"/>
    <w:rsid w:val="00951D63"/>
    <w:rsid w:val="009768D1"/>
    <w:rsid w:val="00981EF7"/>
    <w:rsid w:val="00986B24"/>
    <w:rsid w:val="009A2828"/>
    <w:rsid w:val="009C35A9"/>
    <w:rsid w:val="009E4C59"/>
    <w:rsid w:val="009F66F3"/>
    <w:rsid w:val="009F72EB"/>
    <w:rsid w:val="00A20D90"/>
    <w:rsid w:val="00A44CB6"/>
    <w:rsid w:val="00A47352"/>
    <w:rsid w:val="00A611AE"/>
    <w:rsid w:val="00A962A6"/>
    <w:rsid w:val="00A976CD"/>
    <w:rsid w:val="00AA15A8"/>
    <w:rsid w:val="00AB7656"/>
    <w:rsid w:val="00AC69DA"/>
    <w:rsid w:val="00B2013E"/>
    <w:rsid w:val="00BB160A"/>
    <w:rsid w:val="00BD4E43"/>
    <w:rsid w:val="00BE425D"/>
    <w:rsid w:val="00BE4448"/>
    <w:rsid w:val="00C27699"/>
    <w:rsid w:val="00C502E6"/>
    <w:rsid w:val="00C54228"/>
    <w:rsid w:val="00C54CAE"/>
    <w:rsid w:val="00C620C8"/>
    <w:rsid w:val="00C720F0"/>
    <w:rsid w:val="00C81F1D"/>
    <w:rsid w:val="00C85BF8"/>
    <w:rsid w:val="00CB4C4F"/>
    <w:rsid w:val="00CC7C41"/>
    <w:rsid w:val="00D105FD"/>
    <w:rsid w:val="00D36415"/>
    <w:rsid w:val="00D53D91"/>
    <w:rsid w:val="00D82B1A"/>
    <w:rsid w:val="00DA772F"/>
    <w:rsid w:val="00DA7D23"/>
    <w:rsid w:val="00DC7D49"/>
    <w:rsid w:val="00DE2CF4"/>
    <w:rsid w:val="00DE7FC7"/>
    <w:rsid w:val="00E12EA4"/>
    <w:rsid w:val="00E141E0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608DA"/>
    <w:rsid w:val="00F64315"/>
    <w:rsid w:val="00F645F9"/>
    <w:rsid w:val="00F80508"/>
    <w:rsid w:val="00F81DE2"/>
    <w:rsid w:val="00FB40FD"/>
    <w:rsid w:val="00FD015A"/>
    <w:rsid w:val="00FD2A8F"/>
    <w:rsid w:val="00FE0DA2"/>
    <w:rsid w:val="00FF20EA"/>
    <w:rsid w:val="00FF5B7C"/>
    <w:rsid w:val="00FF7A9B"/>
    <w:rsid w:val="07485A77"/>
    <w:rsid w:val="08C7342F"/>
    <w:rsid w:val="1E796654"/>
    <w:rsid w:val="2116462E"/>
    <w:rsid w:val="41931657"/>
    <w:rsid w:val="5599170F"/>
    <w:rsid w:val="6DD6011E"/>
    <w:rsid w:val="7EC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51CE9-0B32-435C-A0F7-F0F9BA5B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453</Words>
  <Characters>2583</Characters>
  <Application>Microsoft Office Word</Application>
  <DocSecurity>0</DocSecurity>
  <Lines>21</Lines>
  <Paragraphs>6</Paragraphs>
  <ScaleCrop>false</ScaleCrop>
  <Company>P R C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179</cp:revision>
  <dcterms:created xsi:type="dcterms:W3CDTF">2019-04-28T09:32:00Z</dcterms:created>
  <dcterms:modified xsi:type="dcterms:W3CDTF">2024-05-30T03:24:00Z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C6CF5430744141DD8638514827F2BF4C_13</vt:lpwstr>
  </property>
</Properties>
</file>