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65" w:rsidRPr="008A5178" w:rsidRDefault="0044467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</w:t>
      </w:r>
      <w:r w:rsidRPr="008A517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</w:t>
      </w:r>
      <w:bookmarkStart w:id="2" w:name="_Hlk169684490"/>
      <w:r w:rsidRPr="008A517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南京医科大学附属口腔医院</w:t>
      </w:r>
      <w:bookmarkEnd w:id="2"/>
      <w:r w:rsidRPr="008A517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PACS影像存储扩容项目</w:t>
      </w:r>
    </w:p>
    <w:p w:rsidR="00926D65" w:rsidRPr="008A5178" w:rsidRDefault="0044467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8A517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8A517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926D65" w:rsidRPr="008A5178" w:rsidRDefault="00444672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8A517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8A517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8A517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8A517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926D65" w:rsidRPr="008A5178" w:rsidRDefault="0044467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A517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926D65" w:rsidRPr="008A5178" w:rsidRDefault="0044467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A517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8A517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PACS影像存储扩容项目</w:t>
      </w:r>
    </w:p>
    <w:p w:rsidR="00926D65" w:rsidRPr="008A5178" w:rsidRDefault="00444672">
      <w:pPr>
        <w:spacing w:line="440" w:lineRule="exact"/>
        <w:rPr>
          <w:rFonts w:ascii="宋体" w:hAnsi="宋体" w:cs="宋体"/>
          <w:sz w:val="24"/>
          <w:szCs w:val="24"/>
        </w:rPr>
      </w:pPr>
      <w:r w:rsidRPr="008A5178">
        <w:rPr>
          <w:rFonts w:ascii="宋体" w:hAnsi="宋体" w:cs="宋体" w:hint="eastAsia"/>
          <w:b/>
          <w:sz w:val="24"/>
          <w:szCs w:val="24"/>
        </w:rPr>
        <w:t>项目简介：</w:t>
      </w:r>
      <w:r w:rsidRPr="008A5178">
        <w:rPr>
          <w:rFonts w:ascii="宋体" w:hAnsi="宋体" w:cs="宋体" w:hint="eastAsia"/>
          <w:sz w:val="24"/>
          <w:szCs w:val="24"/>
        </w:rPr>
        <w:t xml:space="preserve"> </w:t>
      </w:r>
    </w:p>
    <w:p w:rsidR="00926D65" w:rsidRPr="008A5178" w:rsidRDefault="00444672" w:rsidP="006306B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8A5178">
        <w:rPr>
          <w:rFonts w:ascii="宋体" w:hAnsi="宋体" w:cs="宋体" w:hint="eastAsia"/>
          <w:sz w:val="24"/>
          <w:szCs w:val="24"/>
        </w:rPr>
        <w:t>南京医科大学附属口腔医院使用慧目PACS系统，虚拟化备份，</w:t>
      </w:r>
      <w:proofErr w:type="gramStart"/>
      <w:r w:rsidRPr="008A5178">
        <w:rPr>
          <w:rFonts w:ascii="宋体" w:hAnsi="宋体" w:cs="宋体" w:hint="eastAsia"/>
          <w:sz w:val="24"/>
          <w:szCs w:val="24"/>
        </w:rPr>
        <w:t>网盘等</w:t>
      </w:r>
      <w:proofErr w:type="gramEnd"/>
      <w:r w:rsidRPr="008A5178">
        <w:rPr>
          <w:rFonts w:ascii="宋体" w:hAnsi="宋体" w:cs="宋体" w:hint="eastAsia"/>
          <w:sz w:val="24"/>
          <w:szCs w:val="24"/>
        </w:rPr>
        <w:t>业务系统。PACS系统运行在虚拟化平台，为了满足5年的数据增量存储及备份，对现有存储系统进行扩容，可采用国产化存储系统进行原业务备份，进行市场调研。</w:t>
      </w:r>
    </w:p>
    <w:p w:rsidR="00926D65" w:rsidRPr="008A5178" w:rsidRDefault="00444672">
      <w:pPr>
        <w:spacing w:line="440" w:lineRule="exact"/>
        <w:rPr>
          <w:rFonts w:ascii="宋体" w:hAnsi="宋体" w:cs="宋体"/>
          <w:sz w:val="24"/>
          <w:szCs w:val="24"/>
        </w:rPr>
      </w:pPr>
      <w:r w:rsidRPr="008A5178">
        <w:rPr>
          <w:rFonts w:ascii="宋体" w:hAnsi="宋体" w:cs="宋体" w:hint="eastAsia"/>
          <w:b/>
          <w:sz w:val="24"/>
          <w:szCs w:val="24"/>
        </w:rPr>
        <w:t>数量：</w:t>
      </w:r>
      <w:r w:rsidRPr="008A5178">
        <w:rPr>
          <w:rFonts w:ascii="宋体" w:hAnsi="宋体" w:cs="宋体" w:hint="eastAsia"/>
          <w:sz w:val="24"/>
          <w:szCs w:val="24"/>
        </w:rPr>
        <w:t>分布式存储和集中式存储各一套</w:t>
      </w:r>
    </w:p>
    <w:p w:rsidR="00926D65" w:rsidRPr="008A5178" w:rsidRDefault="00444672">
      <w:pPr>
        <w:spacing w:line="440" w:lineRule="exact"/>
        <w:rPr>
          <w:rFonts w:ascii="宋体" w:hAnsi="宋体" w:cs="宋体"/>
          <w:b/>
          <w:sz w:val="24"/>
          <w:szCs w:val="24"/>
        </w:rPr>
      </w:pPr>
      <w:r w:rsidRPr="008A5178">
        <w:rPr>
          <w:rFonts w:ascii="宋体" w:hAnsi="宋体" w:cs="宋体" w:hint="eastAsia"/>
          <w:sz w:val="24"/>
          <w:szCs w:val="24"/>
        </w:rPr>
        <w:t>是否接受进口产品：</w:t>
      </w:r>
      <w:proofErr w:type="gramStart"/>
      <w:r w:rsidRPr="008A5178">
        <w:rPr>
          <w:rFonts w:ascii="宋体" w:hAnsi="宋体" w:cs="宋体" w:hint="eastAsia"/>
          <w:sz w:val="24"/>
          <w:szCs w:val="24"/>
        </w:rPr>
        <w:t>否</w:t>
      </w:r>
      <w:proofErr w:type="gramEnd"/>
    </w:p>
    <w:p w:rsidR="00926D65" w:rsidRPr="008A5178" w:rsidRDefault="00926D65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926D65" w:rsidRPr="008A5178" w:rsidRDefault="00444672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:rsidR="00926D65" w:rsidRPr="008A5178" w:rsidRDefault="00444672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bCs/>
          <w:color w:val="000000"/>
          <w:sz w:val="24"/>
          <w:szCs w:val="24"/>
        </w:rPr>
        <w:t>1、</w:t>
      </w:r>
      <w:r w:rsidRPr="008A5178">
        <w:rPr>
          <w:rFonts w:ascii="宋体" w:hAnsi="宋体" w:cs="Arial" w:hint="eastAsia"/>
          <w:color w:val="000000"/>
          <w:sz w:val="24"/>
          <w:szCs w:val="24"/>
        </w:rPr>
        <w:t>响应供应商</w:t>
      </w:r>
      <w:r w:rsidRPr="008A5178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8A5178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926D65" w:rsidRPr="008A5178" w:rsidRDefault="00444672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color w:val="000000"/>
          <w:sz w:val="24"/>
          <w:szCs w:val="24"/>
        </w:rPr>
        <w:t>2、与本项目相关的特殊资质证照。</w:t>
      </w:r>
    </w:p>
    <w:p w:rsidR="00926D65" w:rsidRPr="008A5178" w:rsidRDefault="00444672">
      <w:pPr>
        <w:spacing w:line="360" w:lineRule="auto"/>
        <w:ind w:firstLineChars="100" w:firstLine="241"/>
        <w:rPr>
          <w:rFonts w:ascii="宋体" w:hAnsi="宋体" w:cs="Arial"/>
          <w:b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:rsidR="00926D65" w:rsidRPr="008A5178" w:rsidRDefault="00926D6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:rsidR="00926D65" w:rsidRPr="008A5178" w:rsidRDefault="00444672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b/>
          <w:color w:val="000000"/>
          <w:sz w:val="24"/>
          <w:szCs w:val="24"/>
        </w:rPr>
        <w:t>三、项目基本技术要求（见附件一）：</w:t>
      </w:r>
    </w:p>
    <w:p w:rsidR="00926D65" w:rsidRPr="008A5178" w:rsidRDefault="00444672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color w:val="000000"/>
          <w:sz w:val="24"/>
          <w:szCs w:val="24"/>
        </w:rPr>
        <w:t>1、软硬件参数见附件一；</w:t>
      </w:r>
    </w:p>
    <w:p w:rsidR="00926D65" w:rsidRPr="008A5178" w:rsidRDefault="00444672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color w:val="000000"/>
          <w:sz w:val="24"/>
          <w:szCs w:val="24"/>
        </w:rPr>
        <w:t>2、请同时提供满足本项目实施要求所需硬件配置清单。</w:t>
      </w:r>
    </w:p>
    <w:p w:rsidR="00926D65" w:rsidRPr="008A5178" w:rsidRDefault="00926D65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926D65" w:rsidRPr="008A5178" w:rsidRDefault="00444672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8A5178"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四、请仔细阅读本项目技术参数要求，并提供以下书面材料一式四份。</w:t>
      </w:r>
    </w:p>
    <w:p w:rsidR="00926D65" w:rsidRPr="008A5178" w:rsidRDefault="00444672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8A5178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926D65" w:rsidRPr="008A5178" w:rsidRDefault="00444672">
      <w:pPr>
        <w:pStyle w:val="ac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8A5178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926D65" w:rsidRPr="008A5178" w:rsidRDefault="00444672">
      <w:pPr>
        <w:pStyle w:val="ac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8A5178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8A5178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8A5178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44467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A517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44467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A517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6D65" w:rsidRPr="008A5178" w:rsidRDefault="00926D65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926D65" w:rsidRPr="008A5178" w:rsidRDefault="00444672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8A5178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8A5178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44467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A517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26D65" w:rsidRPr="008A5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44467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8A517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5" w:rsidRPr="008A5178" w:rsidRDefault="00926D6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6D65" w:rsidRPr="008A5178" w:rsidRDefault="00926D65">
      <w:pPr>
        <w:rPr>
          <w:rFonts w:ascii="宋体" w:hAnsi="宋体" w:cs="Arial"/>
          <w:color w:val="000000"/>
          <w:sz w:val="24"/>
          <w:szCs w:val="24"/>
        </w:rPr>
      </w:pPr>
    </w:p>
    <w:p w:rsidR="00926D65" w:rsidRPr="008A5178" w:rsidRDefault="00444672">
      <w:pPr>
        <w:pStyle w:val="ac"/>
        <w:numPr>
          <w:ilvl w:val="0"/>
          <w:numId w:val="2"/>
        </w:numPr>
        <w:ind w:firstLineChars="0"/>
        <w:rPr>
          <w:rFonts w:ascii="宋体" w:hAnsi="宋体" w:cs="Arial"/>
          <w:color w:val="000000"/>
          <w:sz w:val="24"/>
          <w:szCs w:val="24"/>
        </w:rPr>
      </w:pPr>
      <w:r w:rsidRPr="008A5178">
        <w:rPr>
          <w:rFonts w:ascii="宋体" w:hAnsi="宋体" w:cs="Arial" w:hint="eastAsia"/>
          <w:color w:val="000000"/>
          <w:sz w:val="24"/>
          <w:szCs w:val="24"/>
        </w:rPr>
        <w:t>该项目人员配置（项目建设及服务团队）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26D65" w:rsidRPr="008A517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26D65" w:rsidRPr="008A517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D65" w:rsidRPr="008A517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26D65" w:rsidRPr="008A5178" w:rsidRDefault="00926D65">
      <w:pPr>
        <w:rPr>
          <w:rFonts w:ascii="宋体" w:hAnsi="宋体"/>
          <w:sz w:val="24"/>
          <w:szCs w:val="24"/>
        </w:rPr>
      </w:pPr>
    </w:p>
    <w:p w:rsidR="00926D65" w:rsidRPr="008A5178" w:rsidRDefault="00444672">
      <w:pPr>
        <w:pStyle w:val="ac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926D65" w:rsidRPr="008A5178" w:rsidRDefault="00444672">
      <w:pPr>
        <w:pStyle w:val="ac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926D65" w:rsidRPr="008A5178" w:rsidRDefault="00444672">
      <w:pPr>
        <w:pStyle w:val="ac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描述质保期内及质保期后的服务方案。</w:t>
      </w:r>
    </w:p>
    <w:p w:rsidR="00926D65" w:rsidRPr="008A5178" w:rsidRDefault="00444672">
      <w:pPr>
        <w:pStyle w:val="ac"/>
        <w:widowControl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:rsidR="00926D65" w:rsidRPr="008A5178" w:rsidRDefault="00444672">
      <w:pPr>
        <w:pStyle w:val="ac"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请同时将所投调研产品的调研文件发至邮箱：</w:t>
      </w:r>
      <w:r w:rsidRPr="008A5178">
        <w:rPr>
          <w:rFonts w:hint="eastAsia"/>
        </w:rPr>
        <w:fldChar w:fldCharType="begin"/>
      </w:r>
      <w:r w:rsidRPr="008A5178">
        <w:instrText xml:space="preserve"> HYPERLINK "mailto:2066748093@qq.com" </w:instrText>
      </w:r>
      <w:r w:rsidRPr="008A5178">
        <w:rPr>
          <w:rFonts w:hint="eastAsia"/>
        </w:rPr>
        <w:fldChar w:fldCharType="separate"/>
      </w:r>
      <w:r w:rsidRPr="008A5178">
        <w:rPr>
          <w:rStyle w:val="aa"/>
          <w:rFonts w:ascii="宋体" w:hAnsi="宋体" w:hint="eastAsia"/>
          <w:sz w:val="24"/>
          <w:szCs w:val="24"/>
        </w:rPr>
        <w:t>2066748093@qq.com</w:t>
      </w:r>
      <w:r w:rsidRPr="008A5178">
        <w:rPr>
          <w:rStyle w:val="aa"/>
          <w:rFonts w:ascii="宋体" w:hAnsi="宋体" w:hint="eastAsia"/>
          <w:sz w:val="24"/>
          <w:szCs w:val="24"/>
        </w:rPr>
        <w:fldChar w:fldCharType="end"/>
      </w:r>
      <w:r w:rsidRPr="008A5178">
        <w:rPr>
          <w:rFonts w:ascii="宋体" w:hAnsi="宋体" w:hint="eastAsia"/>
          <w:sz w:val="24"/>
          <w:szCs w:val="24"/>
        </w:rPr>
        <w:t>，调研文件名称设置：公司名称+项目名称。</w:t>
      </w:r>
    </w:p>
    <w:p w:rsidR="00926D65" w:rsidRPr="008A5178" w:rsidRDefault="00926D65">
      <w:pPr>
        <w:pStyle w:val="ac"/>
        <w:widowControl/>
        <w:spacing w:line="360" w:lineRule="auto"/>
        <w:ind w:left="357" w:firstLineChars="0" w:firstLine="0"/>
        <w:rPr>
          <w:rFonts w:ascii="宋体" w:hAnsi="宋体"/>
          <w:sz w:val="24"/>
          <w:szCs w:val="24"/>
        </w:rPr>
      </w:pPr>
    </w:p>
    <w:p w:rsidR="00926D65" w:rsidRPr="008A5178" w:rsidRDefault="00444672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b/>
          <w:sz w:val="24"/>
          <w:szCs w:val="24"/>
        </w:rPr>
        <w:t>五、 价款的支付方式、时间及条件：</w:t>
      </w:r>
      <w:r w:rsidRPr="008A5178">
        <w:rPr>
          <w:rFonts w:ascii="宋体" w:hAnsi="宋体" w:hint="eastAsia"/>
          <w:sz w:val="24"/>
          <w:szCs w:val="24"/>
        </w:rPr>
        <w:t>签订合同后，凭发票支付合同总价款的30%；乙方完成全部产品安装、调试，正常使用30日后，经甲方验收合格，签署《南京医科大学附属口腔医院验收报告》，凭发票支付合同总价的60%；</w:t>
      </w:r>
      <w:proofErr w:type="gramStart"/>
      <w:r w:rsidRPr="008A5178">
        <w:rPr>
          <w:rFonts w:ascii="宋体" w:hAnsi="宋体" w:hint="eastAsia"/>
          <w:sz w:val="24"/>
          <w:szCs w:val="24"/>
        </w:rPr>
        <w:t>留合同</w:t>
      </w:r>
      <w:proofErr w:type="gramEnd"/>
      <w:r w:rsidRPr="008A5178">
        <w:rPr>
          <w:rFonts w:ascii="宋体" w:hAnsi="宋体" w:hint="eastAsia"/>
          <w:sz w:val="24"/>
          <w:szCs w:val="24"/>
        </w:rPr>
        <w:t>总价的10%作为本项目的尾款，自甲方支付至90%合同款12个月后，产品运行正常，售后服务良好，无质量、安全和服务问题，经甲方确认，支付合同尾款10%。</w:t>
      </w:r>
    </w:p>
    <w:p w:rsidR="00926D65" w:rsidRPr="008A5178" w:rsidRDefault="00926D65">
      <w:pPr>
        <w:pStyle w:val="ac"/>
        <w:widowControl/>
        <w:spacing w:line="500" w:lineRule="exact"/>
        <w:ind w:leftChars="171" w:left="359" w:firstLine="480"/>
        <w:rPr>
          <w:rFonts w:ascii="宋体" w:hAnsi="宋体"/>
          <w:sz w:val="24"/>
          <w:szCs w:val="24"/>
        </w:rPr>
      </w:pPr>
    </w:p>
    <w:p w:rsidR="00926D65" w:rsidRPr="008A5178" w:rsidRDefault="00444672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8A5178">
        <w:rPr>
          <w:rFonts w:ascii="宋体" w:hAnsi="宋体" w:hint="eastAsia"/>
          <w:b/>
          <w:sz w:val="24"/>
          <w:szCs w:val="24"/>
        </w:rPr>
        <w:t>六、报价一览表</w:t>
      </w:r>
    </w:p>
    <w:p w:rsidR="00926D65" w:rsidRPr="008A5178" w:rsidRDefault="00444672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lastRenderedPageBreak/>
        <w:t>按照硬件、软件进行分项报价，硬件部分应按照设备组成分项报价，软件部分应按照功能模块分项报价。所有价格信息在报价一览表中详细列明，可另行加行。</w:t>
      </w:r>
    </w:p>
    <w:p w:rsidR="00926D65" w:rsidRPr="008A5178" w:rsidRDefault="00926D65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926D65" w:rsidRPr="008A5178">
        <w:trPr>
          <w:jc w:val="center"/>
        </w:trPr>
        <w:tc>
          <w:tcPr>
            <w:tcW w:w="1939" w:type="dxa"/>
            <w:gridSpan w:val="2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:rsidR="00926D65" w:rsidRPr="008A5178" w:rsidRDefault="00444672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 xml:space="preserve">南京医科大学附属口腔医院               项目             </w:t>
            </w:r>
          </w:p>
        </w:tc>
      </w:tr>
      <w:tr w:rsidR="00926D65" w:rsidRPr="008A5178">
        <w:trPr>
          <w:jc w:val="center"/>
        </w:trPr>
        <w:tc>
          <w:tcPr>
            <w:tcW w:w="9315" w:type="dxa"/>
            <w:gridSpan w:val="9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6D65" w:rsidRPr="008A5178">
        <w:trPr>
          <w:jc w:val="center"/>
        </w:trPr>
        <w:tc>
          <w:tcPr>
            <w:tcW w:w="9315" w:type="dxa"/>
            <w:gridSpan w:val="9"/>
          </w:tcPr>
          <w:p w:rsidR="00926D65" w:rsidRPr="008A5178" w:rsidRDefault="0044467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硬  件</w:t>
            </w: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6D65" w:rsidRPr="008A5178">
        <w:trPr>
          <w:jc w:val="center"/>
        </w:trPr>
        <w:tc>
          <w:tcPr>
            <w:tcW w:w="675" w:type="dxa"/>
          </w:tcPr>
          <w:p w:rsidR="00926D65" w:rsidRPr="008A5178" w:rsidRDefault="00444672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926D65" w:rsidRPr="008A5178" w:rsidRDefault="00926D65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6D65" w:rsidRPr="008A5178"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:rsidR="00926D65" w:rsidRPr="008A5178" w:rsidRDefault="00444672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A517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8A517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26D65" w:rsidRPr="008A5178"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926D65" w:rsidRPr="008A5178" w:rsidRDefault="00444672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8A517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926D65" w:rsidRPr="008A5178"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:rsidR="00926D65" w:rsidRPr="008A5178" w:rsidRDefault="00444672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926D65" w:rsidRPr="008A5178"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:rsidR="00926D65" w:rsidRPr="008A5178" w:rsidRDefault="00444672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926D65" w:rsidRPr="008A5178"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:rsidR="00926D65" w:rsidRPr="008A5178" w:rsidRDefault="00444672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926D65" w:rsidRPr="008A5178"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:rsidR="00926D65" w:rsidRPr="008A5178" w:rsidRDefault="00444672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926D65" w:rsidRPr="008A5178"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:rsidR="00926D65" w:rsidRPr="008A5178" w:rsidRDefault="0044467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5178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:rsidR="00926D65" w:rsidRPr="008A5178" w:rsidRDefault="00926D65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926D65" w:rsidRPr="008A5178" w:rsidRDefault="00926D65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926D65" w:rsidRPr="008A5178" w:rsidRDefault="00926D65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926D65" w:rsidRPr="008A5178" w:rsidRDefault="004446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8A5178">
        <w:rPr>
          <w:rFonts w:ascii="宋体" w:hAnsi="宋体" w:hint="eastAsia"/>
          <w:b/>
          <w:bCs/>
          <w:sz w:val="28"/>
          <w:szCs w:val="28"/>
        </w:rPr>
        <w:lastRenderedPageBreak/>
        <w:t>单位名称（公章）：</w:t>
      </w:r>
    </w:p>
    <w:p w:rsidR="00926D65" w:rsidRPr="008A5178" w:rsidRDefault="004446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8A517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926D65" w:rsidRPr="008A5178" w:rsidRDefault="004446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8A517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8A517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926D65" w:rsidRPr="008A5178" w:rsidRDefault="00444672">
      <w:pPr>
        <w:rPr>
          <w:b/>
          <w:sz w:val="28"/>
          <w:szCs w:val="28"/>
        </w:rPr>
      </w:pPr>
      <w:r w:rsidRPr="008A5178">
        <w:rPr>
          <w:rFonts w:hint="eastAsia"/>
          <w:sz w:val="28"/>
          <w:szCs w:val="28"/>
        </w:rPr>
        <w:t xml:space="preserve">                                           </w:t>
      </w:r>
      <w:r w:rsidRPr="008A5178">
        <w:rPr>
          <w:rFonts w:hint="eastAsia"/>
          <w:b/>
          <w:sz w:val="28"/>
          <w:szCs w:val="28"/>
        </w:rPr>
        <w:t>年</w:t>
      </w:r>
      <w:r w:rsidRPr="008A5178">
        <w:rPr>
          <w:rFonts w:hint="eastAsia"/>
          <w:b/>
          <w:sz w:val="28"/>
          <w:szCs w:val="28"/>
        </w:rPr>
        <w:t xml:space="preserve">     </w:t>
      </w:r>
      <w:r w:rsidRPr="008A5178">
        <w:rPr>
          <w:rFonts w:hint="eastAsia"/>
          <w:b/>
          <w:sz w:val="28"/>
          <w:szCs w:val="28"/>
        </w:rPr>
        <w:t>月</w:t>
      </w:r>
      <w:r w:rsidRPr="008A5178">
        <w:rPr>
          <w:rFonts w:hint="eastAsia"/>
          <w:b/>
          <w:sz w:val="28"/>
          <w:szCs w:val="28"/>
        </w:rPr>
        <w:t xml:space="preserve">    </w:t>
      </w:r>
      <w:r w:rsidRPr="008A5178">
        <w:rPr>
          <w:rFonts w:hint="eastAsia"/>
          <w:b/>
          <w:sz w:val="28"/>
          <w:szCs w:val="28"/>
        </w:rPr>
        <w:t>日</w:t>
      </w:r>
    </w:p>
    <w:p w:rsidR="00926D65" w:rsidRPr="008A5178" w:rsidRDefault="0044467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A5178">
        <w:rPr>
          <w:rFonts w:ascii="宋体" w:hAnsi="宋体" w:hint="eastAsia"/>
          <w:b/>
          <w:sz w:val="24"/>
          <w:szCs w:val="24"/>
        </w:rPr>
        <w:t>七、项目调研会议安排：</w:t>
      </w:r>
    </w:p>
    <w:p w:rsidR="00926D65" w:rsidRPr="008A5178" w:rsidRDefault="00444672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时间：2024年</w:t>
      </w:r>
      <w:r w:rsidR="006306B9" w:rsidRPr="008A5178">
        <w:rPr>
          <w:rFonts w:ascii="宋体" w:hAnsi="宋体" w:hint="eastAsia"/>
          <w:sz w:val="24"/>
          <w:szCs w:val="24"/>
        </w:rPr>
        <w:t>7</w:t>
      </w:r>
      <w:r w:rsidRPr="008A5178">
        <w:rPr>
          <w:rFonts w:ascii="宋体" w:hAnsi="宋体" w:hint="eastAsia"/>
          <w:sz w:val="24"/>
          <w:szCs w:val="24"/>
        </w:rPr>
        <w:t>月</w:t>
      </w:r>
      <w:r w:rsidR="006306B9" w:rsidRPr="008A5178">
        <w:rPr>
          <w:rFonts w:ascii="宋体" w:hAnsi="宋体" w:hint="eastAsia"/>
          <w:sz w:val="24"/>
          <w:szCs w:val="24"/>
        </w:rPr>
        <w:t>2</w:t>
      </w:r>
      <w:r w:rsidRPr="008A5178">
        <w:rPr>
          <w:rFonts w:ascii="宋体" w:hAnsi="宋体" w:hint="eastAsia"/>
          <w:sz w:val="24"/>
          <w:szCs w:val="24"/>
        </w:rPr>
        <w:t>日(星期</w:t>
      </w:r>
      <w:r w:rsidR="006306B9" w:rsidRPr="008A5178">
        <w:rPr>
          <w:rFonts w:ascii="宋体" w:hAnsi="宋体" w:hint="eastAsia"/>
          <w:sz w:val="24"/>
          <w:szCs w:val="24"/>
        </w:rPr>
        <w:t>二</w:t>
      </w:r>
      <w:r w:rsidRPr="008A5178">
        <w:rPr>
          <w:rFonts w:ascii="宋体" w:hAnsi="宋体" w:hint="eastAsia"/>
          <w:sz w:val="24"/>
          <w:szCs w:val="24"/>
        </w:rPr>
        <w:t>)</w:t>
      </w:r>
      <w:r w:rsidR="006306B9" w:rsidRPr="008A5178">
        <w:rPr>
          <w:rFonts w:ascii="宋体" w:hAnsi="宋体" w:hint="eastAsia"/>
          <w:sz w:val="24"/>
          <w:szCs w:val="24"/>
        </w:rPr>
        <w:t>下</w:t>
      </w:r>
      <w:r w:rsidRPr="008A5178">
        <w:rPr>
          <w:rFonts w:ascii="宋体" w:hAnsi="宋体" w:hint="eastAsia"/>
          <w:sz w:val="24"/>
          <w:szCs w:val="24"/>
        </w:rPr>
        <w:t>午</w:t>
      </w:r>
      <w:r w:rsidR="006306B9" w:rsidRPr="008A5178">
        <w:rPr>
          <w:rFonts w:ascii="宋体" w:hAnsi="宋体" w:hint="eastAsia"/>
          <w:sz w:val="24"/>
          <w:szCs w:val="24"/>
        </w:rPr>
        <w:t>1</w:t>
      </w:r>
      <w:r w:rsidR="00E15B60">
        <w:rPr>
          <w:rFonts w:ascii="宋体" w:hAnsi="宋体" w:hint="eastAsia"/>
          <w:sz w:val="24"/>
          <w:szCs w:val="24"/>
        </w:rPr>
        <w:t>4</w:t>
      </w:r>
      <w:r w:rsidRPr="008A5178">
        <w:rPr>
          <w:rFonts w:ascii="宋体" w:hAnsi="宋体" w:hint="eastAsia"/>
          <w:sz w:val="24"/>
          <w:szCs w:val="24"/>
        </w:rPr>
        <w:t>:</w:t>
      </w:r>
      <w:r w:rsidR="00E15B60">
        <w:rPr>
          <w:rFonts w:ascii="宋体" w:hAnsi="宋体" w:hint="eastAsia"/>
          <w:sz w:val="24"/>
          <w:szCs w:val="24"/>
        </w:rPr>
        <w:t>45</w:t>
      </w:r>
      <w:bookmarkStart w:id="3" w:name="_GoBack"/>
      <w:bookmarkEnd w:id="3"/>
    </w:p>
    <w:p w:rsidR="00926D65" w:rsidRPr="008A5178" w:rsidRDefault="0044467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A5178"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:rsidR="00926D65" w:rsidRPr="008A5178" w:rsidRDefault="00444672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926D65" w:rsidRPr="008A5178" w:rsidRDefault="00444672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使用部门：</w:t>
      </w:r>
      <w:r w:rsidR="006306B9" w:rsidRPr="008A5178">
        <w:rPr>
          <w:rFonts w:ascii="宋体" w:hAnsi="宋体" w:hint="eastAsia"/>
          <w:sz w:val="24"/>
          <w:szCs w:val="24"/>
        </w:rPr>
        <w:t>信息中心</w:t>
      </w:r>
      <w:r w:rsidRPr="008A5178">
        <w:rPr>
          <w:rFonts w:ascii="宋体" w:hAnsi="宋体" w:hint="eastAsia"/>
          <w:sz w:val="24"/>
          <w:szCs w:val="24"/>
        </w:rPr>
        <w:t xml:space="preserve">  </w:t>
      </w:r>
      <w:r w:rsidR="006306B9" w:rsidRPr="008A5178">
        <w:rPr>
          <w:rFonts w:ascii="宋体" w:hAnsi="宋体" w:hint="eastAsia"/>
          <w:sz w:val="24"/>
          <w:szCs w:val="24"/>
        </w:rPr>
        <w:t>陈主任</w:t>
      </w:r>
      <w:r w:rsidRPr="008A5178">
        <w:rPr>
          <w:rFonts w:ascii="宋体" w:hAnsi="宋体" w:hint="eastAsia"/>
          <w:sz w:val="24"/>
          <w:szCs w:val="24"/>
        </w:rPr>
        <w:t xml:space="preserve">     联系方式：</w:t>
      </w:r>
      <w:r w:rsidR="006306B9" w:rsidRPr="008A5178">
        <w:rPr>
          <w:rFonts w:ascii="宋体" w:hAnsi="宋体" w:hint="eastAsia"/>
          <w:sz w:val="24"/>
          <w:szCs w:val="24"/>
        </w:rPr>
        <w:t>69593126</w:t>
      </w:r>
    </w:p>
    <w:p w:rsidR="00926D65" w:rsidRPr="008A5178" w:rsidRDefault="00444672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t>采购中心：李老师               联系方式：69593206</w:t>
      </w:r>
    </w:p>
    <w:p w:rsidR="00926D65" w:rsidRPr="008A5178" w:rsidRDefault="00926D65">
      <w:pPr>
        <w:spacing w:line="360" w:lineRule="auto"/>
        <w:rPr>
          <w:b/>
          <w:sz w:val="24"/>
          <w:szCs w:val="24"/>
        </w:rPr>
      </w:pPr>
    </w:p>
    <w:p w:rsidR="00926D65" w:rsidRPr="008A5178" w:rsidRDefault="00444672">
      <w:pPr>
        <w:spacing w:line="360" w:lineRule="auto"/>
        <w:rPr>
          <w:b/>
          <w:sz w:val="24"/>
          <w:szCs w:val="24"/>
        </w:rPr>
      </w:pPr>
      <w:r w:rsidRPr="008A5178">
        <w:rPr>
          <w:rFonts w:hint="eastAsia"/>
          <w:b/>
          <w:sz w:val="24"/>
          <w:szCs w:val="24"/>
        </w:rPr>
        <w:t>注：</w:t>
      </w:r>
      <w:r w:rsidRPr="008A5178">
        <w:rPr>
          <w:b/>
          <w:sz w:val="24"/>
          <w:szCs w:val="24"/>
        </w:rPr>
        <w:t xml:space="preserve"> 1. </w:t>
      </w:r>
      <w:r w:rsidRPr="008A5178">
        <w:rPr>
          <w:b/>
          <w:sz w:val="24"/>
          <w:szCs w:val="24"/>
        </w:rPr>
        <w:t>提供虚假文件一经查实将终止其</w:t>
      </w:r>
      <w:r w:rsidRPr="008A5178">
        <w:rPr>
          <w:rFonts w:hint="eastAsia"/>
          <w:b/>
          <w:sz w:val="24"/>
          <w:szCs w:val="24"/>
        </w:rPr>
        <w:t>参与</w:t>
      </w:r>
      <w:r w:rsidRPr="008A5178">
        <w:rPr>
          <w:b/>
          <w:sz w:val="24"/>
          <w:szCs w:val="24"/>
        </w:rPr>
        <w:t>资格</w:t>
      </w:r>
      <w:r w:rsidRPr="008A5178">
        <w:rPr>
          <w:rFonts w:hint="eastAsia"/>
          <w:b/>
          <w:sz w:val="24"/>
          <w:szCs w:val="24"/>
        </w:rPr>
        <w:t>。</w:t>
      </w:r>
    </w:p>
    <w:p w:rsidR="00926D65" w:rsidRPr="008A5178" w:rsidRDefault="00444672">
      <w:pPr>
        <w:spacing w:line="360" w:lineRule="auto"/>
        <w:rPr>
          <w:b/>
          <w:sz w:val="24"/>
          <w:szCs w:val="24"/>
        </w:rPr>
      </w:pPr>
      <w:r w:rsidRPr="008A5178">
        <w:rPr>
          <w:b/>
          <w:sz w:val="24"/>
          <w:szCs w:val="24"/>
        </w:rPr>
        <w:t xml:space="preserve">     2. </w:t>
      </w:r>
      <w:r w:rsidRPr="008A5178">
        <w:rPr>
          <w:b/>
          <w:sz w:val="24"/>
          <w:szCs w:val="24"/>
        </w:rPr>
        <w:t>资料一式</w:t>
      </w:r>
      <w:r w:rsidRPr="008A5178">
        <w:rPr>
          <w:rFonts w:hint="eastAsia"/>
          <w:b/>
          <w:sz w:val="24"/>
          <w:szCs w:val="24"/>
        </w:rPr>
        <w:t>四</w:t>
      </w:r>
      <w:r w:rsidRPr="008A5178">
        <w:rPr>
          <w:b/>
          <w:sz w:val="24"/>
          <w:szCs w:val="24"/>
        </w:rPr>
        <w:t>份</w:t>
      </w:r>
      <w:r w:rsidRPr="008A5178">
        <w:rPr>
          <w:rFonts w:hint="eastAsia"/>
          <w:b/>
          <w:sz w:val="24"/>
          <w:szCs w:val="24"/>
        </w:rPr>
        <w:t>，加盖单位公章并装订成册，概不退还</w:t>
      </w:r>
      <w:r w:rsidRPr="008A5178">
        <w:rPr>
          <w:b/>
          <w:sz w:val="24"/>
          <w:szCs w:val="24"/>
        </w:rPr>
        <w:t>。</w:t>
      </w:r>
    </w:p>
    <w:p w:rsidR="00926D65" w:rsidRPr="008A5178" w:rsidRDefault="00444672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8A5178">
        <w:rPr>
          <w:rFonts w:hint="eastAsia"/>
          <w:b/>
          <w:sz w:val="24"/>
          <w:szCs w:val="24"/>
        </w:rPr>
        <w:t xml:space="preserve">     3.</w:t>
      </w:r>
      <w:r w:rsidRPr="008A5178">
        <w:rPr>
          <w:rFonts w:ascii="宋体" w:hAnsi="宋体" w:hint="eastAsia"/>
          <w:b/>
          <w:sz w:val="24"/>
          <w:szCs w:val="24"/>
        </w:rPr>
        <w:t xml:space="preserve"> 其中《报价一览表》除在调研文件中体现外，另需单独封装一份。</w:t>
      </w:r>
    </w:p>
    <w:p w:rsidR="00926D65" w:rsidRPr="008A5178" w:rsidRDefault="00926D65">
      <w:pPr>
        <w:spacing w:line="360" w:lineRule="auto"/>
        <w:rPr>
          <w:b/>
          <w:sz w:val="24"/>
          <w:szCs w:val="24"/>
        </w:rPr>
      </w:pPr>
    </w:p>
    <w:p w:rsidR="00926D65" w:rsidRPr="008A5178" w:rsidRDefault="00926D65">
      <w:pPr>
        <w:spacing w:line="360" w:lineRule="auto"/>
        <w:rPr>
          <w:b/>
          <w:sz w:val="24"/>
          <w:szCs w:val="24"/>
        </w:rPr>
      </w:pPr>
    </w:p>
    <w:p w:rsidR="00926D65" w:rsidRPr="008A5178" w:rsidRDefault="00444672">
      <w:pPr>
        <w:widowControl/>
        <w:jc w:val="left"/>
        <w:rPr>
          <w:b/>
          <w:sz w:val="24"/>
          <w:szCs w:val="24"/>
        </w:rPr>
      </w:pPr>
      <w:r w:rsidRPr="008A5178">
        <w:rPr>
          <w:b/>
          <w:sz w:val="24"/>
          <w:szCs w:val="24"/>
        </w:rPr>
        <w:br w:type="page"/>
      </w:r>
    </w:p>
    <w:p w:rsidR="00926D65" w:rsidRPr="008A5178" w:rsidRDefault="00444672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8A5178">
        <w:rPr>
          <w:rFonts w:ascii="宋体" w:hAnsi="宋体" w:cs="宋体" w:hint="eastAsia"/>
          <w:b/>
          <w:sz w:val="24"/>
          <w:szCs w:val="24"/>
        </w:rPr>
        <w:lastRenderedPageBreak/>
        <w:t>附件1：</w:t>
      </w:r>
      <w:r w:rsidRPr="008A5178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南京医科大学附属口腔医院PACS影像存储扩容</w:t>
      </w:r>
      <w:r w:rsidRPr="008A517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:rsidR="00926D65" w:rsidRPr="008A5178" w:rsidRDefault="00926D65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926D65" w:rsidRPr="008A5178" w:rsidRDefault="00444672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A5178">
        <w:rPr>
          <w:rFonts w:ascii="宋体" w:eastAsia="宋体" w:hAnsi="宋体" w:hint="eastAsia"/>
          <w:color w:val="000000" w:themeColor="text1"/>
          <w:sz w:val="24"/>
          <w:szCs w:val="24"/>
        </w:rPr>
        <w:t>一、采购需求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276"/>
        <w:gridCol w:w="1276"/>
        <w:gridCol w:w="1701"/>
      </w:tblGrid>
      <w:tr w:rsidR="00926D65" w:rsidRPr="008A5178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926D65" w:rsidRPr="008A5178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分布式存储系统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ind w:firstLineChars="100" w:firstLine="240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200T</w:t>
            </w:r>
          </w:p>
        </w:tc>
      </w:tr>
      <w:tr w:rsidR="00926D65" w:rsidRPr="008A5178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集中式存储系统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 xml:space="preserve">套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D65" w:rsidRPr="008A5178" w:rsidRDefault="00444672">
            <w:pPr>
              <w:jc w:val="center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ind w:firstLineChars="100" w:firstLine="240"/>
              <w:rPr>
                <w:rFonts w:ascii="宋体" w:hAnsi="宋体" w:cs="仿宋_GB2312"/>
                <w:color w:val="000000" w:themeColor="text1"/>
                <w:sz w:val="24"/>
                <w:szCs w:val="24"/>
              </w:rPr>
            </w:pPr>
            <w:r w:rsidRPr="008A5178">
              <w:rPr>
                <w:rFonts w:ascii="宋体" w:hAnsi="宋体" w:cs="仿宋_GB2312" w:hint="eastAsia"/>
                <w:color w:val="000000" w:themeColor="text1"/>
                <w:sz w:val="24"/>
                <w:szCs w:val="24"/>
              </w:rPr>
              <w:t>200T</w:t>
            </w:r>
          </w:p>
        </w:tc>
      </w:tr>
    </w:tbl>
    <w:p w:rsidR="00926D65" w:rsidRPr="008A5178" w:rsidRDefault="00926D65">
      <w:pPr>
        <w:rPr>
          <w:rFonts w:ascii="宋体" w:hAnsi="宋体"/>
          <w:color w:val="000000" w:themeColor="text1"/>
          <w:sz w:val="24"/>
          <w:szCs w:val="24"/>
        </w:rPr>
      </w:pPr>
    </w:p>
    <w:p w:rsidR="00926D65" w:rsidRPr="008A5178" w:rsidRDefault="00444672">
      <w:pPr>
        <w:pStyle w:val="1"/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A5178">
        <w:rPr>
          <w:rFonts w:ascii="宋体" w:eastAsia="宋体" w:hAnsi="宋体" w:hint="eastAsia"/>
          <w:color w:val="000000" w:themeColor="text1"/>
          <w:sz w:val="24"/>
          <w:szCs w:val="24"/>
        </w:rPr>
        <w:t>二、技术要求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29"/>
        <w:gridCol w:w="1560"/>
        <w:gridCol w:w="5670"/>
      </w:tblGrid>
      <w:tr w:rsidR="00926D65" w:rsidRPr="008A5178">
        <w:tc>
          <w:tcPr>
            <w:tcW w:w="1129" w:type="dxa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指标项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指标要求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基本要求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国内知名厂商，非OEM产品，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非联合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产品，不接受使用开源产品，完全独立自主研发，提供分布式存储自主知识产权证明文件并加盖公章。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配置3台，单台配置要求如下：</w:t>
            </w:r>
          </w:p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机架式服务器，CPU≥Kunpeng920 2.6GHz 24C CPU，内存≥128GB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DDR4 3200，系统盘≥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2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块48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0G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B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 xml:space="preserve"> SSD，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缓存盘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≥2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块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3.84T-U.2-NVME-SSD，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数据盘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≥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10</w:t>
            </w:r>
            <w:r w:rsidRPr="008A5178">
              <w:rPr>
                <w:rFonts w:ascii="宋体" w:hAnsi="宋体" w:cs="微软雅黑" w:hint="eastAsia"/>
                <w:sz w:val="24"/>
                <w:szCs w:val="24"/>
                <w:lang w:bidi="ar"/>
              </w:rPr>
              <w:t>块</w:t>
            </w:r>
            <w:r w:rsidRPr="008A5178">
              <w:rPr>
                <w:rFonts w:ascii="宋体" w:hAnsi="宋体" w:cs="微软雅黑"/>
                <w:sz w:val="24"/>
                <w:szCs w:val="24"/>
                <w:lang w:bidi="ar"/>
              </w:rPr>
              <w:t>12T</w:t>
            </w:r>
            <w:r w:rsidRPr="008A5178">
              <w:rPr>
                <w:rFonts w:ascii="宋体" w:hAnsi="宋体" w:cs="微软雅黑" w:hint="eastAsia"/>
                <w:sz w:val="24"/>
                <w:szCs w:val="24"/>
                <w:lang w:bidi="ar"/>
              </w:rPr>
              <w:t>B</w:t>
            </w:r>
            <w:r w:rsidRPr="008A5178">
              <w:rPr>
                <w:rFonts w:ascii="宋体" w:hAnsi="宋体" w:cs="微软雅黑"/>
                <w:sz w:val="24"/>
                <w:szCs w:val="24"/>
                <w:lang w:bidi="ar"/>
              </w:rPr>
              <w:t xml:space="preserve"> </w:t>
            </w:r>
            <w:r w:rsidRPr="008A5178">
              <w:rPr>
                <w:rFonts w:ascii="宋体" w:hAnsi="宋体" w:cs="微软雅黑" w:hint="eastAsia"/>
                <w:sz w:val="24"/>
                <w:szCs w:val="24"/>
                <w:lang w:bidi="ar"/>
              </w:rPr>
              <w:t>HDD，网卡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≥4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个</w:t>
            </w:r>
            <w:proofErr w:type="gramStart"/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千兆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电口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+</w:t>
            </w:r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4个万兆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光口（含</w:t>
            </w:r>
            <w:proofErr w:type="gramStart"/>
            <w:r w:rsidRPr="008A5178"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  <w:t>多模光模块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），配置冗余电源，三年原厂软硬件质保服务；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提供不少于360TB分布式存储软件</w:t>
            </w:r>
            <w:proofErr w:type="gramStart"/>
            <w:r w:rsidRPr="008A5178">
              <w:rPr>
                <w:rFonts w:ascii="宋体" w:hAnsi="宋体" w:hint="eastAsia"/>
                <w:sz w:val="24"/>
                <w:szCs w:val="24"/>
              </w:rPr>
              <w:t>裸</w:t>
            </w:r>
            <w:proofErr w:type="gramEnd"/>
            <w:r w:rsidRPr="008A5178">
              <w:rPr>
                <w:rFonts w:ascii="宋体" w:hAnsi="宋体" w:hint="eastAsia"/>
                <w:sz w:val="24"/>
                <w:szCs w:val="24"/>
              </w:rPr>
              <w:t>容量授权许可，提供三年的产品质保和软件升级服务。同时提供块、文件、对象服务，软件一次授权终身使用，快照、缓存加速池等高级功能全部免费开放，无需重复付费。需提供承诺函并加盖公章；</w:t>
            </w:r>
          </w:p>
        </w:tc>
      </w:tr>
      <w:tr w:rsidR="00926D65" w:rsidRPr="008A5178">
        <w:trPr>
          <w:trHeight w:val="90"/>
        </w:trPr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  <w:rPr>
                <w:lang w:eastAsia="zh-Hans"/>
              </w:rPr>
            </w:pPr>
            <w:r w:rsidRPr="008A5178">
              <w:rPr>
                <w:rFonts w:hint="eastAsia"/>
              </w:rPr>
              <w:t>系统架构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★采用全对称分布式架构，元数据和数据的融合部署到存储节点上，不需要使用独立管理节点（元数据节点或索引节点）；元数据、数据均采用集群方式部署，任何一个节点出现故障，不影响数据的正常访问。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使用三个存储节点组建一个存储集群，同一系统中可以并发提供文件、块、对象及三种存储服务，统一管理，资源灵活分配。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块存储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支持配置Chap认证，支持单向认证、双向认证和不认证多种认证方式。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提供定时快照保护，支持按照时间点、时间段为LUN或一致性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组设置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定时快照策略，实现数据的本地定时备份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★块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存储混闪配置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（缓存层采用SSD ，容量层采用HDD）在2ms稳定时延下，单节点可提供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不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至少15万IOPS，集群扩容可实现线性增长，三节点集群满足50万以上IOPS处理能力。（提供具备CNAS、CMA资质的评测机构签字盖章的测试报告）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★支持以LUN为粒度配置副本数、分层QOS、条带数等存储策略，以实现在性能、成本，可靠性等指标上的平衡兼顾。（提供产品功能截图并加盖公章）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文件存储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同时提供NFS、CIFS、FTP三种存储接口，无须在应用层安装插件，减少业务系统改造成本，满足不同应用系统对存储接口的要求。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为文件夹开启WORM保护功能，文件进入被保护状态后只能被读取，无法被修改或删除，对关键数据实行写保护，杜绝病毒破坏，非法篡改。内置WORM独立时钟系统，被保护文件不会因系统时间变化而提前退出保护状态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★配置对任意目录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层级打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快照的功能，并支持对目录以及该目录下的子目录同时打快照，定时快照间隔最短支持15分钟，支持快照数≥20000个。支持快照重命名功能，支持快照点任意文件数据恢复。（提供产品功能截图并加盖公章）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178">
              <w:rPr>
                <w:rFonts w:ascii="宋体" w:hAnsi="宋体" w:hint="eastAsia"/>
                <w:sz w:val="24"/>
                <w:szCs w:val="24"/>
              </w:rPr>
              <w:t>★为提升业务访问性能，所投存储产品应支持在本地部署专有加速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客户端</w:t>
            </w:r>
            <w:r w:rsidRPr="008A5178">
              <w:rPr>
                <w:rFonts w:ascii="宋体" w:hAnsi="宋体" w:hint="eastAsia"/>
                <w:sz w:val="24"/>
                <w:szCs w:val="24"/>
              </w:rPr>
              <w:t>，提供数据本地化读写加速能力，缩短数据IO路径，提高业务应用性能体验，</w:t>
            </w:r>
            <w:proofErr w:type="gramStart"/>
            <w:r w:rsidRPr="008A5178">
              <w:rPr>
                <w:rFonts w:ascii="宋体" w:hAnsi="宋体" w:hint="eastAsia"/>
                <w:sz w:val="24"/>
                <w:szCs w:val="24"/>
              </w:rPr>
              <w:t>可使写性能</w:t>
            </w:r>
            <w:proofErr w:type="gramEnd"/>
            <w:r w:rsidRPr="008A5178">
              <w:rPr>
                <w:rFonts w:ascii="宋体" w:hAnsi="宋体" w:hint="eastAsia"/>
                <w:sz w:val="24"/>
                <w:szCs w:val="24"/>
              </w:rPr>
              <w:t>提升60%以上，（提供CMA、CNAS资质的评测机构签字盖章的测试报告）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为降低数据长期保存成本，文件存储应提供数据缩减的能力，支持无损压缩，支持对文件目录为单位配置数据压缩策略，可选择节省容量优先和性能优先两种策略，并支持查看压缩的数据量与压缩率。（提供具备CNAS资质的评测机构签字盖章的测试报告）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支持将文件系统中的子目录通过CIFS/NFS/FTP等协议单独共享给主机客户端，并单独设置和根目录不同的访问权限，从而实现对访问权限的细粒度控制，降低安全风险。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支持存储本地用户权限管理，或对接AD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域控进行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用户权限管理。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对象存储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对象存储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桶提供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多版本能力，开启多版本后，桶中的对象都以多版本形式存储。同时，可自定策略删除多版本数据，从而清理过期数据，释放被占用空间。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单一桶的最大对象数量不低于1亿，单一存储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池最大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对象数量不低于50 亿。</w:t>
            </w:r>
          </w:p>
        </w:tc>
      </w:tr>
      <w:tr w:rsidR="00926D65" w:rsidRPr="008A5178">
        <w:trPr>
          <w:trHeight w:val="1408"/>
        </w:trPr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为降低数据长期保存成本，对象存储应提供数据压缩能力，支持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以桶为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单位配置数据压缩策略，可选择最佳压缩率和最佳性能两种策略。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可靠性</w:t>
            </w: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当主机或者磁盘故障后，自动利用集群内空闲磁盘空间，将故障数据重新恢复，快速恢复数据的冗余度，确保用户数据的可靠性和安全性，并能够在界面上显示数据重建进度。数据重建支持智能限速，避免数据重建过程中IO性能占用导致对业务的性能造成影</w:t>
            </w: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lastRenderedPageBreak/>
              <w:t>响。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集群配置虚拟IP，并在集群发生节点故障时，自动漂移到健康节点，以实现存储跨节点的高可用。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★支持在集群满载（容量使用率达90%）的条件下仍能保持性能稳定，衰减不超过5%。（提供具备CNAS、CMA资质的评测机构签字盖章的测试报告）</w:t>
            </w:r>
          </w:p>
        </w:tc>
      </w:tr>
      <w:tr w:rsidR="00926D65" w:rsidRPr="008A5178">
        <w:tc>
          <w:tcPr>
            <w:tcW w:w="1129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支持硬盘亚健康预测、检测和故障自动处理，坏道定时扫描，静默错误检测，能够提前预判硬盘故障风险，做好硬件更换准备，并在界面上做出提示</w:t>
            </w:r>
          </w:p>
        </w:tc>
      </w:tr>
      <w:tr w:rsidR="00926D65" w:rsidRPr="008A5178">
        <w:tc>
          <w:tcPr>
            <w:tcW w:w="1129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926D65" w:rsidRPr="008A5178" w:rsidRDefault="00444672">
            <w:pPr>
              <w:pStyle w:val="ad"/>
            </w:pPr>
            <w:r w:rsidRPr="008A5178">
              <w:rPr>
                <w:rFonts w:hint="eastAsia"/>
              </w:rPr>
              <w:t>运</w:t>
            </w:r>
            <w:proofErr w:type="gramStart"/>
            <w:r w:rsidRPr="008A5178">
              <w:rPr>
                <w:rFonts w:hint="eastAsia"/>
              </w:rPr>
              <w:t>维管理</w:t>
            </w:r>
            <w:proofErr w:type="gramEnd"/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★为降低数据管理成本及长期保存成本，所投产品应提供免费的数据采集工具，支持从工控机上将数据采集至存储平台，同时提供数据上传/下载工具，支持从存储平台上将数据下载至PC端。（提供产品功能截图并加盖公章）</w:t>
            </w:r>
          </w:p>
        </w:tc>
      </w:tr>
      <w:tr w:rsidR="00926D65" w:rsidRPr="008A5178">
        <w:tc>
          <w:tcPr>
            <w:tcW w:w="1129" w:type="dxa"/>
            <w:vMerge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支持集群资源环境一键检测，对硬件健康、平台底层服务的运行状态和配置，进行多个维度进行检查，提供快速定位问题功能，确保系统最佳状态。</w:t>
            </w:r>
          </w:p>
        </w:tc>
      </w:tr>
      <w:tr w:rsidR="00926D65" w:rsidRPr="008A5178">
        <w:tc>
          <w:tcPr>
            <w:tcW w:w="1129" w:type="dxa"/>
            <w:vMerge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支持对硬件平台的CPU、内存、磁盘、网卡状态进行监控和页面展示，并模拟实物服务器，硬件的故障亮灯展示在监控界面上，比如硬盘故障亮灯。</w:t>
            </w:r>
          </w:p>
        </w:tc>
      </w:tr>
      <w:tr w:rsidR="00926D65" w:rsidRPr="008A5178">
        <w:tc>
          <w:tcPr>
            <w:tcW w:w="1129" w:type="dxa"/>
            <w:vMerge/>
          </w:tcPr>
          <w:p w:rsidR="00926D65" w:rsidRPr="008A5178" w:rsidRDefault="00926D65">
            <w:pPr>
              <w:pStyle w:val="ad"/>
            </w:pPr>
          </w:p>
        </w:tc>
        <w:tc>
          <w:tcPr>
            <w:tcW w:w="1560" w:type="dxa"/>
            <w:vMerge/>
            <w:vAlign w:val="center"/>
          </w:tcPr>
          <w:p w:rsidR="00926D65" w:rsidRPr="008A5178" w:rsidRDefault="00926D65">
            <w:pPr>
              <w:pStyle w:val="ad"/>
            </w:pPr>
          </w:p>
        </w:tc>
        <w:tc>
          <w:tcPr>
            <w:tcW w:w="5670" w:type="dxa"/>
            <w:vAlign w:val="center"/>
          </w:tcPr>
          <w:p w:rsidR="00926D65" w:rsidRPr="008A5178" w:rsidRDefault="00444672">
            <w:pPr>
              <w:snapToGrid w:val="0"/>
              <w:spacing w:line="360" w:lineRule="auto"/>
              <w:rPr>
                <w:rFonts w:ascii="宋体" w:hAnsi="宋体" w:cs="微软雅黑"/>
                <w:color w:val="000000" w:themeColor="text1"/>
                <w:sz w:val="24"/>
                <w:szCs w:val="24"/>
                <w:lang w:bidi="ar"/>
              </w:rPr>
            </w:pPr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为降低硬件替换及维护过程中的数据丢失及业务中断风险，所投产</w:t>
            </w:r>
            <w:proofErr w:type="gramStart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品需支持</w:t>
            </w:r>
            <w:proofErr w:type="gramEnd"/>
            <w:r w:rsidRPr="008A5178">
              <w:rPr>
                <w:rFonts w:ascii="宋体" w:hAnsi="宋体" w:cs="微软雅黑" w:hint="eastAsia"/>
                <w:color w:val="000000" w:themeColor="text1"/>
                <w:sz w:val="24"/>
                <w:szCs w:val="24"/>
                <w:lang w:bidi="ar"/>
              </w:rPr>
              <w:t>磁盘维护模式能力，系统管理员可根据业务需求选择【效率优先】模式或【安全优先】模式。</w:t>
            </w:r>
          </w:p>
        </w:tc>
      </w:tr>
    </w:tbl>
    <w:p w:rsidR="00926D65" w:rsidRPr="008A5178" w:rsidRDefault="00926D65">
      <w:pPr>
        <w:pStyle w:val="2"/>
        <w:rPr>
          <w:rFonts w:ascii="宋体" w:eastAsia="宋体" w:hAnsi="宋体"/>
          <w:sz w:val="24"/>
          <w:szCs w:val="24"/>
        </w:rPr>
      </w:pPr>
    </w:p>
    <w:p w:rsidR="00926D65" w:rsidRPr="008A5178" w:rsidRDefault="00926D65"/>
    <w:p w:rsidR="00926D65" w:rsidRPr="008A5178" w:rsidRDefault="00926D65">
      <w:pPr>
        <w:rPr>
          <w:rFonts w:ascii="宋体" w:hAnsi="宋体"/>
          <w:sz w:val="24"/>
          <w:szCs w:val="24"/>
        </w:rPr>
      </w:pPr>
    </w:p>
    <w:p w:rsidR="00926D65" w:rsidRPr="008A5178" w:rsidRDefault="00926D65">
      <w:pPr>
        <w:spacing w:line="360" w:lineRule="auto"/>
        <w:rPr>
          <w:rFonts w:ascii="宋体" w:hAnsi="宋体"/>
          <w:sz w:val="24"/>
          <w:szCs w:val="24"/>
        </w:rPr>
      </w:pPr>
    </w:p>
    <w:p w:rsidR="00926D65" w:rsidRPr="008A5178" w:rsidRDefault="00926D65">
      <w:pPr>
        <w:spacing w:line="360" w:lineRule="auto"/>
        <w:rPr>
          <w:rFonts w:ascii="宋体" w:hAnsi="宋体"/>
          <w:sz w:val="24"/>
          <w:szCs w:val="24"/>
        </w:rPr>
      </w:pPr>
    </w:p>
    <w:p w:rsidR="00926D65" w:rsidRPr="008A5178" w:rsidRDefault="00444672">
      <w:pPr>
        <w:spacing w:line="360" w:lineRule="auto"/>
        <w:rPr>
          <w:rFonts w:ascii="宋体" w:hAnsi="宋体"/>
          <w:sz w:val="24"/>
          <w:szCs w:val="24"/>
        </w:rPr>
      </w:pPr>
      <w:r w:rsidRPr="008A5178">
        <w:rPr>
          <w:rFonts w:ascii="宋体" w:hAnsi="宋体" w:hint="eastAsia"/>
          <w:sz w:val="24"/>
          <w:szCs w:val="24"/>
        </w:rPr>
        <w:lastRenderedPageBreak/>
        <w:t>集中式存储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6288"/>
      </w:tblGrid>
      <w:tr w:rsidR="00926D65" w:rsidRPr="008A5178">
        <w:trPr>
          <w:trHeight w:val="9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技术规格要求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存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储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产品认证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原厂设计研发、国内制造的企业级存储，在Gartner魔力象限进入领导者象限至少5年，产品成熟、稳定，有国内有广泛案例。提供原厂商证明函并盖章。</w:t>
            </w:r>
          </w:p>
        </w:tc>
      </w:tr>
      <w:tr w:rsidR="00926D65" w:rsidRPr="008A5178">
        <w:trPr>
          <w:trHeight w:val="46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控制器架构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企业级双活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“Active-Active”冗余控制器。C</w:t>
            </w:r>
            <w:r w:rsidRPr="008A5178">
              <w:rPr>
                <w:rFonts w:asciiTheme="minorEastAsia" w:eastAsiaTheme="minorEastAsia" w:hAnsiTheme="minorEastAsia" w:cs="仿宋"/>
                <w:bCs/>
                <w:sz w:val="24"/>
              </w:rPr>
              <w:t>PU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使用Intel处理器，</w:t>
            </w: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设备部件全冗余架构，如，端口、磁盘、缓存、处理器、电源、风扇等等。</w:t>
            </w:r>
          </w:p>
        </w:tc>
      </w:tr>
      <w:tr w:rsidR="00926D65" w:rsidRPr="008A5178">
        <w:trPr>
          <w:trHeight w:val="8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配置20块10TB企业级磁盘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>双控器存储支持最大盘位数</w:t>
            </w: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不少于</w:t>
            </w:r>
            <w:r w:rsidRPr="008A5178">
              <w:rPr>
                <w:rFonts w:asciiTheme="minorEastAsia" w:eastAsiaTheme="minorEastAsia" w:hAnsiTheme="minorEastAsia" w:hint="eastAsia"/>
                <w:kern w:val="0"/>
                <w:sz w:val="24"/>
              </w:rPr>
              <w:t>1200块。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hint="eastAsia"/>
                <w:sz w:val="24"/>
              </w:rPr>
              <w:t>要求存储系统可同时支持固态硬盘（SSD）、SAS硬盘，NL-SAS硬盘。支持60盘位的高密磁盘框，便于后期扩展。</w:t>
            </w: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提供磁盘冗余技术。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至少支持RAID 0、1、5、6、10技术。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端口配置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配置不少于8个16Gb前端主机接口。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>必须支持 32Gb和16Gb FC接口≥</w:t>
            </w:r>
            <w:r w:rsidRPr="008A5178">
              <w:rPr>
                <w:rFonts w:asciiTheme="minorEastAsia" w:eastAsiaTheme="minorEastAsia" w:hAnsiTheme="minorEastAsia"/>
                <w:sz w:val="24"/>
              </w:rPr>
              <w:t>64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 xml:space="preserve">个、10Gb </w:t>
            </w:r>
            <w:proofErr w:type="spellStart"/>
            <w:r w:rsidRPr="008A5178">
              <w:rPr>
                <w:rFonts w:asciiTheme="minorEastAsia" w:eastAsiaTheme="minorEastAsia" w:hAnsiTheme="minorEastAsia" w:hint="eastAsia"/>
                <w:sz w:val="24"/>
              </w:rPr>
              <w:t>iSCSI</w:t>
            </w:r>
            <w:proofErr w:type="spellEnd"/>
            <w:r w:rsidRPr="008A5178">
              <w:rPr>
                <w:rFonts w:asciiTheme="minorEastAsia" w:eastAsiaTheme="minorEastAsia" w:hAnsiTheme="minorEastAsia" w:hint="eastAsia"/>
                <w:sz w:val="24"/>
              </w:rPr>
              <w:t>接口≥</w:t>
            </w:r>
            <w:r w:rsidRPr="008A5178">
              <w:rPr>
                <w:rFonts w:asciiTheme="minorEastAsia" w:eastAsiaTheme="minorEastAsia" w:hAnsiTheme="minorEastAsia"/>
                <w:sz w:val="24"/>
              </w:rPr>
              <w:t>32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>个。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缓存配置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配置不少于256GB有效存储高速一级缓存，非PCI、SSD扩展缓存，非外置控制器缓存。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/>
                <w:sz w:val="24"/>
              </w:rPr>
              <w:t>控制器磁盘通道扩展能力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hint="eastAsia"/>
                <w:sz w:val="24"/>
              </w:rPr>
              <w:t>控制器SAS磁盘后端磁盘接口速率12Gb/s，磁盘通道最大带宽≥</w:t>
            </w:r>
            <w:r w:rsidRPr="008A5178">
              <w:rPr>
                <w:rFonts w:asciiTheme="minorEastAsia" w:eastAsiaTheme="minorEastAsia" w:hAnsiTheme="minorEastAsia"/>
                <w:sz w:val="24"/>
              </w:rPr>
              <w:t>384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>Gb/s。总线采用</w:t>
            </w:r>
            <w:r w:rsidRPr="008A5178">
              <w:rPr>
                <w:rFonts w:asciiTheme="minorEastAsia" w:eastAsiaTheme="minorEastAsia" w:hAnsiTheme="minorEastAsia"/>
                <w:sz w:val="24"/>
              </w:rPr>
              <w:t>PCI-E3.0协议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配置上架所需要的导轨和线缆。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配置存储统一管理软件，支持图形界面，配置满足本次容量需求的容量管理许可。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主机多路径管理软件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配置满足各种主机类型、CPU等级的多路径软件许可。至少提供不少于20台X86服务器多路径软件正版许可，单台服务器CPU数量均在8路以上。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设备内数据复制功能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配置设备内克隆、快照功能。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无</w:t>
            </w: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双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活功能</w:t>
            </w:r>
            <w:proofErr w:type="gramEnd"/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配置功能软件与现有核心生产存储的实现3DC复制功能，并提供必要的数据迁移和数据库优化配置服务。需提供技术说明函并盖章。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设备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间数据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复制功能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支持存储间同步、异步复制功能。</w:t>
            </w:r>
          </w:p>
        </w:tc>
      </w:tr>
      <w:tr w:rsidR="00926D65" w:rsidRPr="008A5178">
        <w:trPr>
          <w:trHeight w:val="1226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逻辑隔离软件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配置存储逻辑分区管理软件，能够将单台存储的物理资源逻辑分成多个区域，相互隔离、互不干扰，并且能动态调整。分区数量不少于12个。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空间动态分配软件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配置空间动态分配软件功能，所以磁盘空间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可池化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管理，可动态增加和缩减。对主机可超分配，且按需动态提供空间。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hint="eastAsia"/>
                <w:sz w:val="24"/>
              </w:rPr>
              <w:t>虚拟化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hint="eastAsia"/>
                <w:sz w:val="24"/>
              </w:rPr>
              <w:t>配置无限容量存储虚拟化管理功能，本次需要接管原有存储。为保证原有数据安全，不做数据迁移，</w:t>
            </w:r>
            <w:proofErr w:type="gramStart"/>
            <w:r w:rsidRPr="008A5178">
              <w:rPr>
                <w:rFonts w:asciiTheme="minorEastAsia" w:eastAsiaTheme="minorEastAsia" w:hAnsiTheme="minorEastAsia" w:hint="eastAsia"/>
                <w:sz w:val="24"/>
              </w:rPr>
              <w:t>不</w:t>
            </w:r>
            <w:proofErr w:type="gramEnd"/>
            <w:r w:rsidRPr="008A5178">
              <w:rPr>
                <w:rFonts w:asciiTheme="minorEastAsia" w:eastAsiaTheme="minorEastAsia" w:hAnsiTheme="minorEastAsia" w:hint="eastAsia"/>
                <w:sz w:val="24"/>
              </w:rPr>
              <w:t>格式化原有</w:t>
            </w:r>
            <w:r w:rsidRPr="008A517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存储。能够实现新旧存储间的：统一虚拟化存储管理、数据在线迁移、数据克隆及快照复制、数据自动分层等。</w:t>
            </w:r>
          </w:p>
        </w:tc>
      </w:tr>
      <w:tr w:rsidR="00926D65" w:rsidRPr="008A5178">
        <w:trPr>
          <w:trHeight w:val="885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缓存掉电保护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能够提供永久缓存掉电保护技术，并详细说明采用的技术手段，并提供所需要的额外硬件资源，不得占用基本配置要求中的物理资源。</w:t>
            </w:r>
          </w:p>
        </w:tc>
      </w:tr>
      <w:tr w:rsidR="00926D65" w:rsidRPr="008A5178">
        <w:trPr>
          <w:trHeight w:val="438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无中断微码调整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支持存储微码的在线升级和降级操作。</w:t>
            </w:r>
          </w:p>
        </w:tc>
      </w:tr>
      <w:tr w:rsidR="00926D65" w:rsidRPr="008A5178">
        <w:trPr>
          <w:trHeight w:val="70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磁盘类型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至少支持企业级Flash、10K 2.5寸SAS、7.2K NL-SAS磁盘。至少可提供如下容量规格：480GB、600GB、1.2TB、1.9TB、3.8T、7.6T、30T、6TB、10TB、14TB。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配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置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管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理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1套，与存储模块同一品牌。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支持硬件设备的统一管理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支持使用同一套软件，独立于存储以外的统一管理软件，能够管理SAN，NAS以及本次所有提供的设备。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SAN设备的操作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支持对存储的操作，如：</w:t>
            </w:r>
          </w:p>
          <w:p w:rsidR="00926D65" w:rsidRPr="008A5178" w:rsidRDefault="00444672">
            <w:pPr>
              <w:pStyle w:val="Style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创建卷</w:t>
            </w:r>
          </w:p>
          <w:p w:rsidR="00926D65" w:rsidRPr="008A5178" w:rsidRDefault="00444672">
            <w:pPr>
              <w:pStyle w:val="Style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创建空间虚拟池</w:t>
            </w:r>
          </w:p>
          <w:p w:rsidR="00926D65" w:rsidRPr="008A5178" w:rsidRDefault="00444672">
            <w:pPr>
              <w:pStyle w:val="Style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proofErr w:type="gramStart"/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分配卷给主机</w:t>
            </w:r>
            <w:proofErr w:type="gramEnd"/>
          </w:p>
          <w:p w:rsidR="00926D65" w:rsidRPr="008A5178" w:rsidRDefault="00444672">
            <w:pPr>
              <w:pStyle w:val="Style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proofErr w:type="gramStart"/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回收分</w:t>
            </w:r>
            <w:proofErr w:type="gramEnd"/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配给主机的卷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虚拟化存储资源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NAS设备的操作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支持对NAS设备的操作，如：</w:t>
            </w:r>
          </w:p>
          <w:p w:rsidR="00926D65" w:rsidRPr="008A5178" w:rsidRDefault="00444672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创建存储资源池</w:t>
            </w:r>
          </w:p>
          <w:p w:rsidR="00926D65" w:rsidRPr="008A5178" w:rsidRDefault="00444672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创建文件系统（CIFS和NFS）</w:t>
            </w:r>
          </w:p>
          <w:p w:rsidR="00926D65" w:rsidRPr="008A5178" w:rsidRDefault="00444672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Mount/</w:t>
            </w:r>
            <w:proofErr w:type="spellStart"/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Unmount</w:t>
            </w:r>
            <w:proofErr w:type="spellEnd"/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文件系统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能够设置重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删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等特性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设备的监控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spacing w:after="0" w:line="240" w:lineRule="auto"/>
              <w:ind w:left="360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sz w:val="24"/>
                <w:szCs w:val="24"/>
              </w:rPr>
              <w:t>能够显示存储设备，包括SAN和NAS以及本次所提供设备的报警信息。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仪表板功能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在仪表板中，能够显示如下信息：</w:t>
            </w:r>
          </w:p>
          <w:p w:rsidR="00926D65" w:rsidRPr="008A5178" w:rsidRDefault="00444672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列出使用容量最高的前十个存储资源池</w:t>
            </w:r>
          </w:p>
          <w:p w:rsidR="00926D65" w:rsidRPr="008A5178" w:rsidRDefault="00444672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列出使用容量最高的前十个NAS文件系统</w:t>
            </w:r>
          </w:p>
          <w:p w:rsidR="00926D65" w:rsidRPr="008A5178" w:rsidRDefault="00444672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使用存储容量最大的十个设备</w:t>
            </w:r>
          </w:p>
          <w:p w:rsidR="00926D65" w:rsidRPr="008A5178" w:rsidRDefault="00444672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整个数据中心的按层来分类的物理容量使用情况</w:t>
            </w:r>
          </w:p>
          <w:p w:rsidR="00926D65" w:rsidRPr="008A5178" w:rsidRDefault="00444672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存储系统的告警信息</w:t>
            </w:r>
          </w:p>
          <w:p w:rsidR="00926D65" w:rsidRPr="008A5178" w:rsidRDefault="00444672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NAS系统的告警信息</w:t>
            </w:r>
          </w:p>
        </w:tc>
      </w:tr>
      <w:tr w:rsidR="00926D65" w:rsidRPr="008A5178">
        <w:trPr>
          <w:trHeight w:val="449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其他功能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能够在本软件中，实施存储虚拟化</w:t>
            </w:r>
          </w:p>
          <w:p w:rsidR="00926D65" w:rsidRPr="008A5178" w:rsidRDefault="00444672" w:rsidP="006306B9">
            <w:pPr>
              <w:pStyle w:val="ac"/>
              <w:widowControl/>
              <w:numPr>
                <w:ilvl w:val="0"/>
                <w:numId w:val="6"/>
              </w:numPr>
              <w:ind w:firstLine="480"/>
              <w:rPr>
                <w:rFonts w:asciiTheme="minorEastAsia" w:eastAsiaTheme="minorEastAsia" w:hAnsiTheme="minorEastAsia" w:cs="仿宋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sz w:val="24"/>
              </w:rPr>
              <w:t>能够生成被管理的存储的配置报表，并可以导出成CSV等通用格式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性</w:t>
            </w: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能</w:t>
            </w: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管</w:t>
            </w: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理</w:t>
            </w: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926D65" w:rsidRPr="008A5178" w:rsidRDefault="00444672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lastRenderedPageBreak/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1套，与存储模块同一品牌。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支持性能监控管理的内容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数据库应用、服务器、SAN 网络、存储设备。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应用性能监控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能够支持Oracle、MS SQL。</w:t>
            </w:r>
          </w:p>
        </w:tc>
      </w:tr>
      <w:tr w:rsidR="00926D65" w:rsidRPr="008A5178">
        <w:trPr>
          <w:trHeight w:val="9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服务器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能够支持Windows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lastRenderedPageBreak/>
              <w:t>HP-UX（11.0、11iv1、11</w:t>
            </w:r>
            <w:proofErr w:type="gramStart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iv2、11iv2、11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iv3）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AIX(5.1、5.2、5.3、6.1)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Solaris（8、9、10）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Linux（</w:t>
            </w:r>
            <w:proofErr w:type="spellStart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RedHat</w:t>
            </w:r>
            <w:proofErr w:type="spellEnd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、SUSE）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SAN 网络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能够支持Brocade 、Cisco 光纤网络交换机。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存储设备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能够支持本次所提供的所有存储设备，至少能够提供近三代存储产品的支持。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NAS设备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至少能够提供近三代存储产品的支持。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存储配置汇总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能够支持存储端口、缓存、处理器、RAID组、LUN。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前端端口及处理器性能利用率</w:t>
            </w:r>
          </w:p>
          <w:p w:rsidR="00926D65" w:rsidRPr="008A5178" w:rsidRDefault="00444672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后端端口及处理器性能利用率</w:t>
            </w:r>
          </w:p>
          <w:p w:rsidR="00926D65" w:rsidRPr="008A5178" w:rsidRDefault="00444672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缓存写等待</w:t>
            </w:r>
          </w:p>
          <w:p w:rsidR="00926D65" w:rsidRPr="008A5178" w:rsidRDefault="00444672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LUN读命中, 读、写响应时间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RAID组性能利用率</w:t>
            </w:r>
          </w:p>
        </w:tc>
      </w:tr>
      <w:tr w:rsidR="00926D65" w:rsidRPr="008A5178">
        <w:trPr>
          <w:trHeight w:val="5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NAS性能监控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NAS性能监控</w:t>
            </w:r>
          </w:p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NAS文件系统性能监控</w:t>
            </w:r>
          </w:p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以太网吞吐性能监控</w:t>
            </w:r>
          </w:p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后端存储连接吞吐性能监控</w:t>
            </w:r>
          </w:p>
        </w:tc>
      </w:tr>
      <w:tr w:rsidR="00926D65" w:rsidRPr="008A5178">
        <w:trPr>
          <w:trHeight w:val="98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性能历史数据管理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针对应用系统历史任意时间点或时间段的数据进行回顾</w:t>
            </w:r>
          </w:p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对应用系统不同时间</w:t>
            </w:r>
            <w:proofErr w:type="gram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段数据</w:t>
            </w:r>
            <w:proofErr w:type="gram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进行分析比对</w:t>
            </w:r>
          </w:p>
          <w:p w:rsidR="00926D65" w:rsidRPr="008A5178" w:rsidRDefault="00444672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监控内容与实时监控内容相同</w:t>
            </w:r>
          </w:p>
        </w:tc>
      </w:tr>
      <w:tr w:rsidR="00926D65" w:rsidRPr="008A5178">
        <w:trPr>
          <w:trHeight w:val="540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容量使用报告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针对数据库和文件系统在分配后应用空间的利用情况进行分析，为容量的使用情况提供报表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Oracle DB Space: DB Name, Free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, Used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, Free %,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TableSpace</w:t>
            </w:r>
            <w:proofErr w:type="spellEnd"/>
          </w:p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SQL: Data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, Index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, Unused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, Free </w:t>
            </w:r>
            <w:proofErr w:type="spellStart"/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Mbyte</w:t>
            </w:r>
            <w:proofErr w:type="spellEnd"/>
          </w:p>
        </w:tc>
      </w:tr>
      <w:tr w:rsidR="00926D65" w:rsidRPr="008A5178">
        <w:trPr>
          <w:trHeight w:val="9315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proofErr w:type="gramStart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阀值</w:t>
            </w:r>
            <w:proofErr w:type="gramEnd"/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预警系统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444672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对整个系统的不同组成部分分别建立性能阀值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RAID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Capacity Usage,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Read cache hit rate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Write cache hit rate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Unix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Disk service time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I/O wait time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Kernel CPU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User CPU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Windows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Available memory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CPU Usage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Disk Usage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SQL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Block session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Cache usage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CPU usage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Database space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Log Space usage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Network Error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Server status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Switch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CRC Error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Encoding Error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Port ops status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Switch Ops status</w:t>
            </w:r>
          </w:p>
          <w:p w:rsidR="00926D65" w:rsidRPr="008A5178" w:rsidRDefault="00444672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Oracle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Buffer cache usage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Buffer cache waits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Disk sort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Redo log contention</w:t>
            </w:r>
          </w:p>
          <w:p w:rsidR="00926D65" w:rsidRPr="008A5178" w:rsidRDefault="00444672">
            <w:pPr>
              <w:pStyle w:val="Style2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Server status</w:t>
            </w:r>
          </w:p>
          <w:p w:rsidR="00926D65" w:rsidRPr="008A5178" w:rsidRDefault="00444672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 w:rsidRPr="008A5178"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Table space usage</w:t>
            </w:r>
          </w:p>
        </w:tc>
      </w:tr>
      <w:tr w:rsidR="00926D65" w:rsidRPr="008A5178">
        <w:trPr>
          <w:trHeight w:val="43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926D65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926D65" w:rsidRPr="008A5178" w:rsidRDefault="00926D65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926D65" w:rsidRPr="008A5178" w:rsidRDefault="00926D65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926D65" w:rsidRPr="008A5178" w:rsidRDefault="00926D65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复</w:t>
            </w:r>
          </w:p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制</w:t>
            </w:r>
          </w:p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管</w:t>
            </w:r>
          </w:p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理</w:t>
            </w:r>
          </w:p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模</w:t>
            </w:r>
          </w:p>
          <w:p w:rsidR="00926D65" w:rsidRPr="008A5178" w:rsidRDefault="00444672">
            <w:pPr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/>
                <w:sz w:val="24"/>
              </w:rPr>
              <w:t>块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1套，与存储模块同一型号品牌，兼容标准机柜。</w:t>
            </w:r>
          </w:p>
        </w:tc>
      </w:tr>
      <w:tr w:rsidR="00926D65" w:rsidRPr="008A5178">
        <w:trPr>
          <w:trHeight w:val="4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926D65">
            <w:pPr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控制器架构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配置模块化架构，具备高性能，强大的扩展能力。</w:t>
            </w:r>
          </w:p>
        </w:tc>
      </w:tr>
      <w:tr w:rsidR="00926D65" w:rsidRPr="008A5178">
        <w:trPr>
          <w:trHeight w:val="4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926D65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/>
                <w:bCs/>
                <w:sz w:val="24"/>
              </w:rPr>
              <w:t>24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块600G高性能10K SAS磁盘</w:t>
            </w:r>
          </w:p>
        </w:tc>
      </w:tr>
      <w:tr w:rsidR="00926D65" w:rsidRPr="008A5178">
        <w:trPr>
          <w:trHeight w:val="476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★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端口配置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配置4个16Gb FC主机接口。</w:t>
            </w:r>
          </w:p>
        </w:tc>
      </w:tr>
      <w:tr w:rsidR="00926D65" w:rsidRPr="008A5178">
        <w:trPr>
          <w:trHeight w:val="4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设备管理软件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配置存储统一管理软件，支持图形界面，配置满足本次容量需求的容量管理许可。</w:t>
            </w:r>
          </w:p>
        </w:tc>
      </w:tr>
      <w:tr w:rsidR="00926D65" w:rsidRPr="008A5178">
        <w:trPr>
          <w:trHeight w:val="5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hint="eastAsia"/>
                <w:sz w:val="24"/>
              </w:rPr>
              <w:t>数据迁移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Arial" w:hint="eastAsia"/>
                <w:sz w:val="24"/>
              </w:rPr>
              <w:t>可提供原有存储设备数据的</w:t>
            </w:r>
            <w:r w:rsidRPr="008A5178">
              <w:rPr>
                <w:rFonts w:asciiTheme="minorEastAsia" w:eastAsiaTheme="minorEastAsia" w:hAnsiTheme="minorEastAsia" w:cs="Arial"/>
                <w:sz w:val="24"/>
              </w:rPr>
              <w:t>无中断数据迁移</w:t>
            </w:r>
            <w:r w:rsidRPr="008A5178">
              <w:rPr>
                <w:rFonts w:asciiTheme="minorEastAsia" w:eastAsiaTheme="minorEastAsia" w:hAnsiTheme="minorEastAsia" w:cs="Arial" w:hint="eastAsia"/>
                <w:sz w:val="24"/>
              </w:rPr>
              <w:t>方案</w:t>
            </w:r>
            <w:r w:rsidRPr="008A5178">
              <w:rPr>
                <w:rFonts w:asciiTheme="minorEastAsia" w:eastAsiaTheme="minorEastAsia" w:hAnsiTheme="minorEastAsia" w:cs="Arial"/>
                <w:sz w:val="24"/>
              </w:rPr>
              <w:t>，用户将告别停机窗口。</w:t>
            </w:r>
            <w:r w:rsidRPr="008A5178">
              <w:rPr>
                <w:rFonts w:asciiTheme="minorEastAsia" w:eastAsiaTheme="minorEastAsia" w:hAnsiTheme="minorEastAsia" w:cs="Arial" w:hint="eastAsia"/>
                <w:sz w:val="24"/>
              </w:rPr>
              <w:t>提供详细的方案说明。</w:t>
            </w:r>
          </w:p>
        </w:tc>
      </w:tr>
      <w:tr w:rsidR="00926D65" w:rsidRPr="008A5178">
        <w:trPr>
          <w:trHeight w:val="5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磁盘类型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至少支持企业级Flash</w:t>
            </w:r>
            <w:r w:rsidRPr="008A5178"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SSD、10K 2.5寸SAS、7.2K NL-SAS磁盘。</w:t>
            </w:r>
          </w:p>
        </w:tc>
      </w:tr>
      <w:tr w:rsidR="00926D65" w:rsidRPr="008A5178">
        <w:trPr>
          <w:trHeight w:val="183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备份许可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配置无限服务器代理备份许可，配置CDP备份许可，配置重复数据删除功能。</w:t>
            </w:r>
          </w:p>
        </w:tc>
      </w:tr>
      <w:tr w:rsidR="00926D65" w:rsidRPr="008A5178">
        <w:trPr>
          <w:trHeight w:val="70"/>
          <w:jc w:val="center"/>
        </w:trPr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5" w:rsidRPr="008A5178" w:rsidRDefault="00926D65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926D65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926D65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4"/>
              </w:rPr>
            </w:pPr>
          </w:p>
        </w:tc>
      </w:tr>
      <w:tr w:rsidR="00926D65" w:rsidRPr="008A5178">
        <w:trPr>
          <w:trHeight w:val="4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  <w:lang w:val="zh-CN"/>
              </w:rPr>
              <w:t>培训和服务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bCs/>
                <w:sz w:val="24"/>
              </w:rPr>
              <w:t>实施服务要求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D65" w:rsidRPr="008A5178" w:rsidRDefault="00444672">
            <w:pPr>
              <w:spacing w:after="120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A5178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针对这个本项目提供原厂实施部署及容灾演练测试，报价需要包含相应的人天的培训。</w:t>
            </w:r>
          </w:p>
        </w:tc>
      </w:tr>
    </w:tbl>
    <w:p w:rsidR="00926D65" w:rsidRPr="008A5178" w:rsidRDefault="00926D65">
      <w:pPr>
        <w:spacing w:line="360" w:lineRule="auto"/>
        <w:rPr>
          <w:rFonts w:ascii="宋体" w:hAnsi="宋体"/>
          <w:sz w:val="24"/>
          <w:szCs w:val="24"/>
        </w:rPr>
      </w:pPr>
    </w:p>
    <w:p w:rsidR="00926D65" w:rsidRPr="008A5178" w:rsidRDefault="00444672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8A5178">
        <w:rPr>
          <w:rFonts w:ascii="宋体" w:hAnsi="宋体" w:hint="eastAsia"/>
          <w:b/>
          <w:color w:val="000000" w:themeColor="text1"/>
          <w:sz w:val="24"/>
          <w:szCs w:val="24"/>
        </w:rPr>
        <w:t>备注：以上清单及参数要求中★项为实质性要求，不接受负偏离，否则按无效标处理。</w:t>
      </w:r>
    </w:p>
    <w:p w:rsidR="00926D65" w:rsidRPr="008A5178" w:rsidRDefault="00926D65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926D65" w:rsidRPr="008A5178" w:rsidRDefault="00444672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8A5178">
        <w:rPr>
          <w:rFonts w:ascii="宋体" w:hAnsi="宋体" w:cs="宋体" w:hint="eastAsia"/>
          <w:b/>
          <w:bCs/>
          <w:kern w:val="44"/>
          <w:sz w:val="24"/>
          <w:szCs w:val="24"/>
        </w:rPr>
        <w:t>附件2：</w:t>
      </w:r>
      <w:r w:rsidRPr="008A517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26D65" w:rsidRPr="008A5178" w:rsidRDefault="00926D65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926D65" w:rsidRPr="008A5178" w:rsidRDefault="00926D65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011A81" w:rsidRPr="008A5178" w:rsidRDefault="00011A81">
      <w:pPr>
        <w:widowControl/>
        <w:jc w:val="left"/>
        <w:rPr>
          <w:rFonts w:ascii="宋体" w:hAnsi="宋体" w:cs="宋体"/>
          <w:b/>
          <w:bCs/>
          <w:kern w:val="44"/>
          <w:sz w:val="72"/>
          <w:szCs w:val="72"/>
        </w:rPr>
      </w:pPr>
      <w:r w:rsidRPr="008A5178">
        <w:rPr>
          <w:rFonts w:ascii="宋体" w:hAnsi="宋体" w:cs="宋体"/>
          <w:b/>
          <w:bCs/>
          <w:kern w:val="44"/>
          <w:sz w:val="72"/>
          <w:szCs w:val="72"/>
        </w:rPr>
        <w:br w:type="page"/>
      </w:r>
    </w:p>
    <w:p w:rsidR="00926D65" w:rsidRPr="008A5178" w:rsidRDefault="00444672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8A5178">
        <w:rPr>
          <w:rFonts w:ascii="宋体" w:hAnsi="宋体" w:cs="宋体" w:hint="eastAsia"/>
          <w:b/>
          <w:bCs/>
          <w:kern w:val="44"/>
          <w:sz w:val="72"/>
          <w:szCs w:val="72"/>
        </w:rPr>
        <w:lastRenderedPageBreak/>
        <w:t xml:space="preserve">调 </w:t>
      </w:r>
      <w:proofErr w:type="gramStart"/>
      <w:r w:rsidRPr="008A517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8A517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926D65" w:rsidRPr="008A5178" w:rsidRDefault="0044467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8A517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44467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8A517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44467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926D65" w:rsidRPr="008A5178" w:rsidRDefault="0044467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926D65" w:rsidRPr="008A5178" w:rsidRDefault="0044467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926D65" w:rsidRPr="008A5178" w:rsidRDefault="0044467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A517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926D65" w:rsidRPr="008A5178" w:rsidRDefault="0044467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8A5178">
        <w:rPr>
          <w:rFonts w:ascii="宋体" w:hAnsi="宋体" w:cs="宋体" w:hint="eastAsia"/>
          <w:b/>
          <w:sz w:val="44"/>
          <w:szCs w:val="44"/>
        </w:rPr>
        <w:lastRenderedPageBreak/>
        <w:t>目  录</w:t>
      </w:r>
    </w:p>
    <w:p w:rsidR="00926D65" w:rsidRPr="008A5178" w:rsidRDefault="00926D6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926D65" w:rsidRPr="008A5178" w:rsidRDefault="0044467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8A5178">
        <w:rPr>
          <w:rFonts w:ascii="宋体" w:hAnsi="宋体" w:cs="宋体"/>
          <w:b/>
          <w:sz w:val="44"/>
          <w:szCs w:val="44"/>
        </w:rPr>
        <w:t>…</w:t>
      </w:r>
    </w:p>
    <w:sectPr w:rsidR="00926D65" w:rsidRPr="008A5178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69" w:rsidRDefault="00737169">
      <w:r>
        <w:separator/>
      </w:r>
    </w:p>
  </w:endnote>
  <w:endnote w:type="continuationSeparator" w:id="0">
    <w:p w:rsidR="00737169" w:rsidRDefault="007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65" w:rsidRDefault="00444672">
    <w:pPr>
      <w:pStyle w:val="a5"/>
      <w:framePr w:wrap="around" w:vAnchor="text" w:hAnchor="margin" w:xAlign="center" w:y="1"/>
      <w:rPr>
        <w:rStyle w:val="a9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E15B60">
      <w:rPr>
        <w:rStyle w:val="a9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926D65" w:rsidRDefault="00926D65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65" w:rsidRDefault="004446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926D65" w:rsidRDefault="00926D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69" w:rsidRDefault="00737169">
      <w:r>
        <w:separator/>
      </w:r>
    </w:p>
  </w:footnote>
  <w:footnote w:type="continuationSeparator" w:id="0">
    <w:p w:rsidR="00737169" w:rsidRDefault="0073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65" w:rsidRDefault="00926D65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BD"/>
    <w:multiLevelType w:val="multilevel"/>
    <w:tmpl w:val="06162E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184"/>
    <w:multiLevelType w:val="multilevel"/>
    <w:tmpl w:val="09B1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7970"/>
    <w:multiLevelType w:val="multilevel"/>
    <w:tmpl w:val="2DDF7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F5C0F"/>
    <w:multiLevelType w:val="multilevel"/>
    <w:tmpl w:val="2E8F5C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7A5169"/>
    <w:multiLevelType w:val="multilevel"/>
    <w:tmpl w:val="3C7A5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2FFC"/>
    <w:multiLevelType w:val="multilevel"/>
    <w:tmpl w:val="45922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3D1370"/>
    <w:multiLevelType w:val="multilevel"/>
    <w:tmpl w:val="623D1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0E6F"/>
    <w:rsid w:val="00011A81"/>
    <w:rsid w:val="00015D42"/>
    <w:rsid w:val="00017FE0"/>
    <w:rsid w:val="00023FAA"/>
    <w:rsid w:val="00024757"/>
    <w:rsid w:val="00042AC1"/>
    <w:rsid w:val="00047CE4"/>
    <w:rsid w:val="00052DC8"/>
    <w:rsid w:val="0005409B"/>
    <w:rsid w:val="00055D7B"/>
    <w:rsid w:val="000700A6"/>
    <w:rsid w:val="00075231"/>
    <w:rsid w:val="00084197"/>
    <w:rsid w:val="00094D92"/>
    <w:rsid w:val="00095FEE"/>
    <w:rsid w:val="000A0C17"/>
    <w:rsid w:val="000B16E7"/>
    <w:rsid w:val="000C0E84"/>
    <w:rsid w:val="000C4253"/>
    <w:rsid w:val="000C61F7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9BA"/>
    <w:rsid w:val="00143BA0"/>
    <w:rsid w:val="00144B46"/>
    <w:rsid w:val="00154D5F"/>
    <w:rsid w:val="001630B9"/>
    <w:rsid w:val="0017273D"/>
    <w:rsid w:val="001A1673"/>
    <w:rsid w:val="001A5F57"/>
    <w:rsid w:val="001B19F6"/>
    <w:rsid w:val="001D2058"/>
    <w:rsid w:val="001D3043"/>
    <w:rsid w:val="001D3511"/>
    <w:rsid w:val="001E4B79"/>
    <w:rsid w:val="001F2296"/>
    <w:rsid w:val="002108F1"/>
    <w:rsid w:val="00211E9C"/>
    <w:rsid w:val="00237AD7"/>
    <w:rsid w:val="00237F93"/>
    <w:rsid w:val="00260F9A"/>
    <w:rsid w:val="00266A73"/>
    <w:rsid w:val="00273C0B"/>
    <w:rsid w:val="00281834"/>
    <w:rsid w:val="002912CE"/>
    <w:rsid w:val="00296C62"/>
    <w:rsid w:val="002B038A"/>
    <w:rsid w:val="002B21CC"/>
    <w:rsid w:val="002C739E"/>
    <w:rsid w:val="002D7584"/>
    <w:rsid w:val="002E2BA3"/>
    <w:rsid w:val="002F3587"/>
    <w:rsid w:val="002F4618"/>
    <w:rsid w:val="002F58FD"/>
    <w:rsid w:val="00310F7C"/>
    <w:rsid w:val="0031455F"/>
    <w:rsid w:val="0033143D"/>
    <w:rsid w:val="00345CDD"/>
    <w:rsid w:val="00346A36"/>
    <w:rsid w:val="00353477"/>
    <w:rsid w:val="0035477D"/>
    <w:rsid w:val="003611AC"/>
    <w:rsid w:val="00363050"/>
    <w:rsid w:val="00364E4F"/>
    <w:rsid w:val="00373B19"/>
    <w:rsid w:val="003819AD"/>
    <w:rsid w:val="00387BCF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69F5"/>
    <w:rsid w:val="00444672"/>
    <w:rsid w:val="00447019"/>
    <w:rsid w:val="00450AC5"/>
    <w:rsid w:val="00457C2A"/>
    <w:rsid w:val="00460820"/>
    <w:rsid w:val="004621E1"/>
    <w:rsid w:val="00470E09"/>
    <w:rsid w:val="00480CB3"/>
    <w:rsid w:val="00484ABE"/>
    <w:rsid w:val="004B4628"/>
    <w:rsid w:val="004C4AB5"/>
    <w:rsid w:val="004C77BE"/>
    <w:rsid w:val="004D57EE"/>
    <w:rsid w:val="004E0A22"/>
    <w:rsid w:val="004E78C2"/>
    <w:rsid w:val="004F0949"/>
    <w:rsid w:val="004F0FBB"/>
    <w:rsid w:val="004F36FF"/>
    <w:rsid w:val="00505BF2"/>
    <w:rsid w:val="005155A0"/>
    <w:rsid w:val="00520936"/>
    <w:rsid w:val="0053187E"/>
    <w:rsid w:val="0053287D"/>
    <w:rsid w:val="00543DF5"/>
    <w:rsid w:val="0054577D"/>
    <w:rsid w:val="005552A4"/>
    <w:rsid w:val="00560EE1"/>
    <w:rsid w:val="005B12C7"/>
    <w:rsid w:val="005C46ED"/>
    <w:rsid w:val="005D1DEE"/>
    <w:rsid w:val="005E0780"/>
    <w:rsid w:val="005F18B4"/>
    <w:rsid w:val="005F51B7"/>
    <w:rsid w:val="005F5479"/>
    <w:rsid w:val="00614ACD"/>
    <w:rsid w:val="00615A4B"/>
    <w:rsid w:val="00617837"/>
    <w:rsid w:val="006306B9"/>
    <w:rsid w:val="00636C53"/>
    <w:rsid w:val="00637225"/>
    <w:rsid w:val="00640B75"/>
    <w:rsid w:val="00653F9A"/>
    <w:rsid w:val="0065414C"/>
    <w:rsid w:val="00660DBB"/>
    <w:rsid w:val="00667713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7BE1"/>
    <w:rsid w:val="00736926"/>
    <w:rsid w:val="00736E60"/>
    <w:rsid w:val="00737169"/>
    <w:rsid w:val="00742F84"/>
    <w:rsid w:val="00744657"/>
    <w:rsid w:val="00744751"/>
    <w:rsid w:val="0074540B"/>
    <w:rsid w:val="00763BAE"/>
    <w:rsid w:val="00771517"/>
    <w:rsid w:val="007910E6"/>
    <w:rsid w:val="007958B3"/>
    <w:rsid w:val="007A27C5"/>
    <w:rsid w:val="007B3396"/>
    <w:rsid w:val="007B4058"/>
    <w:rsid w:val="007B54D6"/>
    <w:rsid w:val="007C6B54"/>
    <w:rsid w:val="007F18DA"/>
    <w:rsid w:val="0084021A"/>
    <w:rsid w:val="00843F21"/>
    <w:rsid w:val="0084503E"/>
    <w:rsid w:val="008522FE"/>
    <w:rsid w:val="00864632"/>
    <w:rsid w:val="00867588"/>
    <w:rsid w:val="008756DE"/>
    <w:rsid w:val="00895E7B"/>
    <w:rsid w:val="008A0C71"/>
    <w:rsid w:val="008A262A"/>
    <w:rsid w:val="008A5178"/>
    <w:rsid w:val="008B0558"/>
    <w:rsid w:val="008C0586"/>
    <w:rsid w:val="008D23D6"/>
    <w:rsid w:val="008E1DCB"/>
    <w:rsid w:val="008F19D8"/>
    <w:rsid w:val="008F4701"/>
    <w:rsid w:val="0090257C"/>
    <w:rsid w:val="00926D65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35A9"/>
    <w:rsid w:val="009E4111"/>
    <w:rsid w:val="009E486E"/>
    <w:rsid w:val="009F66F3"/>
    <w:rsid w:val="009F72EB"/>
    <w:rsid w:val="00A20058"/>
    <w:rsid w:val="00A21C77"/>
    <w:rsid w:val="00A25BAB"/>
    <w:rsid w:val="00A44CB6"/>
    <w:rsid w:val="00A47352"/>
    <w:rsid w:val="00A52DC5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68FD"/>
    <w:rsid w:val="00AD6E8F"/>
    <w:rsid w:val="00AE2CA5"/>
    <w:rsid w:val="00AF7AEF"/>
    <w:rsid w:val="00B017EB"/>
    <w:rsid w:val="00B0505F"/>
    <w:rsid w:val="00B2013E"/>
    <w:rsid w:val="00B601CD"/>
    <w:rsid w:val="00B72110"/>
    <w:rsid w:val="00B76345"/>
    <w:rsid w:val="00B93F22"/>
    <w:rsid w:val="00BA698D"/>
    <w:rsid w:val="00BB160A"/>
    <w:rsid w:val="00BB3A51"/>
    <w:rsid w:val="00BB5CFA"/>
    <w:rsid w:val="00BD05D4"/>
    <w:rsid w:val="00BE37E6"/>
    <w:rsid w:val="00BE4448"/>
    <w:rsid w:val="00C04D2C"/>
    <w:rsid w:val="00C20524"/>
    <w:rsid w:val="00C4035A"/>
    <w:rsid w:val="00C41902"/>
    <w:rsid w:val="00C41F22"/>
    <w:rsid w:val="00C45730"/>
    <w:rsid w:val="00C502E6"/>
    <w:rsid w:val="00C54CAE"/>
    <w:rsid w:val="00C55C92"/>
    <w:rsid w:val="00C720F0"/>
    <w:rsid w:val="00C73FA2"/>
    <w:rsid w:val="00C85397"/>
    <w:rsid w:val="00C85BF8"/>
    <w:rsid w:val="00C93DF2"/>
    <w:rsid w:val="00CA02D1"/>
    <w:rsid w:val="00CA0C2A"/>
    <w:rsid w:val="00CA42E9"/>
    <w:rsid w:val="00CA5F76"/>
    <w:rsid w:val="00CB4C4F"/>
    <w:rsid w:val="00CF1A30"/>
    <w:rsid w:val="00CF575C"/>
    <w:rsid w:val="00CF73C7"/>
    <w:rsid w:val="00D116A8"/>
    <w:rsid w:val="00D1603A"/>
    <w:rsid w:val="00D24EA6"/>
    <w:rsid w:val="00D30E5D"/>
    <w:rsid w:val="00D36415"/>
    <w:rsid w:val="00D56BB1"/>
    <w:rsid w:val="00D74376"/>
    <w:rsid w:val="00D77E3A"/>
    <w:rsid w:val="00D82B1A"/>
    <w:rsid w:val="00D859FE"/>
    <w:rsid w:val="00DA03B5"/>
    <w:rsid w:val="00DA7D23"/>
    <w:rsid w:val="00DD0371"/>
    <w:rsid w:val="00DE2CF4"/>
    <w:rsid w:val="00E01DF6"/>
    <w:rsid w:val="00E0363B"/>
    <w:rsid w:val="00E12EA4"/>
    <w:rsid w:val="00E15B60"/>
    <w:rsid w:val="00E16E73"/>
    <w:rsid w:val="00E2760E"/>
    <w:rsid w:val="00E3191C"/>
    <w:rsid w:val="00E709BE"/>
    <w:rsid w:val="00E82615"/>
    <w:rsid w:val="00E920A5"/>
    <w:rsid w:val="00EA7C71"/>
    <w:rsid w:val="00EB0A51"/>
    <w:rsid w:val="00EC6FB7"/>
    <w:rsid w:val="00ED0D5C"/>
    <w:rsid w:val="00EF310E"/>
    <w:rsid w:val="00F039D7"/>
    <w:rsid w:val="00F065C4"/>
    <w:rsid w:val="00F07983"/>
    <w:rsid w:val="00F147F0"/>
    <w:rsid w:val="00F25F53"/>
    <w:rsid w:val="00F32565"/>
    <w:rsid w:val="00F55ECD"/>
    <w:rsid w:val="00F608DA"/>
    <w:rsid w:val="00F64315"/>
    <w:rsid w:val="00F645F9"/>
    <w:rsid w:val="00F84AA5"/>
    <w:rsid w:val="00FB26EB"/>
    <w:rsid w:val="00FB40FD"/>
    <w:rsid w:val="00FD015A"/>
    <w:rsid w:val="00FD2A8F"/>
    <w:rsid w:val="00FE0DA2"/>
    <w:rsid w:val="00FF5B7C"/>
    <w:rsid w:val="01221C99"/>
    <w:rsid w:val="041322DC"/>
    <w:rsid w:val="311A3771"/>
    <w:rsid w:val="768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d">
    <w:name w:val="正文（深信服科技）"/>
    <w:qFormat/>
    <w:pPr>
      <w:adjustRightInd w:val="0"/>
      <w:snapToGrid w:val="0"/>
      <w:spacing w:line="360" w:lineRule="auto"/>
      <w:jc w:val="center"/>
    </w:pPr>
    <w:rPr>
      <w:rFonts w:ascii="Times New Roman" w:eastAsia="宋体" w:hAnsi="Times New Roman" w:cs="Times New Roman"/>
      <w:sz w:val="24"/>
      <w:szCs w:val="21"/>
    </w:rPr>
  </w:style>
  <w:style w:type="paragraph" w:customStyle="1" w:styleId="Style2">
    <w:name w:val="_Style 2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eastAsiaTheme="minorEastAsia" w:cs="Arial"/>
      <w:kern w:val="0"/>
      <w:sz w:val="2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d">
    <w:name w:val="正文（深信服科技）"/>
    <w:qFormat/>
    <w:pPr>
      <w:adjustRightInd w:val="0"/>
      <w:snapToGrid w:val="0"/>
      <w:spacing w:line="360" w:lineRule="auto"/>
      <w:jc w:val="center"/>
    </w:pPr>
    <w:rPr>
      <w:rFonts w:ascii="Times New Roman" w:eastAsia="宋体" w:hAnsi="Times New Roman" w:cs="Times New Roman"/>
      <w:sz w:val="24"/>
      <w:szCs w:val="21"/>
    </w:rPr>
  </w:style>
  <w:style w:type="paragraph" w:customStyle="1" w:styleId="Style2">
    <w:name w:val="_Style 2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eastAsiaTheme="minorEastAsia" w:cs="Arial"/>
      <w:kern w:val="0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1141</Words>
  <Characters>6508</Characters>
  <Application>Microsoft Office Word</Application>
  <DocSecurity>0</DocSecurity>
  <Lines>54</Lines>
  <Paragraphs>15</Paragraphs>
  <ScaleCrop>false</ScaleCrop>
  <Company>P R C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262</cp:revision>
  <dcterms:created xsi:type="dcterms:W3CDTF">2019-04-28T09:32:00Z</dcterms:created>
  <dcterms:modified xsi:type="dcterms:W3CDTF">2024-06-24T09:06:00Z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50BDD59159EC48BF86EE2B2D5E0CF17A_13</vt:lpwstr>
  </property>
</Properties>
</file>