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B" w:rsidRPr="00664A00" w:rsidRDefault="00B2013E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</w:t>
      </w:r>
      <w:bookmarkStart w:id="2" w:name="OLE_LINK1"/>
      <w:bookmarkStart w:id="3" w:name="OLE_LINK2"/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南京医科大学附属口腔医院</w:t>
      </w:r>
      <w:r w:rsidR="008F320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高频电灼仪（黄金微针）</w:t>
      </w:r>
      <w:bookmarkEnd w:id="2"/>
      <w:bookmarkEnd w:id="3"/>
    </w:p>
    <w:p w:rsidR="00B2013E" w:rsidRPr="00664A00" w:rsidRDefault="00052DC8" w:rsidP="00294B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664A00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664A00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664A00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664A00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664A00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664A00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8F320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高频电灼仪（黄金微针）</w:t>
      </w:r>
    </w:p>
    <w:p w:rsidR="00E16A3A" w:rsidRPr="00664A00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B32E51" w:rsidRPr="00664A00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664A00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664A00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664A00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664A00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664A00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响应</w:t>
      </w:r>
      <w:r w:rsidR="00B2013E" w:rsidRPr="00664A00">
        <w:rPr>
          <w:rFonts w:ascii="宋体" w:hAnsi="宋体" w:cs="Arial" w:hint="eastAsia"/>
          <w:sz w:val="24"/>
          <w:szCs w:val="24"/>
        </w:rPr>
        <w:t>供应商</w:t>
      </w:r>
      <w:r w:rsidR="00B2013E" w:rsidRPr="00664A00">
        <w:rPr>
          <w:rFonts w:ascii="宋体" w:hAnsi="宋体" w:cs="Arial"/>
          <w:sz w:val="24"/>
          <w:szCs w:val="24"/>
        </w:rPr>
        <w:t>应具有独立法人资格，</w:t>
      </w:r>
      <w:r w:rsidR="00B2013E" w:rsidRPr="00664A00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664A00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664A00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664A00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664A00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664A00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664A00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664A00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664A00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664A00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基本</w:t>
      </w:r>
      <w:r w:rsidRPr="00664A00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664A00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664A00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664A00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664A00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664A00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664A00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664A00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664A00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664A00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664A00">
        <w:rPr>
          <w:rFonts w:ascii="Arial" w:hAnsi="Arial" w:cs="Arial"/>
          <w:kern w:val="0"/>
          <w:sz w:val="24"/>
          <w:szCs w:val="24"/>
        </w:rPr>
        <w:t>/</w:t>
      </w:r>
      <w:r w:rsidRPr="00664A00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664A00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664A00">
        <w:rPr>
          <w:rFonts w:ascii="Arial" w:hAnsi="Arial" w:cs="Arial"/>
          <w:kern w:val="0"/>
          <w:sz w:val="24"/>
          <w:szCs w:val="24"/>
        </w:rPr>
        <w:t>2</w:t>
      </w:r>
      <w:r w:rsidRPr="00664A00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664A00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664A00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664A00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664A00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664A00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664A00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664A00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664A00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664A00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664A00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664A00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cs="Arial" w:hint="eastAsia"/>
          <w:sz w:val="24"/>
          <w:szCs w:val="24"/>
        </w:rPr>
        <w:t>该项目</w:t>
      </w:r>
      <w:r w:rsidR="005F18B4" w:rsidRPr="00664A00">
        <w:rPr>
          <w:rFonts w:ascii="宋体" w:hAnsi="宋体" w:cs="Arial" w:hint="eastAsia"/>
          <w:sz w:val="24"/>
          <w:szCs w:val="24"/>
        </w:rPr>
        <w:t>设备</w:t>
      </w:r>
      <w:r w:rsidR="007B4058" w:rsidRPr="00664A00">
        <w:rPr>
          <w:rFonts w:ascii="宋体" w:hAnsi="宋体" w:cs="Arial" w:hint="eastAsia"/>
          <w:sz w:val="24"/>
          <w:szCs w:val="24"/>
        </w:rPr>
        <w:t>标准</w:t>
      </w:r>
      <w:r w:rsidRPr="00664A00">
        <w:rPr>
          <w:rFonts w:ascii="宋体" w:hAnsi="宋体" w:cs="Arial" w:hint="eastAsia"/>
          <w:sz w:val="24"/>
          <w:szCs w:val="24"/>
        </w:rPr>
        <w:t>配置</w:t>
      </w:r>
      <w:r w:rsidR="007B4058" w:rsidRPr="00664A00">
        <w:rPr>
          <w:rFonts w:ascii="宋体" w:hAnsi="宋体" w:cs="Arial" w:hint="eastAsia"/>
          <w:sz w:val="24"/>
          <w:szCs w:val="24"/>
        </w:rPr>
        <w:t>表</w:t>
      </w:r>
      <w:r w:rsidR="00736E60" w:rsidRPr="00664A00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664A00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该项目</w:t>
      </w:r>
      <w:r w:rsidR="001842C1" w:rsidRPr="00664A00">
        <w:rPr>
          <w:rFonts w:ascii="宋体" w:hAnsi="宋体" w:hint="eastAsia"/>
          <w:sz w:val="24"/>
          <w:szCs w:val="24"/>
        </w:rPr>
        <w:t>配置</w:t>
      </w:r>
      <w:r w:rsidRPr="00664A00">
        <w:rPr>
          <w:rFonts w:ascii="宋体" w:hAnsi="宋体" w:hint="eastAsia"/>
          <w:sz w:val="24"/>
          <w:szCs w:val="24"/>
        </w:rPr>
        <w:t>选配表</w:t>
      </w:r>
      <w:r w:rsidR="00736E60" w:rsidRPr="00664A00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664A00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664A00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664A00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664A00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664A00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664A00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664A00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664A00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664A00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664A00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664A00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664A00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664A00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664A00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 xml:space="preserve">是否含配套医用耗材：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是     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664A00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 xml:space="preserve">是否专机专用：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是      </w:t>
      </w:r>
      <w:r w:rsidRPr="00664A00">
        <w:rPr>
          <w:rFonts w:hint="eastAsia"/>
        </w:rPr>
        <w:sym w:font="Wingdings" w:char="F0A8"/>
      </w:r>
      <w:r w:rsidRPr="00664A00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664A00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664A00">
              <w:rPr>
                <w:rStyle w:val="font41"/>
                <w:color w:val="auto"/>
                <w:lang w:bidi="ar"/>
              </w:rPr>
              <w:t xml:space="preserve"> </w:t>
            </w:r>
            <w:r w:rsidRPr="00664A00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664A00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664A00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664A00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664A0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664A00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664A00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664A00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664A00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664A00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664A00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664A00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664A00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664A00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所投产品详细参数</w:t>
      </w:r>
      <w:r w:rsidR="00744657" w:rsidRPr="00664A00">
        <w:rPr>
          <w:rFonts w:ascii="宋体" w:hAnsi="宋体" w:hint="eastAsia"/>
          <w:sz w:val="24"/>
          <w:szCs w:val="24"/>
        </w:rPr>
        <w:t>及产品</w:t>
      </w:r>
      <w:r w:rsidRPr="00664A00">
        <w:rPr>
          <w:rFonts w:ascii="宋体" w:hAnsi="宋体" w:hint="eastAsia"/>
          <w:sz w:val="24"/>
          <w:szCs w:val="24"/>
        </w:rPr>
        <w:t>彩页等</w:t>
      </w:r>
      <w:r w:rsidR="00744657" w:rsidRPr="00664A00">
        <w:rPr>
          <w:rFonts w:ascii="宋体" w:hAnsi="宋体" w:hint="eastAsia"/>
          <w:sz w:val="24"/>
          <w:szCs w:val="24"/>
        </w:rPr>
        <w:t>相关</w:t>
      </w:r>
      <w:r w:rsidRPr="00664A00">
        <w:rPr>
          <w:rFonts w:ascii="宋体" w:hAnsi="宋体" w:hint="eastAsia"/>
          <w:sz w:val="24"/>
          <w:szCs w:val="24"/>
        </w:rPr>
        <w:t>证明材料</w:t>
      </w:r>
      <w:r w:rsidR="00744657" w:rsidRPr="00664A00">
        <w:rPr>
          <w:rFonts w:ascii="宋体" w:hAnsi="宋体" w:hint="eastAsia"/>
          <w:sz w:val="24"/>
          <w:szCs w:val="24"/>
        </w:rPr>
        <w:t>。</w:t>
      </w:r>
    </w:p>
    <w:p w:rsidR="004069DC" w:rsidRPr="00664A00" w:rsidRDefault="004069DC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bookmarkStart w:id="4" w:name="OLE_LINK3"/>
      <w:bookmarkStart w:id="5" w:name="OLE_LINK4"/>
      <w:r w:rsidRPr="00664A00">
        <w:rPr>
          <w:rFonts w:ascii="宋体" w:hAnsi="宋体" w:hint="eastAsia"/>
          <w:b/>
          <w:sz w:val="24"/>
          <w:szCs w:val="24"/>
        </w:rPr>
        <w:t>请同时将所投调研文件、所投调研产品的详细配置及参数、产品PPT介绍</w:t>
      </w:r>
      <w:r w:rsidR="0068309B" w:rsidRPr="00664A00">
        <w:rPr>
          <w:rFonts w:ascii="宋体" w:hAnsi="宋体" w:hint="eastAsia"/>
          <w:b/>
          <w:sz w:val="24"/>
          <w:szCs w:val="24"/>
        </w:rPr>
        <w:t>，</w:t>
      </w:r>
      <w:r w:rsidRPr="00664A00">
        <w:rPr>
          <w:rFonts w:ascii="宋体" w:hAnsi="宋体" w:hint="eastAsia"/>
          <w:b/>
          <w:sz w:val="24"/>
          <w:szCs w:val="24"/>
        </w:rPr>
        <w:t>以邮件附件形式发至邮箱：2066748093@qq.com（附件1：调研文件：公司名称+项目名称；附件2：所投调研产品的详细配置及参数：品牌</w:t>
      </w:r>
      <w:r w:rsidR="0068309B" w:rsidRPr="00664A00">
        <w:rPr>
          <w:rFonts w:ascii="宋体" w:hAnsi="宋体" w:hint="eastAsia"/>
          <w:b/>
          <w:sz w:val="24"/>
          <w:szCs w:val="24"/>
        </w:rPr>
        <w:t>型号</w:t>
      </w:r>
      <w:r w:rsidRPr="00664A00">
        <w:rPr>
          <w:rFonts w:ascii="宋体" w:hAnsi="宋体" w:hint="eastAsia"/>
          <w:b/>
          <w:sz w:val="24"/>
          <w:szCs w:val="24"/>
        </w:rPr>
        <w:t>+项目名称；附件3：产品PPT介绍：品牌</w:t>
      </w:r>
      <w:r w:rsidR="0068309B" w:rsidRPr="00664A00">
        <w:rPr>
          <w:rFonts w:ascii="宋体" w:hAnsi="宋体" w:hint="eastAsia"/>
          <w:b/>
          <w:sz w:val="24"/>
          <w:szCs w:val="24"/>
        </w:rPr>
        <w:t>型号</w:t>
      </w:r>
      <w:r w:rsidRPr="00664A00">
        <w:rPr>
          <w:rFonts w:ascii="宋体" w:hAnsi="宋体" w:hint="eastAsia"/>
          <w:b/>
          <w:sz w:val="24"/>
          <w:szCs w:val="24"/>
        </w:rPr>
        <w:t>+项目名称）。</w:t>
      </w:r>
    </w:p>
    <w:bookmarkEnd w:id="4"/>
    <w:bookmarkEnd w:id="5"/>
    <w:p w:rsidR="00850C3A" w:rsidRPr="00664A00" w:rsidRDefault="00850C3A" w:rsidP="004069DC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664A00" w:rsidRDefault="006830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（知悉）</w:t>
      </w:r>
      <w:r w:rsidR="00FF7A9B" w:rsidRPr="00664A00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664A00" w:rsidRDefault="00D64914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bCs/>
          <w:sz w:val="24"/>
          <w:szCs w:val="24"/>
        </w:rPr>
        <w:t>14.1合同签订后，</w:t>
      </w:r>
      <w:r w:rsidR="00577ECE" w:rsidRPr="00664A00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664A00">
        <w:rPr>
          <w:rFonts w:ascii="宋体" w:hAnsi="宋体" w:hint="eastAsia"/>
          <w:sz w:val="24"/>
          <w:szCs w:val="24"/>
        </w:rPr>
        <w:t>计人民币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664A00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664A00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664A00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664A00" w:rsidRDefault="00D64914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664A00">
        <w:rPr>
          <w:rFonts w:ascii="宋体" w:hAnsi="宋体" w:hint="eastAsia"/>
          <w:bCs/>
          <w:sz w:val="24"/>
          <w:szCs w:val="24"/>
        </w:rPr>
        <w:t>14.2采购资金的支付方式、时间及条件</w:t>
      </w:r>
      <w:r w:rsidRPr="00664A00">
        <w:rPr>
          <w:rFonts w:ascii="宋体" w:hAnsi="宋体"/>
          <w:bCs/>
          <w:sz w:val="24"/>
          <w:szCs w:val="24"/>
        </w:rPr>
        <w:t>：合同签订后</w:t>
      </w:r>
      <w:r w:rsidRPr="00664A00">
        <w:rPr>
          <w:rFonts w:ascii="宋体" w:hAnsi="宋体" w:hint="eastAsia"/>
          <w:bCs/>
          <w:sz w:val="24"/>
          <w:szCs w:val="24"/>
        </w:rPr>
        <w:t>，</w:t>
      </w:r>
      <w:r w:rsidR="0048235A" w:rsidRPr="00664A00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664A00">
        <w:rPr>
          <w:rFonts w:ascii="宋体" w:hAnsi="宋体"/>
          <w:bCs/>
          <w:sz w:val="24"/>
          <w:szCs w:val="24"/>
        </w:rPr>
        <w:t>支付</w:t>
      </w:r>
      <w:r w:rsidR="0048235A" w:rsidRPr="00664A00">
        <w:rPr>
          <w:rFonts w:ascii="宋体" w:hAnsi="宋体" w:hint="eastAsia"/>
          <w:bCs/>
          <w:sz w:val="24"/>
          <w:szCs w:val="24"/>
        </w:rPr>
        <w:t>合同全款的30%；</w:t>
      </w:r>
      <w:r w:rsidRPr="00664A00">
        <w:rPr>
          <w:rFonts w:ascii="宋体" w:hAnsi="宋体"/>
          <w:bCs/>
          <w:sz w:val="24"/>
          <w:szCs w:val="24"/>
        </w:rPr>
        <w:t>货到安装正常使用满一个月后</w:t>
      </w:r>
      <w:r w:rsidRPr="00664A00">
        <w:rPr>
          <w:rFonts w:ascii="宋体" w:hAnsi="宋体" w:hint="eastAsia"/>
          <w:bCs/>
          <w:sz w:val="24"/>
          <w:szCs w:val="24"/>
        </w:rPr>
        <w:t>，</w:t>
      </w:r>
      <w:r w:rsidRPr="00664A00">
        <w:rPr>
          <w:rFonts w:ascii="宋体" w:hAnsi="宋体"/>
          <w:bCs/>
          <w:sz w:val="24"/>
          <w:szCs w:val="24"/>
        </w:rPr>
        <w:t>经采购人验收合格</w:t>
      </w:r>
      <w:r w:rsidRPr="00664A00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Pr="00664A00">
        <w:rPr>
          <w:rFonts w:ascii="宋体" w:hAnsi="宋体"/>
          <w:bCs/>
          <w:sz w:val="24"/>
          <w:szCs w:val="24"/>
        </w:rPr>
        <w:t>支付</w:t>
      </w:r>
      <w:r w:rsidR="0048235A" w:rsidRPr="00664A00">
        <w:rPr>
          <w:rFonts w:ascii="宋体" w:hAnsi="宋体" w:hint="eastAsia"/>
          <w:bCs/>
          <w:sz w:val="24"/>
          <w:szCs w:val="24"/>
        </w:rPr>
        <w:t>合同余款</w:t>
      </w:r>
      <w:r w:rsidRPr="00664A00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664A00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664A00" w:rsidTr="006967CB">
        <w:tc>
          <w:tcPr>
            <w:tcW w:w="1939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664A00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664A0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876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664A00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664A00" w:rsidTr="006967CB">
        <w:tc>
          <w:tcPr>
            <w:tcW w:w="1939" w:type="dxa"/>
            <w:gridSpan w:val="2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664A00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664A00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664A00" w:rsidRDefault="00217CD2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664A00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664A00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664A00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4A00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664A00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664A00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664A00">
        <w:rPr>
          <w:rFonts w:ascii="宋体" w:hAnsi="宋体"/>
          <w:b/>
          <w:bCs/>
          <w:sz w:val="28"/>
          <w:szCs w:val="28"/>
        </w:rPr>
        <w:t>注：</w:t>
      </w:r>
      <w:r w:rsidRPr="00664A00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664A00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664A00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664A00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664A00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664A00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664A00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664A00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664A00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664A00" w:rsidRDefault="006B7772" w:rsidP="006B7772">
      <w:pPr>
        <w:rPr>
          <w:b/>
          <w:sz w:val="28"/>
          <w:szCs w:val="28"/>
        </w:rPr>
      </w:pPr>
      <w:r w:rsidRPr="00664A00">
        <w:rPr>
          <w:rFonts w:hint="eastAsia"/>
          <w:sz w:val="28"/>
          <w:szCs w:val="28"/>
        </w:rPr>
        <w:t xml:space="preserve">                                           </w:t>
      </w:r>
      <w:r w:rsidRPr="00664A00">
        <w:rPr>
          <w:rFonts w:hint="eastAsia"/>
          <w:b/>
          <w:sz w:val="28"/>
          <w:szCs w:val="28"/>
        </w:rPr>
        <w:t>年</w:t>
      </w:r>
      <w:r w:rsidRPr="00664A00">
        <w:rPr>
          <w:rFonts w:hint="eastAsia"/>
          <w:b/>
          <w:sz w:val="28"/>
          <w:szCs w:val="28"/>
        </w:rPr>
        <w:t xml:space="preserve">     </w:t>
      </w:r>
      <w:r w:rsidRPr="00664A00">
        <w:rPr>
          <w:rFonts w:hint="eastAsia"/>
          <w:b/>
          <w:sz w:val="28"/>
          <w:szCs w:val="28"/>
        </w:rPr>
        <w:t>月</w:t>
      </w:r>
      <w:r w:rsidRPr="00664A00">
        <w:rPr>
          <w:rFonts w:hint="eastAsia"/>
          <w:b/>
          <w:sz w:val="28"/>
          <w:szCs w:val="28"/>
        </w:rPr>
        <w:t xml:space="preserve">    </w:t>
      </w:r>
      <w:r w:rsidRPr="00664A00">
        <w:rPr>
          <w:rFonts w:hint="eastAsia"/>
          <w:b/>
          <w:sz w:val="28"/>
          <w:szCs w:val="28"/>
        </w:rPr>
        <w:t>日</w:t>
      </w:r>
    </w:p>
    <w:p w:rsidR="006B7772" w:rsidRPr="00664A00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664A00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664A00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664A00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时间：</w:t>
      </w:r>
      <w:r w:rsidR="00217CD2" w:rsidRPr="00664A00">
        <w:rPr>
          <w:rFonts w:ascii="宋体" w:hAnsi="宋体" w:hint="eastAsia"/>
          <w:b/>
          <w:sz w:val="24"/>
          <w:szCs w:val="24"/>
        </w:rPr>
        <w:t>2025</w:t>
      </w:r>
      <w:r w:rsidRPr="00664A00">
        <w:rPr>
          <w:rFonts w:ascii="宋体" w:hAnsi="宋体" w:hint="eastAsia"/>
          <w:b/>
          <w:sz w:val="24"/>
          <w:szCs w:val="24"/>
        </w:rPr>
        <w:t>年</w:t>
      </w:r>
      <w:r w:rsidR="00671D05">
        <w:rPr>
          <w:rFonts w:ascii="宋体" w:hAnsi="宋体" w:hint="eastAsia"/>
          <w:b/>
          <w:sz w:val="24"/>
          <w:szCs w:val="24"/>
        </w:rPr>
        <w:t>4</w:t>
      </w:r>
      <w:r w:rsidR="00C27E00" w:rsidRPr="00664A00">
        <w:rPr>
          <w:rFonts w:ascii="宋体" w:hAnsi="宋体" w:hint="eastAsia"/>
          <w:b/>
          <w:sz w:val="24"/>
          <w:szCs w:val="24"/>
        </w:rPr>
        <w:t>月</w:t>
      </w:r>
      <w:r w:rsidR="00671D05">
        <w:rPr>
          <w:rFonts w:ascii="宋体" w:hAnsi="宋体" w:hint="eastAsia"/>
          <w:b/>
          <w:sz w:val="24"/>
          <w:szCs w:val="24"/>
        </w:rPr>
        <w:t>1</w:t>
      </w:r>
      <w:r w:rsidR="00C27E00" w:rsidRPr="00664A00">
        <w:rPr>
          <w:rFonts w:ascii="宋体" w:hAnsi="宋体" w:hint="eastAsia"/>
          <w:b/>
          <w:sz w:val="24"/>
          <w:szCs w:val="24"/>
        </w:rPr>
        <w:t>日(</w:t>
      </w:r>
      <w:r w:rsidR="006D76FC">
        <w:rPr>
          <w:rFonts w:ascii="宋体" w:hAnsi="宋体" w:hint="eastAsia"/>
          <w:b/>
          <w:sz w:val="24"/>
          <w:szCs w:val="24"/>
        </w:rPr>
        <w:t>星期二</w:t>
      </w:r>
      <w:bookmarkStart w:id="6" w:name="_GoBack"/>
      <w:bookmarkEnd w:id="6"/>
      <w:r w:rsidR="00C27E00" w:rsidRPr="00664A00">
        <w:rPr>
          <w:rFonts w:ascii="宋体" w:hAnsi="宋体" w:hint="eastAsia"/>
          <w:b/>
          <w:sz w:val="24"/>
          <w:szCs w:val="24"/>
        </w:rPr>
        <w:t>)下午14:15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664A00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664A00">
        <w:rPr>
          <w:rFonts w:ascii="宋体" w:hAnsi="宋体" w:hint="eastAsia"/>
          <w:b/>
          <w:sz w:val="24"/>
          <w:szCs w:val="24"/>
        </w:rPr>
        <w:t>商务</w:t>
      </w:r>
      <w:r w:rsidRPr="00664A00">
        <w:rPr>
          <w:rFonts w:ascii="宋体" w:hAnsi="宋体" w:hint="eastAsia"/>
          <w:b/>
          <w:sz w:val="24"/>
          <w:szCs w:val="24"/>
        </w:rPr>
        <w:t>及技术人员参会</w:t>
      </w:r>
      <w:r w:rsidR="00C40C9A" w:rsidRPr="00664A00">
        <w:rPr>
          <w:rFonts w:ascii="宋体" w:hAnsi="宋体" w:hint="eastAsia"/>
          <w:b/>
          <w:sz w:val="24"/>
          <w:szCs w:val="24"/>
        </w:rPr>
        <w:t>，5分钟PPT产品介绍</w:t>
      </w:r>
      <w:r w:rsidRPr="00664A00">
        <w:rPr>
          <w:rFonts w:ascii="宋体" w:hAnsi="宋体" w:hint="eastAsia"/>
          <w:b/>
          <w:sz w:val="24"/>
          <w:szCs w:val="24"/>
        </w:rPr>
        <w:t>）</w:t>
      </w:r>
    </w:p>
    <w:p w:rsidR="00E12EA4" w:rsidRPr="00664A00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664A00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664A00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664A00" w:rsidRDefault="00B2013E" w:rsidP="00B2013E">
      <w:pPr>
        <w:spacing w:line="360" w:lineRule="auto"/>
        <w:rPr>
          <w:b/>
          <w:sz w:val="24"/>
          <w:szCs w:val="24"/>
        </w:rPr>
      </w:pPr>
      <w:r w:rsidRPr="00664A00">
        <w:rPr>
          <w:rFonts w:hint="eastAsia"/>
          <w:b/>
          <w:sz w:val="24"/>
          <w:szCs w:val="24"/>
        </w:rPr>
        <w:t>注：</w:t>
      </w:r>
      <w:r w:rsidRPr="00664A00">
        <w:rPr>
          <w:b/>
          <w:sz w:val="24"/>
          <w:szCs w:val="24"/>
        </w:rPr>
        <w:t xml:space="preserve"> 1. </w:t>
      </w:r>
      <w:r w:rsidRPr="00664A00">
        <w:rPr>
          <w:b/>
          <w:sz w:val="24"/>
          <w:szCs w:val="24"/>
        </w:rPr>
        <w:t>提供虚假文件一经查实将终止其</w:t>
      </w:r>
      <w:r w:rsidRPr="00664A00">
        <w:rPr>
          <w:rFonts w:hint="eastAsia"/>
          <w:b/>
          <w:sz w:val="24"/>
          <w:szCs w:val="24"/>
        </w:rPr>
        <w:t>参与</w:t>
      </w:r>
      <w:r w:rsidRPr="00664A00">
        <w:rPr>
          <w:b/>
          <w:sz w:val="24"/>
          <w:szCs w:val="24"/>
        </w:rPr>
        <w:t>资格</w:t>
      </w:r>
      <w:r w:rsidRPr="00664A00">
        <w:rPr>
          <w:rFonts w:hint="eastAsia"/>
          <w:b/>
          <w:sz w:val="24"/>
          <w:szCs w:val="24"/>
        </w:rPr>
        <w:t>。</w:t>
      </w:r>
    </w:p>
    <w:p w:rsidR="00B2013E" w:rsidRPr="00664A00" w:rsidRDefault="00B2013E" w:rsidP="00B2013E">
      <w:pPr>
        <w:spacing w:line="360" w:lineRule="auto"/>
        <w:rPr>
          <w:b/>
          <w:sz w:val="24"/>
          <w:szCs w:val="24"/>
        </w:rPr>
      </w:pPr>
      <w:r w:rsidRPr="00664A00">
        <w:rPr>
          <w:b/>
          <w:sz w:val="24"/>
          <w:szCs w:val="24"/>
        </w:rPr>
        <w:t xml:space="preserve">     2. </w:t>
      </w:r>
      <w:r w:rsidRPr="00664A00">
        <w:rPr>
          <w:b/>
          <w:sz w:val="24"/>
          <w:szCs w:val="24"/>
        </w:rPr>
        <w:t>资料一式</w:t>
      </w:r>
      <w:r w:rsidRPr="00664A00">
        <w:rPr>
          <w:rFonts w:hint="eastAsia"/>
          <w:b/>
          <w:sz w:val="24"/>
          <w:szCs w:val="24"/>
        </w:rPr>
        <w:t>四</w:t>
      </w:r>
      <w:r w:rsidRPr="00664A00">
        <w:rPr>
          <w:b/>
          <w:sz w:val="24"/>
          <w:szCs w:val="24"/>
        </w:rPr>
        <w:t>份</w:t>
      </w:r>
      <w:r w:rsidRPr="00664A00">
        <w:rPr>
          <w:rFonts w:hint="eastAsia"/>
          <w:b/>
          <w:sz w:val="24"/>
          <w:szCs w:val="24"/>
        </w:rPr>
        <w:t>，加盖单位公章并装订成册，概不退还</w:t>
      </w:r>
      <w:r w:rsidRPr="00664A00">
        <w:rPr>
          <w:b/>
          <w:sz w:val="24"/>
          <w:szCs w:val="24"/>
        </w:rPr>
        <w:t>。</w:t>
      </w:r>
    </w:p>
    <w:p w:rsidR="00E376DE" w:rsidRPr="00664A00" w:rsidRDefault="00E376DE" w:rsidP="00B2013E">
      <w:pPr>
        <w:spacing w:line="360" w:lineRule="auto"/>
        <w:rPr>
          <w:b/>
          <w:sz w:val="24"/>
          <w:szCs w:val="24"/>
        </w:rPr>
      </w:pPr>
      <w:r w:rsidRPr="00664A00">
        <w:rPr>
          <w:rFonts w:hint="eastAsia"/>
          <w:b/>
          <w:sz w:val="24"/>
          <w:szCs w:val="24"/>
        </w:rPr>
        <w:t xml:space="preserve">     3. </w:t>
      </w:r>
      <w:r w:rsidRPr="00664A00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664A00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b/>
          <w:sz w:val="24"/>
          <w:szCs w:val="24"/>
        </w:rPr>
      </w:pPr>
    </w:p>
    <w:p w:rsidR="00217CD2" w:rsidRPr="00664A00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217CD2" w:rsidRPr="00664A00" w:rsidRDefault="00217CD2" w:rsidP="00B51929">
      <w:pPr>
        <w:spacing w:line="360" w:lineRule="auto"/>
        <w:rPr>
          <w:rFonts w:ascii="Calibri" w:hAnsi="Calibri"/>
          <w:b/>
          <w:sz w:val="24"/>
          <w:szCs w:val="32"/>
        </w:rPr>
      </w:pPr>
    </w:p>
    <w:p w:rsidR="009101F1" w:rsidRPr="00664A00" w:rsidRDefault="009101F1" w:rsidP="00B51929">
      <w:pPr>
        <w:spacing w:line="360" w:lineRule="auto"/>
        <w:rPr>
          <w:rFonts w:ascii="Calibri" w:hAnsi="Calibri"/>
          <w:szCs w:val="24"/>
        </w:rPr>
      </w:pPr>
      <w:r w:rsidRPr="00664A00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664A00">
        <w:rPr>
          <w:rFonts w:ascii="Calibri" w:hAnsi="Calibri" w:hint="eastAsia"/>
          <w:b/>
          <w:sz w:val="24"/>
          <w:szCs w:val="32"/>
        </w:rPr>
        <w:t>1</w:t>
      </w:r>
      <w:r w:rsidRPr="00664A00">
        <w:rPr>
          <w:rFonts w:ascii="Calibri" w:hAnsi="Calibri" w:hint="eastAsia"/>
          <w:b/>
          <w:sz w:val="24"/>
          <w:szCs w:val="32"/>
        </w:rPr>
        <w:t>：</w:t>
      </w:r>
      <w:r w:rsidR="00217CD2" w:rsidRPr="00664A00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8F3204">
        <w:rPr>
          <w:rFonts w:ascii="Calibri" w:hAnsi="Calibri" w:hint="eastAsia"/>
          <w:b/>
          <w:sz w:val="24"/>
          <w:szCs w:val="32"/>
        </w:rPr>
        <w:t>高频电灼仪（黄金微针）</w:t>
      </w:r>
      <w:r w:rsidR="00217CD2" w:rsidRPr="00664A00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664A00">
        <w:rPr>
          <w:rFonts w:ascii="Calibri" w:hAnsi="Calibri"/>
          <w:szCs w:val="24"/>
        </w:rPr>
        <w:t xml:space="preserve"> </w:t>
      </w: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  <w:r w:rsidRPr="008F3204">
        <w:rPr>
          <w:rFonts w:hint="eastAsia"/>
          <w:sz w:val="24"/>
          <w:szCs w:val="24"/>
        </w:rPr>
        <w:t>1</w:t>
      </w:r>
      <w:r w:rsidRPr="008F3204">
        <w:rPr>
          <w:rFonts w:hint="eastAsia"/>
          <w:sz w:val="24"/>
          <w:szCs w:val="24"/>
        </w:rPr>
        <w:t>、功效，用于面部年轻化，如面部抬头纹、法令纹、川字纹、颈纹、毛孔粗大、肤色暗沉、</w:t>
      </w:r>
      <w:proofErr w:type="gramStart"/>
      <w:r w:rsidRPr="008F3204">
        <w:rPr>
          <w:rFonts w:hint="eastAsia"/>
          <w:sz w:val="24"/>
          <w:szCs w:val="24"/>
        </w:rPr>
        <w:t>紧致提升</w:t>
      </w:r>
      <w:proofErr w:type="gramEnd"/>
      <w:r w:rsidRPr="008F3204">
        <w:rPr>
          <w:rFonts w:hint="eastAsia"/>
          <w:sz w:val="24"/>
          <w:szCs w:val="24"/>
        </w:rPr>
        <w:t>、痤疮及痤疮瘢痕及精细部位，眼周及颈部皮肤衰老等；</w:t>
      </w:r>
      <w:proofErr w:type="gramStart"/>
      <w:r w:rsidRPr="008F3204">
        <w:rPr>
          <w:rFonts w:hint="eastAsia"/>
          <w:sz w:val="24"/>
          <w:szCs w:val="24"/>
        </w:rPr>
        <w:t>无创紧肤</w:t>
      </w:r>
      <w:proofErr w:type="gramEnd"/>
      <w:r w:rsidRPr="008F3204">
        <w:rPr>
          <w:rFonts w:hint="eastAsia"/>
          <w:sz w:val="24"/>
          <w:szCs w:val="24"/>
        </w:rPr>
        <w:t>、塑形等。</w:t>
      </w: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  <w:r w:rsidRPr="008F3204">
        <w:rPr>
          <w:rFonts w:hint="eastAsia"/>
          <w:sz w:val="24"/>
          <w:szCs w:val="24"/>
        </w:rPr>
        <w:t>2</w:t>
      </w:r>
      <w:r w:rsidRPr="008F3204">
        <w:rPr>
          <w:rFonts w:hint="eastAsia"/>
          <w:sz w:val="24"/>
          <w:szCs w:val="24"/>
        </w:rPr>
        <w:t>、射频频率：</w:t>
      </w:r>
      <w:r w:rsidRPr="008F3204">
        <w:rPr>
          <w:rFonts w:hint="eastAsia"/>
          <w:sz w:val="24"/>
          <w:szCs w:val="24"/>
        </w:rPr>
        <w:t>1MHz</w:t>
      </w:r>
      <w:r w:rsidRPr="008F3204">
        <w:rPr>
          <w:rFonts w:hint="eastAsia"/>
          <w:sz w:val="24"/>
          <w:szCs w:val="24"/>
        </w:rPr>
        <w:t>±</w:t>
      </w:r>
      <w:r w:rsidRPr="008F3204">
        <w:rPr>
          <w:rFonts w:hint="eastAsia"/>
          <w:sz w:val="24"/>
          <w:szCs w:val="24"/>
        </w:rPr>
        <w:t>10%</w:t>
      </w: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  <w:r w:rsidRPr="008F3204">
        <w:rPr>
          <w:rFonts w:hint="eastAsia"/>
          <w:sz w:val="24"/>
          <w:szCs w:val="24"/>
        </w:rPr>
        <w:t>5</w:t>
      </w:r>
      <w:r w:rsidRPr="008F3204">
        <w:rPr>
          <w:rFonts w:hint="eastAsia"/>
          <w:sz w:val="24"/>
          <w:szCs w:val="24"/>
        </w:rPr>
        <w:t>、输出模式：连续</w:t>
      </w:r>
      <w:r w:rsidRPr="008F3204">
        <w:rPr>
          <w:rFonts w:hint="eastAsia"/>
          <w:sz w:val="24"/>
          <w:szCs w:val="24"/>
        </w:rPr>
        <w:t xml:space="preserve"> </w:t>
      </w:r>
      <w:r w:rsidRPr="008F3204">
        <w:rPr>
          <w:rFonts w:hint="eastAsia"/>
          <w:sz w:val="24"/>
          <w:szCs w:val="24"/>
        </w:rPr>
        <w:t>、脉冲输出，可调</w:t>
      </w: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  <w:r w:rsidRPr="008F3204">
        <w:rPr>
          <w:rFonts w:hint="eastAsia"/>
          <w:sz w:val="24"/>
          <w:szCs w:val="24"/>
        </w:rPr>
        <w:t>6</w:t>
      </w:r>
      <w:r w:rsidRPr="008F3204">
        <w:rPr>
          <w:rFonts w:hint="eastAsia"/>
          <w:sz w:val="24"/>
          <w:szCs w:val="24"/>
        </w:rPr>
        <w:t>、输出功率：可调</w:t>
      </w:r>
    </w:p>
    <w:p w:rsidR="008F3204" w:rsidRPr="008F3204" w:rsidRDefault="008F3204" w:rsidP="008F3204">
      <w:pPr>
        <w:spacing w:line="360" w:lineRule="auto"/>
        <w:rPr>
          <w:sz w:val="24"/>
          <w:szCs w:val="24"/>
        </w:rPr>
      </w:pPr>
    </w:p>
    <w:p w:rsidR="009A2828" w:rsidRPr="00664A00" w:rsidRDefault="008F3204" w:rsidP="008F3204">
      <w:pPr>
        <w:spacing w:line="360" w:lineRule="auto"/>
        <w:rPr>
          <w:b/>
          <w:sz w:val="24"/>
          <w:szCs w:val="24"/>
        </w:rPr>
      </w:pPr>
      <w:r w:rsidRPr="008F3204">
        <w:rPr>
          <w:rFonts w:hint="eastAsia"/>
          <w:sz w:val="24"/>
          <w:szCs w:val="24"/>
        </w:rPr>
        <w:t>9</w:t>
      </w:r>
      <w:r w:rsidRPr="008F3204">
        <w:rPr>
          <w:rFonts w:hint="eastAsia"/>
          <w:sz w:val="24"/>
          <w:szCs w:val="24"/>
        </w:rPr>
        <w:t>、治疗深度：可调</w:t>
      </w: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664A00" w:rsidRDefault="00D30E01">
      <w:pPr>
        <w:widowControl/>
        <w:jc w:val="left"/>
        <w:rPr>
          <w:b/>
          <w:sz w:val="24"/>
          <w:szCs w:val="24"/>
        </w:rPr>
      </w:pPr>
      <w:r w:rsidRPr="00664A00">
        <w:rPr>
          <w:b/>
          <w:sz w:val="24"/>
          <w:szCs w:val="24"/>
        </w:rPr>
        <w:br w:type="page"/>
      </w:r>
    </w:p>
    <w:p w:rsidR="009A2828" w:rsidRPr="00664A00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664A00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664A00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664A00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664A00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664A00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664A00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664A00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664A00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664A00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664A00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64A00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664A00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664A00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44" w:rsidRDefault="009A4F44" w:rsidP="00AA15A8">
      <w:r>
        <w:separator/>
      </w:r>
    </w:p>
  </w:endnote>
  <w:endnote w:type="continuationSeparator" w:id="0">
    <w:p w:rsidR="009A4F44" w:rsidRDefault="009A4F44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D76FC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44" w:rsidRDefault="009A4F44" w:rsidP="00AA15A8">
      <w:r>
        <w:separator/>
      </w:r>
    </w:p>
  </w:footnote>
  <w:footnote w:type="continuationSeparator" w:id="0">
    <w:p w:rsidR="009A4F44" w:rsidRDefault="009A4F44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193ECC5A"/>
    <w:lvl w:ilvl="0" w:tplc="49E8AF0A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2D67"/>
    <w:rsid w:val="0001555C"/>
    <w:rsid w:val="00015D42"/>
    <w:rsid w:val="00017FE0"/>
    <w:rsid w:val="00042AC1"/>
    <w:rsid w:val="00045B7C"/>
    <w:rsid w:val="00047CE4"/>
    <w:rsid w:val="00052DC8"/>
    <w:rsid w:val="00055D7B"/>
    <w:rsid w:val="000730B9"/>
    <w:rsid w:val="00084197"/>
    <w:rsid w:val="00091101"/>
    <w:rsid w:val="000B16E7"/>
    <w:rsid w:val="000D53CD"/>
    <w:rsid w:val="000E14F1"/>
    <w:rsid w:val="00100FE6"/>
    <w:rsid w:val="001226DB"/>
    <w:rsid w:val="00125028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CD2"/>
    <w:rsid w:val="00217D88"/>
    <w:rsid w:val="002244C8"/>
    <w:rsid w:val="00237AD7"/>
    <w:rsid w:val="00266A73"/>
    <w:rsid w:val="00273C0B"/>
    <w:rsid w:val="00281834"/>
    <w:rsid w:val="002912CE"/>
    <w:rsid w:val="00294BEB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4ABE"/>
    <w:rsid w:val="003A53B9"/>
    <w:rsid w:val="003B1142"/>
    <w:rsid w:val="003B2FA3"/>
    <w:rsid w:val="003B74E5"/>
    <w:rsid w:val="003D09BB"/>
    <w:rsid w:val="003E3E56"/>
    <w:rsid w:val="003E67A9"/>
    <w:rsid w:val="00405438"/>
    <w:rsid w:val="004069DC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C4FE3"/>
    <w:rsid w:val="005C79F8"/>
    <w:rsid w:val="005D652D"/>
    <w:rsid w:val="005F18B4"/>
    <w:rsid w:val="005F51B7"/>
    <w:rsid w:val="005F5479"/>
    <w:rsid w:val="00615A4B"/>
    <w:rsid w:val="00617837"/>
    <w:rsid w:val="00625B82"/>
    <w:rsid w:val="00636C53"/>
    <w:rsid w:val="00637225"/>
    <w:rsid w:val="00653F9A"/>
    <w:rsid w:val="0065414C"/>
    <w:rsid w:val="00660DBB"/>
    <w:rsid w:val="00664A00"/>
    <w:rsid w:val="00667E54"/>
    <w:rsid w:val="00671D05"/>
    <w:rsid w:val="0068309B"/>
    <w:rsid w:val="00691994"/>
    <w:rsid w:val="00691997"/>
    <w:rsid w:val="006978E1"/>
    <w:rsid w:val="006A5316"/>
    <w:rsid w:val="006B4D08"/>
    <w:rsid w:val="006B7772"/>
    <w:rsid w:val="006D76FC"/>
    <w:rsid w:val="006F19C9"/>
    <w:rsid w:val="00700847"/>
    <w:rsid w:val="00714A1A"/>
    <w:rsid w:val="00736926"/>
    <w:rsid w:val="00736E60"/>
    <w:rsid w:val="00742F84"/>
    <w:rsid w:val="00744657"/>
    <w:rsid w:val="00767595"/>
    <w:rsid w:val="00771517"/>
    <w:rsid w:val="00775545"/>
    <w:rsid w:val="007878A7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83091"/>
    <w:rsid w:val="008A262A"/>
    <w:rsid w:val="008B0558"/>
    <w:rsid w:val="008C0586"/>
    <w:rsid w:val="008D23D6"/>
    <w:rsid w:val="008F3204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5EAB"/>
    <w:rsid w:val="009768D1"/>
    <w:rsid w:val="00981EF7"/>
    <w:rsid w:val="00986B24"/>
    <w:rsid w:val="009A2828"/>
    <w:rsid w:val="009A4F44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A18A5"/>
    <w:rsid w:val="00AB7656"/>
    <w:rsid w:val="00AC69DA"/>
    <w:rsid w:val="00AF3E0C"/>
    <w:rsid w:val="00B2013E"/>
    <w:rsid w:val="00B32E51"/>
    <w:rsid w:val="00B51929"/>
    <w:rsid w:val="00BB160A"/>
    <w:rsid w:val="00BE425D"/>
    <w:rsid w:val="00BE4448"/>
    <w:rsid w:val="00C16C1D"/>
    <w:rsid w:val="00C27E00"/>
    <w:rsid w:val="00C40C9A"/>
    <w:rsid w:val="00C502E6"/>
    <w:rsid w:val="00C54228"/>
    <w:rsid w:val="00C54CAE"/>
    <w:rsid w:val="00C620C8"/>
    <w:rsid w:val="00C62129"/>
    <w:rsid w:val="00C720F0"/>
    <w:rsid w:val="00C75FDC"/>
    <w:rsid w:val="00C81F1D"/>
    <w:rsid w:val="00C85BF8"/>
    <w:rsid w:val="00CB4C4F"/>
    <w:rsid w:val="00CC0C94"/>
    <w:rsid w:val="00D105FD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E2215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17FB5"/>
    <w:rsid w:val="00F32565"/>
    <w:rsid w:val="00F36C8A"/>
    <w:rsid w:val="00F608DA"/>
    <w:rsid w:val="00F62E76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217C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17C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17CD2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17C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17CD2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381</Words>
  <Characters>2178</Characters>
  <Application>Microsoft Office Word</Application>
  <DocSecurity>0</DocSecurity>
  <Lines>18</Lines>
  <Paragraphs>5</Paragraphs>
  <ScaleCrop>false</ScaleCrop>
  <Company>P R C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218</cp:revision>
  <dcterms:created xsi:type="dcterms:W3CDTF">2019-04-28T09:32:00Z</dcterms:created>
  <dcterms:modified xsi:type="dcterms:W3CDTF">2025-03-20T03:21:00Z</dcterms:modified>
</cp:coreProperties>
</file>