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F1" w:rsidRDefault="00B2013E" w:rsidP="00DE2E6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C05687" w:rsidRPr="00C05687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过氧化氢低温灭菌器</w:t>
      </w:r>
    </w:p>
    <w:p w:rsidR="00B2013E" w:rsidRPr="000B53F8" w:rsidRDefault="00052DC8" w:rsidP="003618F1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="00B2013E"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项目征集潜在供应商的调研公告  </w:t>
      </w:r>
    </w:p>
    <w:p w:rsidR="00B2013E" w:rsidRPr="000B53F8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0B53F8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0B53F8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0B53F8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3618F1" w:rsidRDefault="00B2013E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C05687" w:rsidRPr="00C05687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过氧化氢低温灭菌器</w:t>
      </w:r>
    </w:p>
    <w:p w:rsidR="00E16A3A" w:rsidRPr="000B53F8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4D7B2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</w:t>
      </w:r>
      <w:r w:rsidR="00DE2E6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台</w:t>
      </w:r>
    </w:p>
    <w:p w:rsidR="007910E6" w:rsidRPr="000B53F8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0B53F8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0B53F8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0B53F8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0B53F8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响应</w:t>
      </w:r>
      <w:r w:rsidR="00B2013E" w:rsidRPr="000B53F8">
        <w:rPr>
          <w:rFonts w:ascii="宋体" w:hAnsi="宋体" w:cs="Arial" w:hint="eastAsia"/>
          <w:sz w:val="24"/>
          <w:szCs w:val="24"/>
        </w:rPr>
        <w:t>供应商</w:t>
      </w:r>
      <w:r w:rsidR="00B2013E" w:rsidRPr="000B53F8">
        <w:rPr>
          <w:rFonts w:ascii="宋体" w:hAnsi="宋体" w:cs="Arial"/>
          <w:sz w:val="24"/>
          <w:szCs w:val="24"/>
        </w:rPr>
        <w:t>应具有独立法人资格，</w:t>
      </w:r>
      <w:r w:rsidR="00B2013E" w:rsidRPr="000B53F8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0B53F8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0B53F8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0B53F8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0B53F8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0B53F8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0B53F8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0B53F8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0B53F8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基本</w:t>
      </w:r>
      <w:r w:rsidRPr="000B53F8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0B53F8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0B53F8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0B53F8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0B53F8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0B53F8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0B53F8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0B53F8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0B53F8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0B53F8">
        <w:rPr>
          <w:rFonts w:ascii="Arial" w:hAnsi="Arial" w:cs="Arial"/>
          <w:kern w:val="0"/>
          <w:sz w:val="24"/>
          <w:szCs w:val="24"/>
        </w:rPr>
        <w:t>/</w:t>
      </w:r>
      <w:r w:rsidRPr="000B53F8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0B53F8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/>
          <w:kern w:val="0"/>
          <w:sz w:val="24"/>
          <w:szCs w:val="24"/>
        </w:rPr>
        <w:t>2</w:t>
      </w:r>
      <w:r w:rsidRPr="000B53F8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B53F8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0B53F8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B53F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0B53F8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0B53F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该项目</w:t>
      </w:r>
      <w:r w:rsidR="005F18B4" w:rsidRPr="000B53F8">
        <w:rPr>
          <w:rFonts w:ascii="宋体" w:hAnsi="宋体" w:cs="Arial" w:hint="eastAsia"/>
          <w:sz w:val="24"/>
          <w:szCs w:val="24"/>
        </w:rPr>
        <w:t>设备</w:t>
      </w:r>
      <w:r w:rsidR="007B4058" w:rsidRPr="000B53F8">
        <w:rPr>
          <w:rFonts w:ascii="宋体" w:hAnsi="宋体" w:cs="Arial" w:hint="eastAsia"/>
          <w:sz w:val="24"/>
          <w:szCs w:val="24"/>
        </w:rPr>
        <w:t>标准</w:t>
      </w:r>
      <w:r w:rsidRPr="000B53F8">
        <w:rPr>
          <w:rFonts w:ascii="宋体" w:hAnsi="宋体" w:cs="Arial" w:hint="eastAsia"/>
          <w:sz w:val="24"/>
          <w:szCs w:val="24"/>
        </w:rPr>
        <w:t>配置</w:t>
      </w:r>
      <w:r w:rsidR="007B4058" w:rsidRPr="000B53F8">
        <w:rPr>
          <w:rFonts w:ascii="宋体" w:hAnsi="宋体" w:cs="Arial" w:hint="eastAsia"/>
          <w:sz w:val="24"/>
          <w:szCs w:val="24"/>
        </w:rPr>
        <w:t>表</w:t>
      </w:r>
      <w:r w:rsidR="00736E60" w:rsidRPr="000B53F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0B53F8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该项目</w:t>
      </w:r>
      <w:r w:rsidR="001842C1" w:rsidRPr="000B53F8">
        <w:rPr>
          <w:rFonts w:ascii="宋体" w:hAnsi="宋体" w:hint="eastAsia"/>
          <w:sz w:val="24"/>
          <w:szCs w:val="24"/>
        </w:rPr>
        <w:t>配置</w:t>
      </w:r>
      <w:r w:rsidRPr="000B53F8">
        <w:rPr>
          <w:rFonts w:ascii="宋体" w:hAnsi="宋体" w:hint="eastAsia"/>
          <w:sz w:val="24"/>
          <w:szCs w:val="24"/>
        </w:rPr>
        <w:t>选配表</w:t>
      </w:r>
      <w:r w:rsidR="00736E60" w:rsidRPr="000B53F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0B53F8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0B53F8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0B53F8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0B53F8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0B53F8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0B53F8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0B53F8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 xml:space="preserve">是否含配套医用耗材：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是     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0B53F8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 xml:space="preserve">是否专机专用：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是     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0B53F8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0B53F8">
              <w:rPr>
                <w:rStyle w:val="font41"/>
                <w:color w:val="auto"/>
                <w:lang w:bidi="ar"/>
              </w:rPr>
              <w:t xml:space="preserve"> </w:t>
            </w:r>
            <w:r w:rsidRPr="000B53F8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B53F8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B53F8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0B53F8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0B53F8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0B53F8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0B53F8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0B53F8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0B53F8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0B53F8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0B53F8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所投产品详细参数</w:t>
      </w:r>
      <w:r w:rsidR="00744657" w:rsidRPr="000B53F8">
        <w:rPr>
          <w:rFonts w:ascii="宋体" w:hAnsi="宋体" w:hint="eastAsia"/>
          <w:sz w:val="24"/>
          <w:szCs w:val="24"/>
        </w:rPr>
        <w:t>及产品</w:t>
      </w:r>
      <w:r w:rsidRPr="000B53F8">
        <w:rPr>
          <w:rFonts w:ascii="宋体" w:hAnsi="宋体" w:hint="eastAsia"/>
          <w:sz w:val="24"/>
          <w:szCs w:val="24"/>
        </w:rPr>
        <w:t>彩页等</w:t>
      </w:r>
      <w:r w:rsidR="00744657" w:rsidRPr="000B53F8">
        <w:rPr>
          <w:rFonts w:ascii="宋体" w:hAnsi="宋体" w:hint="eastAsia"/>
          <w:sz w:val="24"/>
          <w:szCs w:val="24"/>
        </w:rPr>
        <w:t>相关</w:t>
      </w:r>
      <w:r w:rsidRPr="000B53F8">
        <w:rPr>
          <w:rFonts w:ascii="宋体" w:hAnsi="宋体" w:hint="eastAsia"/>
          <w:sz w:val="24"/>
          <w:szCs w:val="24"/>
        </w:rPr>
        <w:t>证明材料</w:t>
      </w:r>
      <w:r w:rsidR="00744657" w:rsidRPr="000B53F8">
        <w:rPr>
          <w:rFonts w:ascii="宋体" w:hAnsi="宋体" w:hint="eastAsia"/>
          <w:sz w:val="24"/>
          <w:szCs w:val="24"/>
        </w:rPr>
        <w:t>。</w:t>
      </w:r>
    </w:p>
    <w:p w:rsidR="00F80508" w:rsidRPr="000B53F8" w:rsidRDefault="00F80508" w:rsidP="00BB071A">
      <w:pPr>
        <w:pStyle w:val="a3"/>
        <w:spacing w:line="360" w:lineRule="auto"/>
        <w:ind w:left="360" w:firstLineChars="0" w:firstLine="0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请同时将</w:t>
      </w:r>
      <w:r w:rsidR="004562BA" w:rsidRPr="000B53F8">
        <w:rPr>
          <w:rFonts w:ascii="宋体" w:hAnsi="宋体" w:hint="eastAsia"/>
          <w:b/>
          <w:sz w:val="24"/>
          <w:szCs w:val="24"/>
        </w:rPr>
        <w:t>所投</w:t>
      </w:r>
      <w:r w:rsidR="004A418A" w:rsidRPr="000B53F8">
        <w:rPr>
          <w:rFonts w:ascii="宋体" w:hAnsi="宋体" w:hint="eastAsia"/>
          <w:b/>
          <w:sz w:val="24"/>
          <w:szCs w:val="24"/>
        </w:rPr>
        <w:t>调研文件</w:t>
      </w:r>
      <w:r w:rsidR="00A102C3" w:rsidRPr="000B53F8">
        <w:rPr>
          <w:rFonts w:ascii="宋体" w:hAnsi="宋体" w:hint="eastAsia"/>
          <w:b/>
          <w:sz w:val="24"/>
          <w:szCs w:val="24"/>
        </w:rPr>
        <w:t>、</w:t>
      </w:r>
      <w:r w:rsidRPr="000B53F8">
        <w:rPr>
          <w:rFonts w:ascii="宋体" w:hAnsi="宋体" w:hint="eastAsia"/>
          <w:b/>
          <w:sz w:val="24"/>
          <w:szCs w:val="24"/>
        </w:rPr>
        <w:t>所投调研产品的</w:t>
      </w:r>
      <w:r w:rsidR="004A418A" w:rsidRPr="000B53F8">
        <w:rPr>
          <w:rFonts w:ascii="宋体" w:hAnsi="宋体" w:hint="eastAsia"/>
          <w:b/>
          <w:sz w:val="24"/>
          <w:szCs w:val="24"/>
        </w:rPr>
        <w:t>详细</w:t>
      </w:r>
      <w:r w:rsidR="00A102C3" w:rsidRPr="000B53F8">
        <w:rPr>
          <w:rFonts w:ascii="宋体" w:hAnsi="宋体" w:hint="eastAsia"/>
          <w:b/>
          <w:sz w:val="24"/>
          <w:szCs w:val="24"/>
        </w:rPr>
        <w:t>配置及</w:t>
      </w:r>
      <w:r w:rsidR="004A418A" w:rsidRPr="000B53F8">
        <w:rPr>
          <w:rFonts w:ascii="宋体" w:hAnsi="宋体" w:hint="eastAsia"/>
          <w:b/>
          <w:sz w:val="24"/>
          <w:szCs w:val="24"/>
        </w:rPr>
        <w:t>参数</w:t>
      </w:r>
      <w:r w:rsidR="00D1262E" w:rsidRPr="000B53F8">
        <w:rPr>
          <w:rFonts w:ascii="宋体" w:hAnsi="宋体" w:hint="eastAsia"/>
          <w:b/>
          <w:sz w:val="24"/>
          <w:szCs w:val="24"/>
        </w:rPr>
        <w:t>、产品PPT介绍</w:t>
      </w:r>
      <w:r w:rsidR="000934E6" w:rsidRPr="000B53F8">
        <w:rPr>
          <w:rFonts w:ascii="宋体" w:hAnsi="宋体" w:hint="eastAsia"/>
          <w:b/>
          <w:sz w:val="24"/>
          <w:szCs w:val="24"/>
        </w:rPr>
        <w:t>以邮件附件形式</w:t>
      </w:r>
      <w:r w:rsidRPr="000B53F8">
        <w:rPr>
          <w:rFonts w:ascii="宋体" w:hAnsi="宋体" w:hint="eastAsia"/>
          <w:b/>
          <w:sz w:val="24"/>
          <w:szCs w:val="24"/>
        </w:rPr>
        <w:t>发至邮箱：</w:t>
      </w:r>
      <w:hyperlink r:id="rId11" w:history="1">
        <w:r w:rsidR="00D0205E" w:rsidRPr="000B53F8">
          <w:rPr>
            <w:rStyle w:val="a8"/>
            <w:rFonts w:ascii="宋体" w:hAnsi="宋体" w:hint="eastAsia"/>
            <w:b/>
            <w:color w:val="auto"/>
            <w:sz w:val="24"/>
            <w:szCs w:val="24"/>
          </w:rPr>
          <w:t>2066748093@qq.com</w:t>
        </w:r>
        <w:r w:rsidR="00D0205E" w:rsidRPr="000B53F8">
          <w:rPr>
            <w:rStyle w:val="a8"/>
            <w:rFonts w:ascii="宋体" w:hAnsi="宋体" w:hint="eastAsia"/>
            <w:b/>
            <w:color w:val="auto"/>
            <w:sz w:val="24"/>
            <w:szCs w:val="24"/>
            <w:u w:val="none"/>
          </w:rPr>
          <w:t>（附件1</w:t>
        </w:r>
      </w:hyperlink>
      <w:r w:rsidR="000934E6" w:rsidRPr="000B53F8">
        <w:rPr>
          <w:rFonts w:ascii="宋体" w:hAnsi="宋体" w:hint="eastAsia"/>
          <w:b/>
          <w:sz w:val="24"/>
          <w:szCs w:val="24"/>
        </w:rPr>
        <w:t>：</w:t>
      </w:r>
      <w:r w:rsidRPr="000B53F8">
        <w:rPr>
          <w:rFonts w:ascii="宋体" w:hAnsi="宋体" w:hint="eastAsia"/>
          <w:b/>
          <w:sz w:val="24"/>
          <w:szCs w:val="24"/>
        </w:rPr>
        <w:t>调研文件：公司名称+项目名称</w:t>
      </w:r>
      <w:r w:rsidR="000934E6" w:rsidRPr="000B53F8">
        <w:rPr>
          <w:rFonts w:ascii="宋体" w:hAnsi="宋体" w:hint="eastAsia"/>
          <w:b/>
          <w:sz w:val="24"/>
          <w:szCs w:val="24"/>
        </w:rPr>
        <w:t>；附件2：所投调研产品的详细</w:t>
      </w:r>
      <w:r w:rsidR="00A102C3" w:rsidRPr="000B53F8">
        <w:rPr>
          <w:rFonts w:ascii="宋体" w:hAnsi="宋体" w:hint="eastAsia"/>
          <w:b/>
          <w:sz w:val="24"/>
          <w:szCs w:val="24"/>
        </w:rPr>
        <w:t>配置及</w:t>
      </w:r>
      <w:r w:rsidR="000934E6" w:rsidRPr="000B53F8">
        <w:rPr>
          <w:rFonts w:ascii="宋体" w:hAnsi="宋体" w:hint="eastAsia"/>
          <w:b/>
          <w:sz w:val="24"/>
          <w:szCs w:val="24"/>
        </w:rPr>
        <w:t>参数：品牌+项目名称；附件3：产品PPT介绍</w:t>
      </w:r>
      <w:r w:rsidR="004562BA" w:rsidRPr="000B53F8">
        <w:rPr>
          <w:rFonts w:ascii="宋体" w:hAnsi="宋体" w:hint="eastAsia"/>
          <w:b/>
          <w:sz w:val="24"/>
          <w:szCs w:val="24"/>
        </w:rPr>
        <w:t>：品牌+项目名称</w:t>
      </w:r>
      <w:r w:rsidR="000934E6" w:rsidRPr="000B53F8">
        <w:rPr>
          <w:rFonts w:ascii="宋体" w:hAnsi="宋体" w:hint="eastAsia"/>
          <w:b/>
          <w:sz w:val="24"/>
          <w:szCs w:val="24"/>
        </w:rPr>
        <w:t>）</w:t>
      </w:r>
      <w:r w:rsidRPr="000B53F8">
        <w:rPr>
          <w:rFonts w:ascii="宋体" w:hAnsi="宋体" w:hint="eastAsia"/>
          <w:b/>
          <w:sz w:val="24"/>
          <w:szCs w:val="24"/>
        </w:rPr>
        <w:t>。</w:t>
      </w:r>
    </w:p>
    <w:p w:rsidR="00850C3A" w:rsidRPr="000B53F8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0B53F8" w:rsidRDefault="00DD6CCD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（知悉）</w:t>
      </w:r>
      <w:r w:rsidR="00FF7A9B" w:rsidRPr="000B53F8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0B53F8" w:rsidRDefault="00DD6CCD" w:rsidP="00D64914">
      <w:pPr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0B53F8">
        <w:rPr>
          <w:rFonts w:ascii="宋体" w:hAnsi="宋体" w:hint="eastAsia"/>
          <w:bCs/>
          <w:sz w:val="24"/>
          <w:szCs w:val="24"/>
        </w:rPr>
        <w:t>13</w:t>
      </w:r>
      <w:r w:rsidR="00D64914" w:rsidRPr="000B53F8">
        <w:rPr>
          <w:rFonts w:ascii="宋体" w:hAnsi="宋体" w:hint="eastAsia"/>
          <w:bCs/>
          <w:sz w:val="24"/>
          <w:szCs w:val="24"/>
        </w:rPr>
        <w:t>.1合同签订后，</w:t>
      </w:r>
      <w:r w:rsidR="00577ECE" w:rsidRPr="000B53F8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0B53F8">
        <w:rPr>
          <w:rFonts w:ascii="宋体" w:hAnsi="宋体" w:hint="eastAsia"/>
          <w:sz w:val="24"/>
          <w:szCs w:val="24"/>
        </w:rPr>
        <w:t>计人民币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0B53F8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0B53F8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0B53F8" w:rsidRDefault="00DD6CCD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0B53F8">
        <w:rPr>
          <w:rFonts w:ascii="宋体" w:hAnsi="宋体" w:hint="eastAsia"/>
          <w:bCs/>
          <w:sz w:val="24"/>
          <w:szCs w:val="24"/>
        </w:rPr>
        <w:t>13</w:t>
      </w:r>
      <w:r w:rsidR="00D64914" w:rsidRPr="000B53F8">
        <w:rPr>
          <w:rFonts w:ascii="宋体" w:hAnsi="宋体" w:hint="eastAsia"/>
          <w:bCs/>
          <w:sz w:val="24"/>
          <w:szCs w:val="24"/>
        </w:rPr>
        <w:t>.2采购资金的支付方式、时间及条件</w:t>
      </w:r>
      <w:r w:rsidR="00D64914" w:rsidRPr="000B53F8">
        <w:rPr>
          <w:rFonts w:ascii="宋体" w:hAnsi="宋体"/>
          <w:bCs/>
          <w:sz w:val="24"/>
          <w:szCs w:val="24"/>
        </w:rPr>
        <w:t>：合同签订后</w:t>
      </w:r>
      <w:r w:rsidR="00D64914" w:rsidRPr="000B53F8">
        <w:rPr>
          <w:rFonts w:ascii="宋体" w:hAnsi="宋体" w:hint="eastAsia"/>
          <w:bCs/>
          <w:sz w:val="24"/>
          <w:szCs w:val="24"/>
        </w:rPr>
        <w:t>，</w:t>
      </w:r>
      <w:r w:rsidR="0048235A" w:rsidRPr="000B53F8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0B53F8">
        <w:rPr>
          <w:rFonts w:ascii="宋体" w:hAnsi="宋体"/>
          <w:bCs/>
          <w:sz w:val="24"/>
          <w:szCs w:val="24"/>
        </w:rPr>
        <w:t>支付</w:t>
      </w:r>
      <w:r w:rsidR="0048235A" w:rsidRPr="000B53F8">
        <w:rPr>
          <w:rFonts w:ascii="宋体" w:hAnsi="宋体" w:hint="eastAsia"/>
          <w:bCs/>
          <w:sz w:val="24"/>
          <w:szCs w:val="24"/>
        </w:rPr>
        <w:t>合同全款的30%；</w:t>
      </w:r>
      <w:r w:rsidR="00D64914" w:rsidRPr="000B53F8">
        <w:rPr>
          <w:rFonts w:ascii="宋体" w:hAnsi="宋体"/>
          <w:bCs/>
          <w:sz w:val="24"/>
          <w:szCs w:val="24"/>
        </w:rPr>
        <w:t>货到安装正常使用满一个月后</w:t>
      </w:r>
      <w:r w:rsidR="00D64914" w:rsidRPr="000B53F8">
        <w:rPr>
          <w:rFonts w:ascii="宋体" w:hAnsi="宋体" w:hint="eastAsia"/>
          <w:bCs/>
          <w:sz w:val="24"/>
          <w:szCs w:val="24"/>
        </w:rPr>
        <w:t>，</w:t>
      </w:r>
      <w:r w:rsidR="00D64914" w:rsidRPr="000B53F8">
        <w:rPr>
          <w:rFonts w:ascii="宋体" w:hAnsi="宋体"/>
          <w:bCs/>
          <w:sz w:val="24"/>
          <w:szCs w:val="24"/>
        </w:rPr>
        <w:t>经采购人验收合格</w:t>
      </w:r>
      <w:r w:rsidR="00D64914" w:rsidRPr="000B53F8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="00D64914" w:rsidRPr="000B53F8">
        <w:rPr>
          <w:rFonts w:ascii="宋体" w:hAnsi="宋体"/>
          <w:bCs/>
          <w:sz w:val="24"/>
          <w:szCs w:val="24"/>
        </w:rPr>
        <w:t>支付</w:t>
      </w:r>
      <w:r w:rsidR="00D64914" w:rsidRPr="000B53F8">
        <w:rPr>
          <w:rFonts w:ascii="宋体" w:hAnsi="宋体" w:hint="eastAsia"/>
          <w:bCs/>
          <w:sz w:val="24"/>
          <w:szCs w:val="24"/>
        </w:rPr>
        <w:t>全款</w:t>
      </w:r>
      <w:r w:rsidR="0048235A" w:rsidRPr="000B53F8">
        <w:rPr>
          <w:rFonts w:ascii="宋体" w:hAnsi="宋体" w:hint="eastAsia"/>
          <w:bCs/>
          <w:sz w:val="24"/>
          <w:szCs w:val="24"/>
        </w:rPr>
        <w:t>/合同余款</w:t>
      </w:r>
      <w:r w:rsidR="00D64914" w:rsidRPr="000B53F8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0B53F8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0B53F8" w:rsidTr="006967CB">
        <w:tc>
          <w:tcPr>
            <w:tcW w:w="1939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0B53F8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1939" w:type="dxa"/>
            <w:gridSpan w:val="2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0B53F8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0B53F8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D1262E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安装</w:t>
            </w:r>
            <w:r w:rsidR="00C720F0" w:rsidRPr="000B53F8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0B53F8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0B53F8">
        <w:rPr>
          <w:rFonts w:ascii="宋体" w:hAnsi="宋体"/>
          <w:b/>
          <w:bCs/>
          <w:sz w:val="28"/>
          <w:szCs w:val="28"/>
        </w:rPr>
        <w:t>注：</w:t>
      </w:r>
      <w:r w:rsidRPr="000B53F8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0B53F8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0B53F8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0B53F8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0B53F8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0B53F8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0B53F8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0B53F8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0B53F8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0B53F8" w:rsidRDefault="006B7772" w:rsidP="006B7772">
      <w:pPr>
        <w:rPr>
          <w:b/>
          <w:sz w:val="28"/>
          <w:szCs w:val="28"/>
        </w:rPr>
      </w:pPr>
      <w:r w:rsidRPr="000B53F8">
        <w:rPr>
          <w:rFonts w:hint="eastAsia"/>
          <w:sz w:val="28"/>
          <w:szCs w:val="28"/>
        </w:rPr>
        <w:t xml:space="preserve">                                           </w:t>
      </w:r>
      <w:r w:rsidRPr="000B53F8">
        <w:rPr>
          <w:rFonts w:hint="eastAsia"/>
          <w:b/>
          <w:sz w:val="28"/>
          <w:szCs w:val="28"/>
        </w:rPr>
        <w:t>年</w:t>
      </w:r>
      <w:r w:rsidRPr="000B53F8">
        <w:rPr>
          <w:rFonts w:hint="eastAsia"/>
          <w:b/>
          <w:sz w:val="28"/>
          <w:szCs w:val="28"/>
        </w:rPr>
        <w:t xml:space="preserve">     </w:t>
      </w:r>
      <w:r w:rsidRPr="000B53F8">
        <w:rPr>
          <w:rFonts w:hint="eastAsia"/>
          <w:b/>
          <w:sz w:val="28"/>
          <w:szCs w:val="28"/>
        </w:rPr>
        <w:t>月</w:t>
      </w:r>
      <w:r w:rsidRPr="000B53F8">
        <w:rPr>
          <w:rFonts w:hint="eastAsia"/>
          <w:b/>
          <w:sz w:val="28"/>
          <w:szCs w:val="28"/>
        </w:rPr>
        <w:t xml:space="preserve">    </w:t>
      </w:r>
      <w:r w:rsidRPr="000B53F8">
        <w:rPr>
          <w:rFonts w:hint="eastAsia"/>
          <w:b/>
          <w:sz w:val="28"/>
          <w:szCs w:val="28"/>
        </w:rPr>
        <w:t>日</w:t>
      </w:r>
    </w:p>
    <w:p w:rsidR="006B7772" w:rsidRPr="000B53F8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0B53F8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0B53F8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0B53F8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时间：</w:t>
      </w:r>
      <w:r w:rsidR="00A340E2" w:rsidRPr="000B53F8">
        <w:rPr>
          <w:rFonts w:ascii="宋体" w:hAnsi="宋体" w:hint="eastAsia"/>
          <w:b/>
          <w:sz w:val="24"/>
          <w:szCs w:val="24"/>
        </w:rPr>
        <w:t>2025</w:t>
      </w:r>
      <w:r w:rsidRPr="000B53F8">
        <w:rPr>
          <w:rFonts w:ascii="宋体" w:hAnsi="宋体" w:hint="eastAsia"/>
          <w:b/>
          <w:sz w:val="24"/>
          <w:szCs w:val="24"/>
        </w:rPr>
        <w:t>年</w:t>
      </w:r>
      <w:r w:rsidR="00DE2E68">
        <w:rPr>
          <w:rFonts w:ascii="宋体" w:hAnsi="宋体" w:hint="eastAsia"/>
          <w:b/>
          <w:sz w:val="24"/>
          <w:szCs w:val="24"/>
        </w:rPr>
        <w:t>4</w:t>
      </w:r>
      <w:r w:rsidRPr="000B53F8">
        <w:rPr>
          <w:rFonts w:ascii="宋体" w:hAnsi="宋体" w:hint="eastAsia"/>
          <w:b/>
          <w:sz w:val="24"/>
          <w:szCs w:val="24"/>
        </w:rPr>
        <w:t>月</w:t>
      </w:r>
      <w:r w:rsidR="00940C06">
        <w:rPr>
          <w:rFonts w:ascii="宋体" w:hAnsi="宋体" w:hint="eastAsia"/>
          <w:b/>
          <w:sz w:val="24"/>
          <w:szCs w:val="24"/>
        </w:rPr>
        <w:t>28</w:t>
      </w:r>
      <w:r w:rsidRPr="000B53F8">
        <w:rPr>
          <w:rFonts w:ascii="宋体" w:hAnsi="宋体" w:hint="eastAsia"/>
          <w:b/>
          <w:sz w:val="24"/>
          <w:szCs w:val="24"/>
        </w:rPr>
        <w:t>日(</w:t>
      </w:r>
      <w:r w:rsidR="003E3E56" w:rsidRPr="000B53F8">
        <w:rPr>
          <w:rFonts w:ascii="宋体" w:hAnsi="宋体" w:hint="eastAsia"/>
          <w:b/>
          <w:sz w:val="24"/>
          <w:szCs w:val="24"/>
        </w:rPr>
        <w:t>星期</w:t>
      </w:r>
      <w:r w:rsidR="00940C06">
        <w:rPr>
          <w:rFonts w:ascii="宋体" w:hAnsi="宋体" w:hint="eastAsia"/>
          <w:b/>
          <w:sz w:val="24"/>
          <w:szCs w:val="24"/>
        </w:rPr>
        <w:t>一</w:t>
      </w:r>
      <w:r w:rsidRPr="000B53F8">
        <w:rPr>
          <w:rFonts w:ascii="宋体" w:hAnsi="宋体" w:hint="eastAsia"/>
          <w:b/>
          <w:sz w:val="24"/>
          <w:szCs w:val="24"/>
        </w:rPr>
        <w:t>)</w:t>
      </w:r>
      <w:r w:rsidR="00940C06">
        <w:rPr>
          <w:rFonts w:ascii="宋体" w:hAnsi="宋体" w:hint="eastAsia"/>
          <w:b/>
          <w:sz w:val="24"/>
          <w:szCs w:val="24"/>
        </w:rPr>
        <w:t>上</w:t>
      </w:r>
      <w:r w:rsidRPr="000B53F8">
        <w:rPr>
          <w:rFonts w:ascii="宋体" w:hAnsi="宋体" w:hint="eastAsia"/>
          <w:b/>
          <w:sz w:val="24"/>
          <w:szCs w:val="24"/>
        </w:rPr>
        <w:t>午</w:t>
      </w:r>
      <w:r w:rsidR="00940C06">
        <w:rPr>
          <w:rFonts w:ascii="宋体" w:hAnsi="宋体" w:hint="eastAsia"/>
          <w:b/>
          <w:sz w:val="24"/>
          <w:szCs w:val="24"/>
        </w:rPr>
        <w:t>8</w:t>
      </w:r>
      <w:r w:rsidR="004C4AB5" w:rsidRPr="000B53F8">
        <w:rPr>
          <w:rFonts w:ascii="宋体" w:hAnsi="宋体" w:hint="eastAsia"/>
          <w:b/>
          <w:sz w:val="24"/>
          <w:szCs w:val="24"/>
        </w:rPr>
        <w:t>:</w:t>
      </w:r>
      <w:r w:rsidR="00DE2E68">
        <w:rPr>
          <w:rFonts w:ascii="宋体" w:hAnsi="宋体" w:hint="eastAsia"/>
          <w:b/>
          <w:sz w:val="24"/>
          <w:szCs w:val="24"/>
        </w:rPr>
        <w:t>15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0B53F8">
        <w:rPr>
          <w:rFonts w:ascii="宋体" w:hAnsi="宋体" w:hint="eastAsia"/>
          <w:b/>
          <w:sz w:val="24"/>
          <w:szCs w:val="24"/>
        </w:rPr>
        <w:t>商务</w:t>
      </w:r>
      <w:r w:rsidRPr="000B53F8">
        <w:rPr>
          <w:rFonts w:ascii="宋体" w:hAnsi="宋体" w:hint="eastAsia"/>
          <w:b/>
          <w:sz w:val="24"/>
          <w:szCs w:val="24"/>
        </w:rPr>
        <w:t>及技术人员参会）</w:t>
      </w:r>
      <w:bookmarkStart w:id="2" w:name="_GoBack"/>
      <w:bookmarkEnd w:id="2"/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0B53F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0B53F8" w:rsidRDefault="00B2013E" w:rsidP="00B2013E">
      <w:pPr>
        <w:spacing w:line="360" w:lineRule="auto"/>
        <w:rPr>
          <w:b/>
          <w:sz w:val="24"/>
          <w:szCs w:val="24"/>
        </w:rPr>
      </w:pPr>
      <w:r w:rsidRPr="000B53F8">
        <w:rPr>
          <w:rFonts w:hint="eastAsia"/>
          <w:b/>
          <w:sz w:val="24"/>
          <w:szCs w:val="24"/>
        </w:rPr>
        <w:t>注：</w:t>
      </w:r>
      <w:r w:rsidRPr="000B53F8">
        <w:rPr>
          <w:b/>
          <w:sz w:val="24"/>
          <w:szCs w:val="24"/>
        </w:rPr>
        <w:t xml:space="preserve"> 1. </w:t>
      </w:r>
      <w:r w:rsidRPr="000B53F8">
        <w:rPr>
          <w:b/>
          <w:sz w:val="24"/>
          <w:szCs w:val="24"/>
        </w:rPr>
        <w:t>提供虚假文件一经查实将终止其</w:t>
      </w:r>
      <w:r w:rsidRPr="000B53F8">
        <w:rPr>
          <w:rFonts w:hint="eastAsia"/>
          <w:b/>
          <w:sz w:val="24"/>
          <w:szCs w:val="24"/>
        </w:rPr>
        <w:t>参与</w:t>
      </w:r>
      <w:r w:rsidRPr="000B53F8">
        <w:rPr>
          <w:b/>
          <w:sz w:val="24"/>
          <w:szCs w:val="24"/>
        </w:rPr>
        <w:t>资格</w:t>
      </w:r>
      <w:r w:rsidRPr="000B53F8">
        <w:rPr>
          <w:rFonts w:hint="eastAsia"/>
          <w:b/>
          <w:sz w:val="24"/>
          <w:szCs w:val="24"/>
        </w:rPr>
        <w:t>。</w:t>
      </w:r>
    </w:p>
    <w:p w:rsidR="00B2013E" w:rsidRPr="000B53F8" w:rsidRDefault="00B2013E" w:rsidP="00B2013E">
      <w:pPr>
        <w:spacing w:line="360" w:lineRule="auto"/>
        <w:rPr>
          <w:b/>
          <w:sz w:val="24"/>
          <w:szCs w:val="24"/>
        </w:rPr>
      </w:pPr>
      <w:r w:rsidRPr="000B53F8">
        <w:rPr>
          <w:b/>
          <w:sz w:val="24"/>
          <w:szCs w:val="24"/>
        </w:rPr>
        <w:t xml:space="preserve">     2. </w:t>
      </w:r>
      <w:r w:rsidRPr="000B53F8">
        <w:rPr>
          <w:b/>
          <w:sz w:val="24"/>
          <w:szCs w:val="24"/>
        </w:rPr>
        <w:t>资料一式</w:t>
      </w:r>
      <w:r w:rsidRPr="000B53F8">
        <w:rPr>
          <w:rFonts w:hint="eastAsia"/>
          <w:b/>
          <w:sz w:val="24"/>
          <w:szCs w:val="24"/>
        </w:rPr>
        <w:t>四</w:t>
      </w:r>
      <w:r w:rsidRPr="000B53F8">
        <w:rPr>
          <w:b/>
          <w:sz w:val="24"/>
          <w:szCs w:val="24"/>
        </w:rPr>
        <w:t>份</w:t>
      </w:r>
      <w:r w:rsidRPr="000B53F8">
        <w:rPr>
          <w:rFonts w:hint="eastAsia"/>
          <w:b/>
          <w:sz w:val="24"/>
          <w:szCs w:val="24"/>
        </w:rPr>
        <w:t>，加盖单位公章并装订成册，概不退还</w:t>
      </w:r>
      <w:r w:rsidRPr="000B53F8">
        <w:rPr>
          <w:b/>
          <w:sz w:val="24"/>
          <w:szCs w:val="24"/>
        </w:rPr>
        <w:t>。</w:t>
      </w:r>
    </w:p>
    <w:p w:rsidR="00E376DE" w:rsidRPr="000B53F8" w:rsidRDefault="00E376DE" w:rsidP="00B2013E">
      <w:pPr>
        <w:spacing w:line="360" w:lineRule="auto"/>
        <w:rPr>
          <w:b/>
          <w:sz w:val="24"/>
          <w:szCs w:val="24"/>
        </w:rPr>
      </w:pPr>
      <w:r w:rsidRPr="000B53F8">
        <w:rPr>
          <w:rFonts w:hint="eastAsia"/>
          <w:b/>
          <w:sz w:val="24"/>
          <w:szCs w:val="24"/>
        </w:rPr>
        <w:t xml:space="preserve">     3. </w:t>
      </w:r>
      <w:r w:rsidRPr="000B53F8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0B53F8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b/>
          <w:sz w:val="24"/>
          <w:szCs w:val="24"/>
        </w:rPr>
      </w:pPr>
    </w:p>
    <w:p w:rsidR="009101F1" w:rsidRPr="000B53F8" w:rsidRDefault="009101F1" w:rsidP="00B51929">
      <w:pPr>
        <w:spacing w:line="360" w:lineRule="auto"/>
        <w:rPr>
          <w:rFonts w:ascii="Calibri" w:hAnsi="Calibri"/>
          <w:szCs w:val="24"/>
        </w:rPr>
      </w:pPr>
      <w:r w:rsidRPr="000B53F8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0B53F8">
        <w:rPr>
          <w:rFonts w:ascii="Calibri" w:hAnsi="Calibri" w:hint="eastAsia"/>
          <w:b/>
          <w:sz w:val="24"/>
          <w:szCs w:val="32"/>
        </w:rPr>
        <w:t>1</w:t>
      </w:r>
      <w:r w:rsidRPr="000B53F8">
        <w:rPr>
          <w:rFonts w:ascii="Calibri" w:hAnsi="Calibri" w:hint="eastAsia"/>
          <w:b/>
          <w:sz w:val="24"/>
          <w:szCs w:val="32"/>
        </w:rPr>
        <w:t>：</w:t>
      </w:r>
      <w:r w:rsidR="009A539F" w:rsidRPr="000B53F8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C05687" w:rsidRPr="00C05687">
        <w:rPr>
          <w:rFonts w:ascii="Calibri" w:hAnsi="Calibri" w:hint="eastAsia"/>
          <w:b/>
          <w:sz w:val="24"/>
          <w:szCs w:val="32"/>
        </w:rPr>
        <w:t>过氧化氢低温灭菌器</w:t>
      </w:r>
      <w:r w:rsidR="009A539F" w:rsidRPr="000B53F8">
        <w:rPr>
          <w:rFonts w:ascii="Calibri" w:hAnsi="Calibri" w:hint="eastAsia"/>
          <w:b/>
          <w:sz w:val="24"/>
          <w:szCs w:val="32"/>
        </w:rPr>
        <w:t>项目调研参数</w:t>
      </w:r>
      <w:r w:rsidR="00B51929" w:rsidRPr="000B53F8">
        <w:rPr>
          <w:rFonts w:ascii="Calibri" w:hAnsi="Calibri"/>
          <w:szCs w:val="24"/>
        </w:rPr>
        <w:t xml:space="preserve"> </w:t>
      </w:r>
    </w:p>
    <w:p w:rsidR="004A418A" w:rsidRPr="000B53F8" w:rsidRDefault="004A418A" w:rsidP="004D7B29">
      <w:pPr>
        <w:pStyle w:val="a3"/>
        <w:spacing w:line="360" w:lineRule="auto"/>
        <w:ind w:left="375" w:firstLineChars="0" w:firstLine="0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3"/>
        <w:gridCol w:w="2149"/>
        <w:gridCol w:w="5516"/>
      </w:tblGrid>
      <w:tr w:rsidR="00C05687" w:rsidRPr="00C05687" w:rsidTr="00C05687">
        <w:trPr>
          <w:trHeight w:val="690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使用年限</w:t>
            </w:r>
          </w:p>
        </w:tc>
        <w:tc>
          <w:tcPr>
            <w:tcW w:w="73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大于等于</w:t>
            </w:r>
            <w:r w:rsidRPr="00C05687">
              <w:rPr>
                <w:rFonts w:hint="eastAsia"/>
                <w:sz w:val="24"/>
                <w:szCs w:val="24"/>
              </w:rPr>
              <w:t>10</w:t>
            </w:r>
            <w:r w:rsidRPr="00C05687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C05687" w:rsidRPr="00C05687" w:rsidTr="00C05687">
        <w:trPr>
          <w:trHeight w:val="690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是否需要维修空间</w:t>
            </w:r>
          </w:p>
        </w:tc>
        <w:tc>
          <w:tcPr>
            <w:tcW w:w="73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不需维修空间，或维修间面宽不大于</w:t>
            </w:r>
            <w:r w:rsidRPr="00C05687">
              <w:rPr>
                <w:rFonts w:hint="eastAsia"/>
                <w:sz w:val="24"/>
                <w:szCs w:val="24"/>
              </w:rPr>
              <w:t>600mm</w:t>
            </w:r>
          </w:p>
        </w:tc>
      </w:tr>
      <w:tr w:rsidR="00C05687" w:rsidRPr="00C05687" w:rsidTr="00C05687">
        <w:trPr>
          <w:trHeight w:val="540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打印装置</w:t>
            </w:r>
          </w:p>
        </w:tc>
        <w:tc>
          <w:tcPr>
            <w:tcW w:w="73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自带参数打印装置</w:t>
            </w:r>
          </w:p>
        </w:tc>
      </w:tr>
      <w:tr w:rsidR="00C05687" w:rsidRPr="00C05687" w:rsidTr="00C05687">
        <w:trPr>
          <w:trHeight w:val="690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设备灭菌参数性能</w:t>
            </w:r>
          </w:p>
        </w:tc>
        <w:tc>
          <w:tcPr>
            <w:tcW w:w="73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符合</w:t>
            </w:r>
            <w:r w:rsidRPr="00C05687">
              <w:rPr>
                <w:rFonts w:hint="eastAsia"/>
                <w:sz w:val="24"/>
                <w:szCs w:val="24"/>
              </w:rPr>
              <w:t>WS310</w:t>
            </w:r>
            <w:r w:rsidRPr="00C05687">
              <w:rPr>
                <w:rFonts w:hint="eastAsia"/>
                <w:sz w:val="24"/>
                <w:szCs w:val="24"/>
              </w:rPr>
              <w:t>消毒供应行业规范要求</w:t>
            </w:r>
          </w:p>
        </w:tc>
      </w:tr>
      <w:tr w:rsidR="00C05687" w:rsidRPr="00C05687" w:rsidTr="00C05687">
        <w:trPr>
          <w:trHeight w:val="690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灭菌温度</w:t>
            </w:r>
          </w:p>
        </w:tc>
        <w:tc>
          <w:tcPr>
            <w:tcW w:w="73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小于等于</w:t>
            </w:r>
            <w:r w:rsidRPr="00C05687">
              <w:rPr>
                <w:rFonts w:hint="eastAsia"/>
                <w:sz w:val="24"/>
                <w:szCs w:val="24"/>
              </w:rPr>
              <w:t>56</w:t>
            </w:r>
            <w:r w:rsidRPr="00C05687">
              <w:rPr>
                <w:rFonts w:hint="eastAsia"/>
                <w:sz w:val="24"/>
                <w:szCs w:val="24"/>
              </w:rPr>
              <w:t>℃</w:t>
            </w:r>
          </w:p>
        </w:tc>
      </w:tr>
      <w:tr w:rsidR="00C05687" w:rsidRPr="00C05687" w:rsidTr="00C05687">
        <w:trPr>
          <w:trHeight w:val="600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灭菌浓度</w:t>
            </w:r>
          </w:p>
        </w:tc>
        <w:tc>
          <w:tcPr>
            <w:tcW w:w="73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符合规范要求，不小于</w:t>
            </w:r>
            <w:r w:rsidRPr="00C05687">
              <w:rPr>
                <w:rFonts w:hint="eastAsia"/>
                <w:sz w:val="24"/>
                <w:szCs w:val="24"/>
              </w:rPr>
              <w:t>58%-59%</w:t>
            </w:r>
          </w:p>
        </w:tc>
      </w:tr>
      <w:tr w:rsidR="00C05687" w:rsidRPr="00C05687" w:rsidTr="00C05687">
        <w:trPr>
          <w:trHeight w:val="499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设备腔体容积</w:t>
            </w:r>
          </w:p>
        </w:tc>
        <w:tc>
          <w:tcPr>
            <w:tcW w:w="73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≥</w:t>
            </w:r>
            <w:r w:rsidRPr="00C05687">
              <w:rPr>
                <w:rFonts w:hint="eastAsia"/>
                <w:sz w:val="24"/>
                <w:szCs w:val="24"/>
              </w:rPr>
              <w:t>100L</w:t>
            </w:r>
          </w:p>
        </w:tc>
      </w:tr>
      <w:tr w:rsidR="00C05687" w:rsidRPr="00C05687" w:rsidTr="00C05687">
        <w:trPr>
          <w:trHeight w:val="540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灭菌剂装载方式</w:t>
            </w:r>
          </w:p>
        </w:tc>
        <w:tc>
          <w:tcPr>
            <w:tcW w:w="73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卡匣胶囊式或小杯式</w:t>
            </w:r>
          </w:p>
        </w:tc>
      </w:tr>
      <w:tr w:rsidR="00C05687" w:rsidRPr="00C05687" w:rsidTr="00C05687">
        <w:trPr>
          <w:trHeight w:val="462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灭菌器门</w:t>
            </w:r>
          </w:p>
        </w:tc>
        <w:tc>
          <w:tcPr>
            <w:tcW w:w="73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双开门</w:t>
            </w:r>
          </w:p>
        </w:tc>
      </w:tr>
      <w:tr w:rsidR="00C05687" w:rsidRPr="00C05687" w:rsidTr="00C05687">
        <w:trPr>
          <w:trHeight w:val="582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灭菌循环</w:t>
            </w:r>
          </w:p>
        </w:tc>
        <w:tc>
          <w:tcPr>
            <w:tcW w:w="73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具备管腔循环、非管</w:t>
            </w:r>
            <w:proofErr w:type="gramStart"/>
            <w:r w:rsidRPr="00C05687">
              <w:rPr>
                <w:rFonts w:hint="eastAsia"/>
                <w:sz w:val="24"/>
                <w:szCs w:val="24"/>
              </w:rPr>
              <w:t>腔</w:t>
            </w:r>
            <w:proofErr w:type="gramEnd"/>
            <w:r w:rsidRPr="00C05687">
              <w:rPr>
                <w:rFonts w:hint="eastAsia"/>
                <w:sz w:val="24"/>
                <w:szCs w:val="24"/>
              </w:rPr>
              <w:t>循环、</w:t>
            </w:r>
            <w:proofErr w:type="gramStart"/>
            <w:r w:rsidRPr="00C05687">
              <w:rPr>
                <w:rFonts w:hint="eastAsia"/>
                <w:sz w:val="24"/>
                <w:szCs w:val="24"/>
              </w:rPr>
              <w:t>软镜循环</w:t>
            </w:r>
            <w:proofErr w:type="gramEnd"/>
          </w:p>
        </w:tc>
      </w:tr>
      <w:tr w:rsidR="00C05687" w:rsidRPr="00C05687" w:rsidTr="00C05687">
        <w:trPr>
          <w:trHeight w:val="882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可灭管腔长度和直径</w:t>
            </w:r>
          </w:p>
        </w:tc>
        <w:tc>
          <w:tcPr>
            <w:tcW w:w="7300" w:type="dxa"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硬管内径至少≤</w:t>
            </w:r>
            <w:r w:rsidRPr="00C05687">
              <w:rPr>
                <w:rFonts w:hint="eastAsia"/>
                <w:sz w:val="24"/>
                <w:szCs w:val="24"/>
              </w:rPr>
              <w:t>1mm</w:t>
            </w:r>
            <w:r w:rsidRPr="00C05687">
              <w:rPr>
                <w:rFonts w:hint="eastAsia"/>
                <w:sz w:val="24"/>
                <w:szCs w:val="24"/>
              </w:rPr>
              <w:t>，长度至少≥</w:t>
            </w:r>
            <w:r w:rsidRPr="00C05687">
              <w:rPr>
                <w:rFonts w:hint="eastAsia"/>
                <w:sz w:val="24"/>
                <w:szCs w:val="24"/>
              </w:rPr>
              <w:t>500mm</w:t>
            </w:r>
            <w:r w:rsidRPr="00C05687">
              <w:rPr>
                <w:rFonts w:hint="eastAsia"/>
                <w:sz w:val="24"/>
                <w:szCs w:val="24"/>
              </w:rPr>
              <w:t>；</w:t>
            </w:r>
            <w:r w:rsidRPr="00C05687">
              <w:rPr>
                <w:rFonts w:hint="eastAsia"/>
                <w:sz w:val="24"/>
                <w:szCs w:val="24"/>
              </w:rPr>
              <w:br/>
            </w:r>
            <w:r w:rsidRPr="00C05687">
              <w:rPr>
                <w:rFonts w:hint="eastAsia"/>
                <w:sz w:val="24"/>
                <w:szCs w:val="24"/>
              </w:rPr>
              <w:t>软管内径至少≤</w:t>
            </w:r>
            <w:r w:rsidRPr="00C05687">
              <w:rPr>
                <w:rFonts w:hint="eastAsia"/>
                <w:sz w:val="24"/>
                <w:szCs w:val="24"/>
              </w:rPr>
              <w:t>1mm</w:t>
            </w:r>
            <w:r w:rsidRPr="00C05687">
              <w:rPr>
                <w:rFonts w:hint="eastAsia"/>
                <w:sz w:val="24"/>
                <w:szCs w:val="24"/>
              </w:rPr>
              <w:t>，长度至少≥</w:t>
            </w:r>
            <w:r w:rsidRPr="00C05687">
              <w:rPr>
                <w:rFonts w:hint="eastAsia"/>
                <w:sz w:val="24"/>
                <w:szCs w:val="24"/>
              </w:rPr>
              <w:t>1000mm</w:t>
            </w:r>
            <w:r w:rsidRPr="00C05687">
              <w:rPr>
                <w:rFonts w:hint="eastAsia"/>
                <w:sz w:val="24"/>
                <w:szCs w:val="24"/>
              </w:rPr>
              <w:t>；</w:t>
            </w:r>
            <w:r w:rsidRPr="00C05687">
              <w:rPr>
                <w:rFonts w:hint="eastAsia"/>
                <w:sz w:val="24"/>
                <w:szCs w:val="24"/>
              </w:rPr>
              <w:br/>
            </w:r>
            <w:proofErr w:type="gramStart"/>
            <w:r w:rsidRPr="00C05687">
              <w:rPr>
                <w:rFonts w:hint="eastAsia"/>
                <w:sz w:val="24"/>
                <w:szCs w:val="24"/>
              </w:rPr>
              <w:t>软镜内径</w:t>
            </w:r>
            <w:proofErr w:type="gramEnd"/>
            <w:r w:rsidRPr="00C05687">
              <w:rPr>
                <w:rFonts w:hint="eastAsia"/>
                <w:sz w:val="24"/>
                <w:szCs w:val="24"/>
              </w:rPr>
              <w:t>至少≤</w:t>
            </w:r>
            <w:r w:rsidRPr="00C05687">
              <w:rPr>
                <w:rFonts w:hint="eastAsia"/>
                <w:sz w:val="24"/>
                <w:szCs w:val="24"/>
              </w:rPr>
              <w:t>1mm</w:t>
            </w:r>
            <w:r w:rsidRPr="00C05687">
              <w:rPr>
                <w:rFonts w:hint="eastAsia"/>
                <w:sz w:val="24"/>
                <w:szCs w:val="24"/>
              </w:rPr>
              <w:t>，长度至少≥</w:t>
            </w:r>
            <w:r w:rsidRPr="00C05687">
              <w:rPr>
                <w:rFonts w:hint="eastAsia"/>
                <w:sz w:val="24"/>
                <w:szCs w:val="24"/>
              </w:rPr>
              <w:t>1000mm</w:t>
            </w:r>
          </w:p>
        </w:tc>
      </w:tr>
      <w:tr w:rsidR="00C05687" w:rsidRPr="00C05687" w:rsidTr="00C05687">
        <w:trPr>
          <w:trHeight w:val="522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灭菌剂</w:t>
            </w:r>
          </w:p>
        </w:tc>
        <w:tc>
          <w:tcPr>
            <w:tcW w:w="7300" w:type="dxa"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有专用配套耗材</w:t>
            </w:r>
          </w:p>
        </w:tc>
      </w:tr>
      <w:tr w:rsidR="00C05687" w:rsidRPr="00C05687" w:rsidTr="00C05687">
        <w:trPr>
          <w:trHeight w:val="522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800" w:type="dxa"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数据端口</w:t>
            </w:r>
          </w:p>
        </w:tc>
        <w:tc>
          <w:tcPr>
            <w:tcW w:w="7300" w:type="dxa"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灭菌数据可提取，网络端口免费开放</w:t>
            </w:r>
          </w:p>
        </w:tc>
      </w:tr>
      <w:tr w:rsidR="00C05687" w:rsidRPr="00C05687" w:rsidTr="00C05687">
        <w:trPr>
          <w:trHeight w:val="642"/>
        </w:trPr>
        <w:tc>
          <w:tcPr>
            <w:tcW w:w="108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8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质保</w:t>
            </w:r>
          </w:p>
        </w:tc>
        <w:tc>
          <w:tcPr>
            <w:tcW w:w="7300" w:type="dxa"/>
            <w:noWrap/>
            <w:hideMark/>
          </w:tcPr>
          <w:p w:rsidR="00C05687" w:rsidRPr="00C05687" w:rsidRDefault="00C05687" w:rsidP="00C05687">
            <w:pPr>
              <w:spacing w:line="360" w:lineRule="auto"/>
              <w:rPr>
                <w:sz w:val="24"/>
                <w:szCs w:val="24"/>
              </w:rPr>
            </w:pPr>
            <w:r w:rsidRPr="00C05687">
              <w:rPr>
                <w:rFonts w:hint="eastAsia"/>
                <w:sz w:val="24"/>
                <w:szCs w:val="24"/>
              </w:rPr>
              <w:t>至少</w:t>
            </w:r>
            <w:r w:rsidRPr="00C05687">
              <w:rPr>
                <w:rFonts w:hint="eastAsia"/>
                <w:sz w:val="24"/>
                <w:szCs w:val="24"/>
              </w:rPr>
              <w:t>3</w:t>
            </w:r>
            <w:r w:rsidRPr="00C05687"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:rsidR="00C620C8" w:rsidRPr="004D7B29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b/>
          <w:sz w:val="24"/>
          <w:szCs w:val="24"/>
        </w:rPr>
      </w:pPr>
      <w:r w:rsidRPr="000B53F8">
        <w:rPr>
          <w:b/>
          <w:sz w:val="24"/>
          <w:szCs w:val="24"/>
        </w:rPr>
        <w:br w:type="page"/>
      </w:r>
    </w:p>
    <w:p w:rsidR="009A2828" w:rsidRPr="000B53F8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0B53F8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0B53F8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B53F8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0B53F8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0B53F8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B53F8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B53F8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6C" w:rsidRDefault="00A90D6C" w:rsidP="00AA15A8">
      <w:r>
        <w:separator/>
      </w:r>
    </w:p>
  </w:endnote>
  <w:endnote w:type="continuationSeparator" w:id="0">
    <w:p w:rsidR="00A90D6C" w:rsidRDefault="00A90D6C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940C06">
      <w:rPr>
        <w:rStyle w:val="a6"/>
        <w:rFonts w:ascii="宋体" w:hAnsi="宋体"/>
        <w:noProof/>
      </w:rPr>
      <w:t>5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6C" w:rsidRDefault="00A90D6C" w:rsidP="00AA15A8">
      <w:r>
        <w:separator/>
      </w:r>
    </w:p>
  </w:footnote>
  <w:footnote w:type="continuationSeparator" w:id="0">
    <w:p w:rsidR="00A90D6C" w:rsidRDefault="00A90D6C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73282"/>
    <w:multiLevelType w:val="hybridMultilevel"/>
    <w:tmpl w:val="7E481946"/>
    <w:lvl w:ilvl="0" w:tplc="F7F03E38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934E6"/>
    <w:rsid w:val="000B16E7"/>
    <w:rsid w:val="000B53F8"/>
    <w:rsid w:val="000D53CD"/>
    <w:rsid w:val="000E14F1"/>
    <w:rsid w:val="00100FE6"/>
    <w:rsid w:val="001074CB"/>
    <w:rsid w:val="001226DB"/>
    <w:rsid w:val="00126248"/>
    <w:rsid w:val="001326B1"/>
    <w:rsid w:val="00135BB3"/>
    <w:rsid w:val="001413A4"/>
    <w:rsid w:val="00144B46"/>
    <w:rsid w:val="001630B9"/>
    <w:rsid w:val="001842C1"/>
    <w:rsid w:val="001A1C11"/>
    <w:rsid w:val="001B19F6"/>
    <w:rsid w:val="001B1B37"/>
    <w:rsid w:val="001C3C51"/>
    <w:rsid w:val="001F4D5B"/>
    <w:rsid w:val="00211E9C"/>
    <w:rsid w:val="00217D88"/>
    <w:rsid w:val="002244C8"/>
    <w:rsid w:val="00237AD7"/>
    <w:rsid w:val="00251DAF"/>
    <w:rsid w:val="00266A73"/>
    <w:rsid w:val="00273C0B"/>
    <w:rsid w:val="00281834"/>
    <w:rsid w:val="002912CE"/>
    <w:rsid w:val="00292B0D"/>
    <w:rsid w:val="002C739E"/>
    <w:rsid w:val="002E2BA3"/>
    <w:rsid w:val="002F4618"/>
    <w:rsid w:val="00317D7F"/>
    <w:rsid w:val="00346A36"/>
    <w:rsid w:val="00353477"/>
    <w:rsid w:val="0035477D"/>
    <w:rsid w:val="003618F1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2BA"/>
    <w:rsid w:val="00456E1F"/>
    <w:rsid w:val="00457C2A"/>
    <w:rsid w:val="00480CB3"/>
    <w:rsid w:val="00481169"/>
    <w:rsid w:val="0048235A"/>
    <w:rsid w:val="004A418A"/>
    <w:rsid w:val="004B4B88"/>
    <w:rsid w:val="004C4AB5"/>
    <w:rsid w:val="004C5AE8"/>
    <w:rsid w:val="004D7B29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A3361"/>
    <w:rsid w:val="005A782A"/>
    <w:rsid w:val="005C4FE3"/>
    <w:rsid w:val="005D652D"/>
    <w:rsid w:val="005F18B4"/>
    <w:rsid w:val="005F51B7"/>
    <w:rsid w:val="005F5479"/>
    <w:rsid w:val="00615A4B"/>
    <w:rsid w:val="00617837"/>
    <w:rsid w:val="006314F3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0C06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539F"/>
    <w:rsid w:val="009B4ED2"/>
    <w:rsid w:val="009C232B"/>
    <w:rsid w:val="009C35A9"/>
    <w:rsid w:val="009E0992"/>
    <w:rsid w:val="009F66F3"/>
    <w:rsid w:val="009F72EB"/>
    <w:rsid w:val="00A102C3"/>
    <w:rsid w:val="00A20D90"/>
    <w:rsid w:val="00A340E2"/>
    <w:rsid w:val="00A44CB6"/>
    <w:rsid w:val="00A46473"/>
    <w:rsid w:val="00A46995"/>
    <w:rsid w:val="00A47352"/>
    <w:rsid w:val="00A611AE"/>
    <w:rsid w:val="00A6220C"/>
    <w:rsid w:val="00A90D6C"/>
    <w:rsid w:val="00A962A6"/>
    <w:rsid w:val="00A976CD"/>
    <w:rsid w:val="00AA15A8"/>
    <w:rsid w:val="00AB7656"/>
    <w:rsid w:val="00AC69DA"/>
    <w:rsid w:val="00AF3E0C"/>
    <w:rsid w:val="00B2013E"/>
    <w:rsid w:val="00B51929"/>
    <w:rsid w:val="00BB071A"/>
    <w:rsid w:val="00BB160A"/>
    <w:rsid w:val="00BE425D"/>
    <w:rsid w:val="00BE4448"/>
    <w:rsid w:val="00C05687"/>
    <w:rsid w:val="00C06710"/>
    <w:rsid w:val="00C16C1D"/>
    <w:rsid w:val="00C502E6"/>
    <w:rsid w:val="00C54228"/>
    <w:rsid w:val="00C54CAE"/>
    <w:rsid w:val="00C620C8"/>
    <w:rsid w:val="00C668A5"/>
    <w:rsid w:val="00C720F0"/>
    <w:rsid w:val="00C81F1D"/>
    <w:rsid w:val="00C85BF8"/>
    <w:rsid w:val="00CA0D9B"/>
    <w:rsid w:val="00CB0D6D"/>
    <w:rsid w:val="00CB4C4F"/>
    <w:rsid w:val="00D0205E"/>
    <w:rsid w:val="00D105FD"/>
    <w:rsid w:val="00D1262E"/>
    <w:rsid w:val="00D30E01"/>
    <w:rsid w:val="00D36415"/>
    <w:rsid w:val="00D53D91"/>
    <w:rsid w:val="00D62C83"/>
    <w:rsid w:val="00D64914"/>
    <w:rsid w:val="00D80E60"/>
    <w:rsid w:val="00D82B1A"/>
    <w:rsid w:val="00D9733C"/>
    <w:rsid w:val="00DA4A0B"/>
    <w:rsid w:val="00DA772F"/>
    <w:rsid w:val="00DA7D23"/>
    <w:rsid w:val="00DC5E54"/>
    <w:rsid w:val="00DC7D49"/>
    <w:rsid w:val="00DD6CCD"/>
    <w:rsid w:val="00DE2CF4"/>
    <w:rsid w:val="00DE2E68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D5028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066748093@qq.com&#65288;&#38468;&#20214;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419</Words>
  <Characters>2392</Characters>
  <Application>Microsoft Office Word</Application>
  <DocSecurity>0</DocSecurity>
  <Lines>19</Lines>
  <Paragraphs>5</Paragraphs>
  <ScaleCrop>false</ScaleCrop>
  <Company>P R C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208</cp:revision>
  <dcterms:created xsi:type="dcterms:W3CDTF">2019-04-28T09:32:00Z</dcterms:created>
  <dcterms:modified xsi:type="dcterms:W3CDTF">2025-04-18T08:22:00Z</dcterms:modified>
</cp:coreProperties>
</file>