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4745B">
      <w:pPr>
        <w:spacing w:line="360" w:lineRule="auto"/>
        <w:ind w:firstLine="551" w:firstLineChars="196"/>
        <w:jc w:val="center"/>
        <w:rPr>
          <w:rFonts w:cs="Arial" w:asciiTheme="minorEastAsia" w:hAnsiTheme="minorEastAsia" w:eastAsiaTheme="minorEastAsia"/>
          <w:b/>
          <w:color w:val="auto"/>
          <w:kern w:val="0"/>
          <w:sz w:val="28"/>
          <w:szCs w:val="28"/>
          <w:highlight w:val="none"/>
        </w:rPr>
      </w:pPr>
      <w:bookmarkStart w:id="0" w:name="_Toc462564139"/>
      <w:bookmarkStart w:id="1" w:name="_Toc479757211"/>
      <w:r>
        <w:rPr>
          <w:rFonts w:hint="eastAsia" w:cs="Arial" w:asciiTheme="minorEastAsia" w:hAnsiTheme="minorEastAsia" w:eastAsiaTheme="minorEastAsia"/>
          <w:b/>
          <w:color w:val="auto"/>
          <w:kern w:val="0"/>
          <w:sz w:val="28"/>
          <w:szCs w:val="28"/>
          <w:highlight w:val="none"/>
        </w:rPr>
        <w:t>关于南京医科大学附属口腔医院</w:t>
      </w:r>
      <w:r>
        <w:rPr>
          <w:rFonts w:hint="eastAsia" w:cs="Arial" w:asciiTheme="minorEastAsia" w:hAnsiTheme="minorEastAsia" w:eastAsiaTheme="minorEastAsia"/>
          <w:b/>
          <w:color w:val="auto"/>
          <w:kern w:val="0"/>
          <w:sz w:val="28"/>
          <w:szCs w:val="28"/>
          <w:highlight w:val="none"/>
          <w:lang w:eastAsia="zh-CN"/>
        </w:rPr>
        <w:t>移动式面部扫描仪</w:t>
      </w:r>
      <w:r>
        <w:rPr>
          <w:rFonts w:hint="eastAsia" w:cs="Arial" w:asciiTheme="minorEastAsia" w:hAnsiTheme="minorEastAsia" w:eastAsiaTheme="minorEastAsia"/>
          <w:b/>
          <w:color w:val="auto"/>
          <w:kern w:val="0"/>
          <w:sz w:val="28"/>
          <w:szCs w:val="28"/>
          <w:highlight w:val="none"/>
        </w:rPr>
        <w:t>设备项目</w:t>
      </w:r>
    </w:p>
    <w:p w14:paraId="7A0CBE1B">
      <w:pPr>
        <w:spacing w:line="360" w:lineRule="auto"/>
        <w:ind w:firstLine="551" w:firstLineChars="196"/>
        <w:jc w:val="center"/>
        <w:rPr>
          <w:rFonts w:cs="Arial" w:asciiTheme="minorEastAsia" w:hAnsiTheme="minorEastAsia" w:eastAsiaTheme="minorEastAsia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cs="Arial" w:asciiTheme="minorEastAsia" w:hAnsiTheme="minorEastAsia" w:eastAsiaTheme="minorEastAsia"/>
          <w:b/>
          <w:color w:val="auto"/>
          <w:kern w:val="0"/>
          <w:sz w:val="28"/>
          <w:szCs w:val="28"/>
          <w:highlight w:val="none"/>
        </w:rPr>
        <w:t xml:space="preserve">征集潜在供应商的调研公告  </w:t>
      </w:r>
    </w:p>
    <w:p w14:paraId="1390DBC2">
      <w:pPr>
        <w:spacing w:line="360" w:lineRule="auto"/>
        <w:ind w:firstLine="470" w:firstLineChars="196"/>
        <w:jc w:val="left"/>
        <w:rPr>
          <w:rFonts w:cs="Arial" w:asciiTheme="minorEastAsia" w:hAnsiTheme="minorEastAsia" w:eastAsia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南京医科大学附属口腔医院拟对以下项目进行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摸底、调研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，公开征集潜在供应商。欢迎符合要求的供应商前来报名。</w:t>
      </w:r>
      <w:r>
        <w:rPr>
          <w:rFonts w:hint="eastAsia"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</w:rPr>
        <w:t xml:space="preserve">                                  </w:t>
      </w:r>
    </w:p>
    <w:p w14:paraId="5BE7ED47">
      <w:pPr>
        <w:widowControl/>
        <w:spacing w:line="360" w:lineRule="auto"/>
        <w:ind w:left="1205" w:hanging="1205" w:hangingChars="500"/>
        <w:rPr>
          <w:rFonts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</w:rPr>
      </w:pPr>
      <w:r>
        <w:rPr>
          <w:rFonts w:hint="eastAsia"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</w:rPr>
        <w:t>一、项目概况</w:t>
      </w:r>
    </w:p>
    <w:p w14:paraId="28FAB576">
      <w:pPr>
        <w:widowControl/>
        <w:spacing w:line="360" w:lineRule="auto"/>
        <w:ind w:left="1205" w:hanging="1205" w:hangingChars="500"/>
        <w:rPr>
          <w:rFonts w:hint="eastAsia"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</w:rPr>
        <w:t>项目名称：</w:t>
      </w:r>
      <w:bookmarkEnd w:id="0"/>
      <w:bookmarkEnd w:id="1"/>
      <w:r>
        <w:rPr>
          <w:rFonts w:hint="eastAsia"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  <w:lang w:eastAsia="zh-CN"/>
        </w:rPr>
        <w:t>移动式面部扫描仪项目</w:t>
      </w:r>
    </w:p>
    <w:p w14:paraId="06BB298C">
      <w:pPr>
        <w:widowControl/>
        <w:spacing w:line="360" w:lineRule="auto"/>
        <w:ind w:left="1205" w:hanging="1205" w:hangingChars="500"/>
        <w:rPr>
          <w:rFonts w:hint="eastAsia"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</w:rPr>
        <w:t>数量：</w:t>
      </w:r>
      <w:r>
        <w:rPr>
          <w:rFonts w:hint="eastAsia" w:cs="Arial" w:asciiTheme="minorEastAsia" w:hAnsiTheme="minorEastAsia" w:eastAsiaTheme="minorEastAsia"/>
          <w:b/>
          <w:color w:val="auto"/>
          <w:kern w:val="0"/>
          <w:sz w:val="24"/>
          <w:szCs w:val="24"/>
          <w:highlight w:val="none"/>
          <w:lang w:val="en-US" w:eastAsia="zh-CN"/>
        </w:rPr>
        <w:t>1台</w:t>
      </w:r>
    </w:p>
    <w:p w14:paraId="5EE8A7F3">
      <w:pPr>
        <w:widowControl/>
        <w:spacing w:line="360" w:lineRule="auto"/>
        <w:ind w:left="1200" w:hanging="1200" w:hangingChars="500"/>
        <w:rPr>
          <w:rFonts w:ascii="宋体" w:hAnsi="宋体" w:cs="Arial"/>
          <w:color w:val="auto"/>
          <w:sz w:val="24"/>
          <w:szCs w:val="24"/>
          <w:highlight w:val="none"/>
        </w:rPr>
      </w:pPr>
    </w:p>
    <w:p w14:paraId="1B1DA48E">
      <w:pPr>
        <w:widowControl/>
        <w:spacing w:line="360" w:lineRule="auto"/>
        <w:rPr>
          <w:rFonts w:ascii="宋体" w:hAnsi="宋体" w:cs="Arial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b/>
          <w:bCs/>
          <w:color w:val="auto"/>
          <w:sz w:val="24"/>
          <w:szCs w:val="24"/>
          <w:highlight w:val="none"/>
        </w:rPr>
        <w:t>二、资质要求：</w:t>
      </w:r>
    </w:p>
    <w:p w14:paraId="0DEA0858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响应供应商</w:t>
      </w:r>
      <w:r>
        <w:rPr>
          <w:rFonts w:ascii="宋体" w:hAnsi="宋体" w:cs="Arial"/>
          <w:color w:val="auto"/>
          <w:sz w:val="24"/>
          <w:szCs w:val="24"/>
          <w:highlight w:val="none"/>
        </w:rPr>
        <w:t>应具有独立法人资格，</w:t>
      </w: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营业执照。</w:t>
      </w:r>
    </w:p>
    <w:p w14:paraId="1E0ECA33"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产品授权书</w:t>
      </w:r>
    </w:p>
    <w:p w14:paraId="003F4F55">
      <w:pPr>
        <w:spacing w:line="360" w:lineRule="auto"/>
        <w:ind w:left="480"/>
        <w:rPr>
          <w:rFonts w:ascii="宋体" w:hAnsi="宋体" w:cs="Arial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b/>
          <w:color w:val="auto"/>
          <w:sz w:val="24"/>
          <w:szCs w:val="24"/>
          <w:highlight w:val="none"/>
        </w:rPr>
        <w:t>提供有效的证书复印件加盖公章。</w:t>
      </w:r>
    </w:p>
    <w:p w14:paraId="068E86DB">
      <w:pPr>
        <w:spacing w:line="360" w:lineRule="auto"/>
        <w:ind w:left="480"/>
        <w:rPr>
          <w:rFonts w:ascii="宋体" w:hAnsi="宋体" w:cs="Arial"/>
          <w:b/>
          <w:color w:val="auto"/>
          <w:sz w:val="24"/>
          <w:szCs w:val="24"/>
          <w:highlight w:val="none"/>
        </w:rPr>
      </w:pPr>
    </w:p>
    <w:p w14:paraId="62C1437B">
      <w:pPr>
        <w:spacing w:line="360" w:lineRule="auto"/>
        <w:rPr>
          <w:rFonts w:ascii="宋体" w:hAnsi="宋体" w:cs="Arial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b/>
          <w:color w:val="auto"/>
          <w:sz w:val="24"/>
          <w:szCs w:val="24"/>
          <w:highlight w:val="none"/>
        </w:rPr>
        <w:t>三、基本技术要求（见附件1）</w:t>
      </w:r>
    </w:p>
    <w:p w14:paraId="61B8EBFA">
      <w:pPr>
        <w:spacing w:line="360" w:lineRule="auto"/>
        <w:rPr>
          <w:rFonts w:ascii="宋体" w:hAnsi="宋体" w:cs="Arial"/>
          <w:color w:val="auto"/>
          <w:sz w:val="24"/>
          <w:szCs w:val="24"/>
          <w:highlight w:val="none"/>
        </w:rPr>
      </w:pPr>
    </w:p>
    <w:p w14:paraId="7D10A696">
      <w:pPr>
        <w:spacing w:line="360" w:lineRule="auto"/>
        <w:rPr>
          <w:rFonts w:ascii="Arial" w:hAnsi="Arial" w:cs="Arial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Arial" w:hAnsi="Arial" w:cs="Arial"/>
          <w:b/>
          <w:color w:val="auto"/>
          <w:kern w:val="0"/>
          <w:sz w:val="28"/>
          <w:szCs w:val="28"/>
          <w:highlight w:val="none"/>
        </w:rPr>
        <w:t>四、请仔细阅读本项目技术参数要求，并提供以下书面材料一式四份。</w:t>
      </w:r>
    </w:p>
    <w:p w14:paraId="45F8BFD9">
      <w:pPr>
        <w:pStyle w:val="9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auto"/>
          <w:kern w:val="0"/>
          <w:sz w:val="24"/>
          <w:szCs w:val="24"/>
          <w:highlight w:val="none"/>
        </w:rPr>
      </w:pPr>
      <w:r>
        <w:rPr>
          <w:rFonts w:hint="eastAsia" w:ascii="Arial" w:hAnsi="Arial" w:cs="Arial"/>
          <w:color w:val="auto"/>
          <w:kern w:val="0"/>
          <w:sz w:val="24"/>
          <w:szCs w:val="24"/>
          <w:highlight w:val="none"/>
        </w:rPr>
        <w:t>本公司满足本项目全部技术参数要求，无疑问。</w:t>
      </w:r>
    </w:p>
    <w:p w14:paraId="540DA698">
      <w:pPr>
        <w:pStyle w:val="9"/>
        <w:spacing w:line="360" w:lineRule="auto"/>
        <w:ind w:left="360" w:firstLine="0" w:firstLineChars="0"/>
        <w:rPr>
          <w:rFonts w:ascii="Arial" w:hAnsi="Arial" w:cs="Arial"/>
          <w:color w:val="auto"/>
          <w:kern w:val="0"/>
          <w:sz w:val="24"/>
          <w:szCs w:val="24"/>
          <w:highlight w:val="none"/>
        </w:rPr>
      </w:pPr>
      <w:r>
        <w:rPr>
          <w:rFonts w:hint="eastAsia" w:ascii="Arial" w:hAnsi="Arial" w:cs="Arial"/>
          <w:color w:val="auto"/>
          <w:kern w:val="0"/>
          <w:sz w:val="24"/>
          <w:szCs w:val="24"/>
          <w:highlight w:val="none"/>
        </w:rPr>
        <w:t>或</w:t>
      </w:r>
    </w:p>
    <w:p w14:paraId="406C2BD9">
      <w:pPr>
        <w:pStyle w:val="9"/>
        <w:spacing w:line="360" w:lineRule="auto"/>
        <w:ind w:left="360" w:firstLine="0" w:firstLineChars="0"/>
        <w:rPr>
          <w:rFonts w:ascii="Arial" w:hAnsi="Arial" w:cs="Arial"/>
          <w:color w:val="auto"/>
          <w:kern w:val="0"/>
          <w:sz w:val="24"/>
          <w:szCs w:val="24"/>
          <w:highlight w:val="none"/>
        </w:rPr>
      </w:pPr>
      <w:r>
        <w:rPr>
          <w:rFonts w:hint="eastAsia" w:ascii="Arial" w:hAnsi="Arial" w:cs="Arial"/>
          <w:color w:val="auto"/>
          <w:kern w:val="0"/>
          <w:sz w:val="24"/>
          <w:szCs w:val="24"/>
          <w:highlight w:val="none"/>
        </w:rPr>
        <w:t>本公司对本项目技术参数有正</w:t>
      </w:r>
      <w:r>
        <w:rPr>
          <w:rFonts w:ascii="Arial" w:hAnsi="Arial" w:cs="Arial"/>
          <w:color w:val="auto"/>
          <w:kern w:val="0"/>
          <w:sz w:val="24"/>
          <w:szCs w:val="24"/>
          <w:highlight w:val="none"/>
        </w:rPr>
        <w:t>/</w:t>
      </w:r>
      <w:r>
        <w:rPr>
          <w:rFonts w:hint="eastAsia" w:ascii="Arial" w:hAnsi="Arial" w:cs="Arial"/>
          <w:color w:val="auto"/>
          <w:kern w:val="0"/>
          <w:sz w:val="24"/>
          <w:szCs w:val="24"/>
          <w:highlight w:val="none"/>
        </w:rPr>
        <w:t>负偏离，并附下表表述。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2865"/>
        <w:gridCol w:w="2116"/>
        <w:gridCol w:w="2635"/>
      </w:tblGrid>
      <w:tr w14:paraId="2C9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1C88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7BAB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136B9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原技术指标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6BFA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正/负偏离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7B26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原因</w:t>
            </w:r>
          </w:p>
        </w:tc>
      </w:tr>
      <w:tr w14:paraId="4E29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58C36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BA7C1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02AB7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21759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F4B0F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BC2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2900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DEC96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D8BB1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92F32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8C464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2FE775C">
      <w:pPr>
        <w:spacing w:line="360" w:lineRule="auto"/>
        <w:rPr>
          <w:rFonts w:ascii="Arial" w:hAnsi="Arial" w:cs="Arial"/>
          <w:color w:val="auto"/>
          <w:kern w:val="0"/>
          <w:sz w:val="24"/>
          <w:szCs w:val="24"/>
          <w:highlight w:val="none"/>
        </w:rPr>
      </w:pPr>
      <w:r>
        <w:rPr>
          <w:rFonts w:ascii="Arial" w:hAnsi="Arial" w:cs="Arial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Arial" w:hAnsi="Arial" w:cs="Arial"/>
          <w:color w:val="auto"/>
          <w:kern w:val="0"/>
          <w:sz w:val="24"/>
          <w:szCs w:val="24"/>
          <w:highlight w:val="none"/>
        </w:rPr>
        <w:t>、本公司对本项目技术参数有疑问，并附下表表述，标明原技术参数，建议修改内容并阐明原因。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2865"/>
        <w:gridCol w:w="2116"/>
        <w:gridCol w:w="2635"/>
      </w:tblGrid>
      <w:tr w14:paraId="657E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97F6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7C32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指标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9CA5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原技术指标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F50B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建议修改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9EAE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原因</w:t>
            </w:r>
          </w:p>
        </w:tc>
      </w:tr>
      <w:tr w14:paraId="7C1D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25086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F89FE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64817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E2AFB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D0194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F0D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C09C7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62466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20B57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B16BA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CDA3D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5C0D8677">
      <w:pPr>
        <w:pStyle w:val="9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质检报告情况汇总表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39"/>
        <w:gridCol w:w="2064"/>
        <w:gridCol w:w="2123"/>
        <w:gridCol w:w="2646"/>
      </w:tblGrid>
      <w:tr w14:paraId="0E77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4B0E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B37E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质检报告名称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C9DB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CMA或CANS或国际权威检测机构或其他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6D88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依据标准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6A9E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质检报告结果（合格/不合格）</w:t>
            </w:r>
          </w:p>
        </w:tc>
      </w:tr>
      <w:tr w14:paraId="040A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AF904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9B665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81316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24B2C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8311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61E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E170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E9109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6F476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C7214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A6B2A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22E3F630">
      <w:pPr>
        <w:pStyle w:val="9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该项目人员配置（项目实施团队、售后服务团队）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2127"/>
        <w:gridCol w:w="2268"/>
      </w:tblGrid>
      <w:tr w14:paraId="0F49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9DA4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D2FE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EAA0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所属工种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ABEA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证书</w:t>
            </w:r>
          </w:p>
        </w:tc>
      </w:tr>
      <w:tr w14:paraId="2B26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5721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  <w:p w14:paraId="016FB8FD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EAEB">
            <w:pPr>
              <w:widowControl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537B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0951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C12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B854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AD12">
            <w:pPr>
              <w:widowControl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3BAD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6DB3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F419E7B">
      <w:pPr>
        <w:pStyle w:val="9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该项目设备标准配置表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（可提供彩页、样品至现场）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2127"/>
        <w:gridCol w:w="4019"/>
      </w:tblGrid>
      <w:tr w14:paraId="6F12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8683E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4AD1">
            <w:pPr>
              <w:widowControl/>
              <w:ind w:firstLine="360" w:firstLineChars="150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BDC41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B67D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具体参数</w:t>
            </w:r>
          </w:p>
        </w:tc>
      </w:tr>
      <w:tr w14:paraId="5EAE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7B8E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  <w:p w14:paraId="33374B0F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E5DB">
            <w:pPr>
              <w:widowControl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E851E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22E3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  <w:tr w14:paraId="42DA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AFC5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7E6D">
            <w:pPr>
              <w:widowControl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59D8B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FDFA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02EA4F1">
      <w:pPr>
        <w:pStyle w:val="9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该项目配置选配表（可提供彩页、样品至现场）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20"/>
        <w:gridCol w:w="1701"/>
        <w:gridCol w:w="1790"/>
        <w:gridCol w:w="2655"/>
      </w:tblGrid>
      <w:tr w14:paraId="487D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54AF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A16E">
            <w:pPr>
              <w:widowControl/>
              <w:ind w:firstLine="360" w:firstLineChars="150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6B85B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E2094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A272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具体参数</w:t>
            </w:r>
          </w:p>
        </w:tc>
      </w:tr>
      <w:tr w14:paraId="0DFE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CD53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  <w:p w14:paraId="687CB55F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41C3">
            <w:pPr>
              <w:widowControl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E34CD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1C618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C4BA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  <w:tr w14:paraId="3535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D878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1E4B">
            <w:pPr>
              <w:widowControl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57C0F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C8928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6E8B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8555DED">
      <w:pPr>
        <w:pStyle w:val="9"/>
        <w:widowControl/>
        <w:numPr>
          <w:ilvl w:val="0"/>
          <w:numId w:val="3"/>
        </w:numPr>
        <w:spacing w:line="500" w:lineRule="exact"/>
        <w:ind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分项报价表（易损零配件，可提供彩页、样品至现场）</w:t>
      </w:r>
    </w:p>
    <w:p w14:paraId="3666838A">
      <w:pPr>
        <w:widowControl/>
        <w:spacing w:line="500" w:lineRule="exact"/>
        <w:rPr>
          <w:rFonts w:ascii="宋体" w:hAnsi="宋体"/>
          <w:color w:val="auto"/>
          <w:sz w:val="24"/>
          <w:szCs w:val="24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38"/>
        <w:gridCol w:w="2064"/>
        <w:gridCol w:w="2124"/>
        <w:gridCol w:w="2646"/>
      </w:tblGrid>
      <w:tr w14:paraId="2326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BD7A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9D1C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CDC3">
            <w:pPr>
              <w:widowControl/>
              <w:jc w:val="center"/>
              <w:rPr>
                <w:rFonts w:ascii="宋体" w:hAnsi="宋体" w:cs="Arial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BE78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A863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单价</w:t>
            </w:r>
          </w:p>
        </w:tc>
      </w:tr>
      <w:tr w14:paraId="3F10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68CAD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F015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CDDB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B4D8A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DBD4B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9AF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DFD0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BC503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EA7BF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95B74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B4BD4">
            <w:pPr>
              <w:spacing w:line="360" w:lineRule="auto"/>
              <w:rPr>
                <w:rFonts w:ascii="Arial" w:hAnsi="Arial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41A81F55">
      <w:pPr>
        <w:widowControl/>
        <w:spacing w:line="500" w:lineRule="exact"/>
        <w:rPr>
          <w:rFonts w:ascii="宋体" w:hAnsi="宋体"/>
          <w:color w:val="auto"/>
          <w:sz w:val="24"/>
          <w:szCs w:val="24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24975B3F">
      <w:pPr>
        <w:widowControl/>
        <w:spacing w:line="500" w:lineRule="exact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8、配套医用耗材报价表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（如为非医用耗材，可自制报价表</w:t>
      </w:r>
      <w:bookmarkStart w:id="2" w:name="_GoBack"/>
      <w:bookmarkEnd w:id="2"/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）</w:t>
      </w:r>
    </w:p>
    <w:p w14:paraId="22A81945">
      <w:pPr>
        <w:pStyle w:val="9"/>
        <w:spacing w:line="360" w:lineRule="auto"/>
        <w:ind w:left="360" w:firstLine="0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是否含配套医用耗材： </w:t>
      </w:r>
      <w:r>
        <w:rPr>
          <w:rFonts w:hint="eastAsia"/>
          <w:color w:val="auto"/>
          <w:highlight w:val="none"/>
        </w:rPr>
        <w:sym w:font="Wingdings" w:char="F0A8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是      </w:t>
      </w:r>
      <w:r>
        <w:rPr>
          <w:rFonts w:hint="eastAsia"/>
          <w:color w:val="auto"/>
          <w:highlight w:val="none"/>
        </w:rPr>
        <w:sym w:font="Wingdings" w:char="F0A8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否</w:t>
      </w:r>
    </w:p>
    <w:p w14:paraId="078C511A">
      <w:pPr>
        <w:spacing w:line="360" w:lineRule="auto"/>
        <w:ind w:firstLine="360" w:firstLineChars="15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是否专机专用： </w:t>
      </w:r>
      <w:r>
        <w:rPr>
          <w:rFonts w:hint="eastAsia"/>
          <w:color w:val="auto"/>
          <w:highlight w:val="none"/>
        </w:rPr>
        <w:sym w:font="Wingdings" w:char="F0A8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是      </w:t>
      </w:r>
      <w:r>
        <w:rPr>
          <w:rFonts w:hint="eastAsia"/>
          <w:color w:val="auto"/>
          <w:highlight w:val="none"/>
        </w:rPr>
        <w:sym w:font="Wingdings" w:char="F0A8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否</w:t>
      </w:r>
    </w:p>
    <w:tbl>
      <w:tblPr>
        <w:tblStyle w:val="5"/>
        <w:tblpPr w:leftFromText="180" w:rightFromText="180" w:vertAnchor="page" w:horzAnchor="margin" w:tblpXSpec="center" w:tblpY="3886"/>
        <w:tblW w:w="132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14:paraId="5FD5E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C6A4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highlight w:val="none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7DE6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5563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Style w:val="13"/>
                <w:rFonts w:hint="default"/>
                <w:color w:val="auto"/>
                <w:highlight w:val="none"/>
                <w:lang w:bidi="ar"/>
              </w:rPr>
              <w:t>品</w:t>
            </w:r>
            <w:r>
              <w:rPr>
                <w:rStyle w:val="14"/>
                <w:color w:val="auto"/>
                <w:highlight w:val="none"/>
                <w:lang w:bidi="ar"/>
              </w:rPr>
              <w:t xml:space="preserve"> </w:t>
            </w:r>
            <w:r>
              <w:rPr>
                <w:rStyle w:val="13"/>
                <w:rFonts w:hint="default"/>
                <w:color w:val="auto"/>
                <w:highlight w:val="none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3CE3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5152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2868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0FAA96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2C5548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B385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D090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927C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国家医保医用耗材代码(27位）</w:t>
            </w:r>
          </w:p>
        </w:tc>
      </w:tr>
      <w:tr w14:paraId="79D34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593CA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32FED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3B1CF0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167F45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C2A33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E8CE3B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5A0181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B7BD4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FC0A0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B0D08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CDCC71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</w:tr>
      <w:tr w14:paraId="6931077F">
        <w:trPr>
          <w:trHeight w:val="619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31E1C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C0B5C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8D456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3EF30B"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44FE99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960F0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98780E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FCB541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33AE1A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598E0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48FE64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</w:tr>
    </w:tbl>
    <w:p w14:paraId="1C640E1F">
      <w:pPr>
        <w:spacing w:line="360" w:lineRule="auto"/>
        <w:ind w:firstLine="840" w:firstLineChars="350"/>
        <w:rPr>
          <w:rFonts w:ascii="宋体" w:hAnsi="宋体"/>
          <w:color w:val="auto"/>
          <w:sz w:val="24"/>
          <w:szCs w:val="24"/>
          <w:highlight w:val="none"/>
        </w:rPr>
      </w:pPr>
    </w:p>
    <w:p w14:paraId="10073917">
      <w:pPr>
        <w:widowControl/>
        <w:jc w:val="left"/>
        <w:rPr>
          <w:rFonts w:ascii="宋体" w:hAnsi="宋体"/>
          <w:color w:val="auto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5FB72EFE">
      <w:pPr>
        <w:pStyle w:val="9"/>
        <w:widowControl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与本项目类似的成功案例（合同复印件及中标公告&lt;包含网址及网站抬头等信息的全网页截屏&gt;）</w:t>
      </w:r>
    </w:p>
    <w:p w14:paraId="1837265F">
      <w:pPr>
        <w:pStyle w:val="9"/>
        <w:widowControl/>
        <w:numPr>
          <w:ilvl w:val="0"/>
          <w:numId w:val="5"/>
        </w:numPr>
        <w:spacing w:line="360" w:lineRule="auto"/>
        <w:ind w:left="408" w:hanging="408" w:hangingChars="17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与本项目相关的公司资质证书专利等证明材料。</w:t>
      </w:r>
    </w:p>
    <w:p w14:paraId="5E358449">
      <w:pPr>
        <w:pStyle w:val="9"/>
        <w:numPr>
          <w:ilvl w:val="0"/>
          <w:numId w:val="5"/>
        </w:numPr>
        <w:spacing w:line="360" w:lineRule="auto"/>
        <w:ind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所投产品详细参数及产品彩页等相关证明材料。</w:t>
      </w:r>
    </w:p>
    <w:p w14:paraId="2BE06702">
      <w:pPr>
        <w:pStyle w:val="9"/>
        <w:spacing w:line="360" w:lineRule="auto"/>
        <w:ind w:left="360" w:firstLine="0" w:firstLineChars="0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请同时将所投调研文件、所投调研产品的详细配置及参数、产品PPT介绍以邮件附件形式发至邮箱：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"mailto:2066748093@qq.com（附件1" </w:instrText>
      </w:r>
      <w:r>
        <w:rPr>
          <w:color w:val="auto"/>
          <w:highlight w:val="none"/>
        </w:rPr>
        <w:fldChar w:fldCharType="separate"/>
      </w:r>
      <w:r>
        <w:rPr>
          <w:rStyle w:val="8"/>
          <w:rFonts w:hint="eastAsia" w:ascii="宋体" w:hAnsi="宋体"/>
          <w:b/>
          <w:color w:val="auto"/>
          <w:sz w:val="24"/>
          <w:szCs w:val="24"/>
          <w:highlight w:val="none"/>
        </w:rPr>
        <w:t>2066748093@qq.com</w:t>
      </w:r>
      <w:r>
        <w:rPr>
          <w:rStyle w:val="8"/>
          <w:rFonts w:hint="eastAsia" w:ascii="宋体" w:hAnsi="宋体"/>
          <w:b/>
          <w:color w:val="auto"/>
          <w:sz w:val="24"/>
          <w:szCs w:val="24"/>
          <w:highlight w:val="none"/>
          <w:u w:val="none"/>
        </w:rPr>
        <w:t>（附件1</w:t>
      </w:r>
      <w:r>
        <w:rPr>
          <w:rStyle w:val="8"/>
          <w:rFonts w:hint="eastAsia" w:ascii="宋体" w:hAnsi="宋体"/>
          <w:b/>
          <w:color w:val="auto"/>
          <w:sz w:val="24"/>
          <w:szCs w:val="24"/>
          <w:highlight w:val="none"/>
          <w:u w:val="none"/>
        </w:rPr>
        <w:fldChar w:fldCharType="end"/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：调研文件：公司名称+项目名称；附件2：所投调研产品的详细配置及参数：品牌+项目名称；附件3：产品PPT介绍：品牌+项目名称）。</w:t>
      </w:r>
    </w:p>
    <w:p w14:paraId="0FEE46D5">
      <w:pPr>
        <w:pStyle w:val="9"/>
        <w:numPr>
          <w:ilvl w:val="0"/>
          <w:numId w:val="5"/>
        </w:numPr>
        <w:spacing w:line="360" w:lineRule="auto"/>
        <w:ind w:left="408" w:hanging="408" w:hangingChars="17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所投产品须为合同签订时间一年内出厂，全新、未使用过的原装合格正品，不得使用已停产或拟停产产品，提供承诺书并加盖公章。</w:t>
      </w:r>
    </w:p>
    <w:p w14:paraId="6DFD2B0A">
      <w:pPr>
        <w:pStyle w:val="9"/>
        <w:numPr>
          <w:ilvl w:val="0"/>
          <w:numId w:val="5"/>
        </w:numPr>
        <w:spacing w:line="360" w:lineRule="auto"/>
        <w:ind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（知悉）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关于付款周期的约定：</w:t>
      </w:r>
    </w:p>
    <w:p w14:paraId="4D7D44CA">
      <w:pPr>
        <w:snapToGrid w:val="0"/>
        <w:spacing w:line="360" w:lineRule="auto"/>
        <w:rPr>
          <w:rFonts w:ascii="宋体" w:hAnsi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13.1合同签订后，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成交供应商以转账形式提供履约保证金（合同金额的10%），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计人民币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元，于项目验收前支付至采购人账户：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  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自采购人付款满12个月，设备运行正常，售后服务良好，无质量、安全和服务问题，全额无息返还履约保证金。</w:t>
      </w:r>
    </w:p>
    <w:p w14:paraId="3749FD38">
      <w:pPr>
        <w:snapToGrid w:val="0"/>
        <w:spacing w:line="360" w:lineRule="auto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13.2采购资金的支付方式、时间及条件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：合同签订后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，货物订单发出，凭发票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支付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合同全款的30%；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货到安装正常使用满一个月后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，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经采购人验收合格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，签署《南京医科大学附属口腔医院验收报告》后，且履约保证金已交至甲方账户，凭发票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支付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合同余款</w:t>
      </w:r>
      <w:r>
        <w:rPr>
          <w:rFonts w:hint="eastAsia" w:ascii="宋体" w:hAnsi="宋体" w:cs="宋体"/>
          <w:bCs/>
          <w:color w:val="auto"/>
          <w:sz w:val="24"/>
          <w:szCs w:val="21"/>
          <w:highlight w:val="none"/>
        </w:rPr>
        <w:t>。</w:t>
      </w:r>
    </w:p>
    <w:p w14:paraId="4208E4AC">
      <w:pPr>
        <w:pStyle w:val="9"/>
        <w:widowControl/>
        <w:numPr>
          <w:ilvl w:val="0"/>
          <w:numId w:val="5"/>
        </w:numPr>
        <w:spacing w:line="500" w:lineRule="exact"/>
        <w:ind w:firstLineChars="0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报价一览表</w:t>
      </w:r>
    </w:p>
    <w:tbl>
      <w:tblPr>
        <w:tblStyle w:val="5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14:paraId="355E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gridSpan w:val="2"/>
          </w:tcPr>
          <w:p w14:paraId="07B3BE6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376" w:type="dxa"/>
            <w:gridSpan w:val="5"/>
          </w:tcPr>
          <w:p w14:paraId="6A21A65F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南京医科大学附属口腔医院             项目</w:t>
            </w:r>
          </w:p>
        </w:tc>
      </w:tr>
      <w:tr w14:paraId="3CAF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5BEB5B38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77" w:type="dxa"/>
            <w:gridSpan w:val="2"/>
          </w:tcPr>
          <w:p w14:paraId="51ED584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969" w:type="dxa"/>
          </w:tcPr>
          <w:p w14:paraId="030FACE3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品牌规格型号</w:t>
            </w:r>
          </w:p>
        </w:tc>
        <w:tc>
          <w:tcPr>
            <w:tcW w:w="1003" w:type="dxa"/>
          </w:tcPr>
          <w:p w14:paraId="07A434BC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17" w:type="dxa"/>
          </w:tcPr>
          <w:p w14:paraId="2210E51A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673" w:type="dxa"/>
          </w:tcPr>
          <w:p w14:paraId="5FF083F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总价（元）</w:t>
            </w:r>
          </w:p>
        </w:tc>
      </w:tr>
      <w:tr w14:paraId="20A5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435C0269">
            <w:pPr>
              <w:snapToGrid w:val="0"/>
              <w:spacing w:before="120" w:after="12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77" w:type="dxa"/>
            <w:gridSpan w:val="2"/>
          </w:tcPr>
          <w:p w14:paraId="24C71995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9" w:type="dxa"/>
          </w:tcPr>
          <w:p w14:paraId="38CEC719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</w:tcPr>
          <w:p w14:paraId="293056B9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</w:tcPr>
          <w:p w14:paraId="7CFA5723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</w:tcPr>
          <w:p w14:paraId="757D33DE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1582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1ADCE785">
            <w:pPr>
              <w:snapToGrid w:val="0"/>
              <w:spacing w:before="120" w:after="120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77" w:type="dxa"/>
            <w:gridSpan w:val="2"/>
          </w:tcPr>
          <w:p w14:paraId="75CD4DB0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69" w:type="dxa"/>
          </w:tcPr>
          <w:p w14:paraId="38A7F6B0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03" w:type="dxa"/>
          </w:tcPr>
          <w:p w14:paraId="512821F8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</w:tcPr>
          <w:p w14:paraId="0B37BA80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</w:tcPr>
          <w:p w14:paraId="7C2ECF57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699A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3711AB17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7" w:type="dxa"/>
            <w:gridSpan w:val="2"/>
          </w:tcPr>
          <w:p w14:paraId="1947CD9F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69" w:type="dxa"/>
          </w:tcPr>
          <w:p w14:paraId="0D224974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03" w:type="dxa"/>
          </w:tcPr>
          <w:p w14:paraId="25316BFE">
            <w:pPr>
              <w:snapToGrid w:val="0"/>
              <w:spacing w:before="120" w:after="120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</w:tcPr>
          <w:p w14:paraId="2C5B0AA5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</w:tcPr>
          <w:p w14:paraId="169DCA3A">
            <w:pPr>
              <w:snapToGrid w:val="0"/>
              <w:spacing w:before="120" w:after="12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3197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gridSpan w:val="2"/>
          </w:tcPr>
          <w:p w14:paraId="137FFBF3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合计金额</w:t>
            </w:r>
          </w:p>
        </w:tc>
        <w:tc>
          <w:tcPr>
            <w:tcW w:w="7376" w:type="dxa"/>
            <w:gridSpan w:val="5"/>
          </w:tcPr>
          <w:p w14:paraId="3E465122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人民币（大写）              元整</w:t>
            </w:r>
          </w:p>
          <w:p w14:paraId="304D41D8">
            <w:pPr>
              <w:widowControl/>
              <w:snapToGrid w:val="0"/>
              <w:spacing w:before="4" w:after="120"/>
              <w:ind w:firstLine="1417" w:firstLineChars="588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  <w:t>¥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 xml:space="preserve">            元整）</w:t>
            </w:r>
          </w:p>
        </w:tc>
      </w:tr>
      <w:tr w14:paraId="1CEA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1154E996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14:paraId="2651E76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签订合同后（      ）日历天内</w:t>
            </w:r>
          </w:p>
        </w:tc>
      </w:tr>
      <w:tr w14:paraId="1084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649C6FE7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安装实施期</w:t>
            </w:r>
          </w:p>
        </w:tc>
        <w:tc>
          <w:tcPr>
            <w:tcW w:w="7376" w:type="dxa"/>
            <w:gridSpan w:val="5"/>
            <w:vAlign w:val="center"/>
          </w:tcPr>
          <w:p w14:paraId="0FF6AFA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ABD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295A1A5F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14:paraId="4B015536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 xml:space="preserve">        年</w:t>
            </w:r>
          </w:p>
          <w:p w14:paraId="482CA89A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注：产品安装调试，正常使用一个月后，经验收合格，签署《南京医科大学附属口腔医院验收报告》之日起计。</w:t>
            </w:r>
          </w:p>
        </w:tc>
      </w:tr>
      <w:tr w14:paraId="7559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1BF6C32E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14:paraId="056B0A2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DA1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22B66431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14:paraId="2B326C3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F5E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39" w:type="dxa"/>
            <w:gridSpan w:val="2"/>
            <w:vAlign w:val="center"/>
          </w:tcPr>
          <w:p w14:paraId="6DCB9281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14:paraId="70B6388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BE67D46">
      <w:pPr>
        <w:widowControl/>
        <w:jc w:val="left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ascii="宋体" w:hAnsi="宋体"/>
          <w:b/>
          <w:bCs/>
          <w:color w:val="auto"/>
          <w:sz w:val="28"/>
          <w:szCs w:val="28"/>
          <w:highlight w:val="none"/>
        </w:rPr>
        <w:t>注：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14:paraId="04F230AD">
      <w:pPr>
        <w:widowControl/>
        <w:jc w:val="left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</w:p>
    <w:p w14:paraId="33C26D18">
      <w:pPr>
        <w:widowControl/>
        <w:topLinePunct/>
        <w:snapToGrid w:val="0"/>
        <w:spacing w:before="4" w:line="360" w:lineRule="auto"/>
        <w:ind w:firstLine="4469" w:firstLineChars="1590"/>
        <w:rPr>
          <w:rFonts w:ascii="宋体" w:hAnsi="宋体"/>
          <w:b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单位名称（公章）：</w:t>
      </w:r>
    </w:p>
    <w:p w14:paraId="70F87FC1">
      <w:pPr>
        <w:widowControl/>
        <w:topLinePunct/>
        <w:snapToGrid w:val="0"/>
        <w:spacing w:before="4" w:line="360" w:lineRule="auto"/>
        <w:ind w:firstLine="2923" w:firstLineChars="1040"/>
        <w:rPr>
          <w:rFonts w:ascii="宋体" w:hAnsi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法定代表人（授权代表）签名：</w:t>
      </w:r>
    </w:p>
    <w:p w14:paraId="47BF0347">
      <w:pPr>
        <w:spacing w:line="460" w:lineRule="exact"/>
        <w:ind w:firstLine="492"/>
        <w:rPr>
          <w:rFonts w:ascii="宋体" w:hAnsi="宋体"/>
          <w:bCs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1"/>
          <w:highlight w:val="none"/>
        </w:rPr>
        <w:t xml:space="preserve">                                 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 xml:space="preserve">联系电话（手机）：      </w:t>
      </w:r>
    </w:p>
    <w:p w14:paraId="7B66F526">
      <w:pPr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                                          </w:t>
      </w:r>
      <w:r>
        <w:rPr>
          <w:rFonts w:hint="eastAsia"/>
          <w:b/>
          <w:color w:val="auto"/>
          <w:sz w:val="28"/>
          <w:szCs w:val="28"/>
          <w:highlight w:val="none"/>
        </w:rPr>
        <w:t>年     月    日</w:t>
      </w:r>
    </w:p>
    <w:p w14:paraId="1E41A0E7">
      <w:pPr>
        <w:widowControl/>
        <w:jc w:val="left"/>
        <w:rPr>
          <w:rFonts w:ascii="宋体" w:hAnsi="宋体"/>
          <w:color w:val="auto"/>
          <w:sz w:val="24"/>
          <w:szCs w:val="24"/>
          <w:highlight w:val="none"/>
        </w:rPr>
      </w:pPr>
    </w:p>
    <w:p w14:paraId="5894AE58">
      <w:pPr>
        <w:widowControl/>
        <w:spacing w:line="500" w:lineRule="exact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b/>
          <w:color w:val="auto"/>
          <w:kern w:val="0"/>
          <w:sz w:val="24"/>
          <w:szCs w:val="24"/>
          <w:highlight w:val="none"/>
        </w:rPr>
        <w:t>五、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项目调研会议安排：</w:t>
      </w:r>
    </w:p>
    <w:p w14:paraId="457A713D">
      <w:pPr>
        <w:widowControl/>
        <w:spacing w:line="360" w:lineRule="auto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时间：2025年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日(星期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)上午8: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0</w:t>
      </w:r>
    </w:p>
    <w:p w14:paraId="7855BD43">
      <w:pPr>
        <w:widowControl/>
        <w:spacing w:line="360" w:lineRule="auto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（请各供应商委派商务及技术人员参会，5分钟产品PPT介绍）</w:t>
      </w:r>
    </w:p>
    <w:p w14:paraId="08157277">
      <w:pPr>
        <w:widowControl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地  点：江苏省口腔医院新综合楼十三楼1301会议室</w:t>
      </w:r>
    </w:p>
    <w:p w14:paraId="24DCA0D3">
      <w:pPr>
        <w:widowControl/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采购中心：李老师         联系方式：69593206</w:t>
      </w:r>
    </w:p>
    <w:p w14:paraId="0DBAC666">
      <w:pPr>
        <w:spacing w:line="360" w:lineRule="auto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>注：</w:t>
      </w:r>
      <w:r>
        <w:rPr>
          <w:b/>
          <w:color w:val="auto"/>
          <w:sz w:val="24"/>
          <w:szCs w:val="24"/>
          <w:highlight w:val="none"/>
        </w:rPr>
        <w:t xml:space="preserve"> 1. 提供虚假文件一经查实将终止其</w:t>
      </w:r>
      <w:r>
        <w:rPr>
          <w:rFonts w:hint="eastAsia"/>
          <w:b/>
          <w:color w:val="auto"/>
          <w:sz w:val="24"/>
          <w:szCs w:val="24"/>
          <w:highlight w:val="none"/>
        </w:rPr>
        <w:t>参与</w:t>
      </w:r>
      <w:r>
        <w:rPr>
          <w:b/>
          <w:color w:val="auto"/>
          <w:sz w:val="24"/>
          <w:szCs w:val="24"/>
          <w:highlight w:val="none"/>
        </w:rPr>
        <w:t>资格</w:t>
      </w:r>
      <w:r>
        <w:rPr>
          <w:rFonts w:hint="eastAsia"/>
          <w:b/>
          <w:color w:val="auto"/>
          <w:sz w:val="24"/>
          <w:szCs w:val="24"/>
          <w:highlight w:val="none"/>
        </w:rPr>
        <w:t>。</w:t>
      </w:r>
    </w:p>
    <w:p w14:paraId="10A22E24">
      <w:pPr>
        <w:spacing w:line="360" w:lineRule="auto"/>
        <w:rPr>
          <w:b/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t xml:space="preserve">     2. 资料一式</w:t>
      </w:r>
      <w:r>
        <w:rPr>
          <w:rFonts w:hint="eastAsia"/>
          <w:b/>
          <w:color w:val="auto"/>
          <w:sz w:val="24"/>
          <w:szCs w:val="24"/>
          <w:highlight w:val="none"/>
        </w:rPr>
        <w:t>四</w:t>
      </w:r>
      <w:r>
        <w:rPr>
          <w:b/>
          <w:color w:val="auto"/>
          <w:sz w:val="24"/>
          <w:szCs w:val="24"/>
          <w:highlight w:val="none"/>
        </w:rPr>
        <w:t>份</w:t>
      </w:r>
      <w:r>
        <w:rPr>
          <w:rFonts w:hint="eastAsia"/>
          <w:b/>
          <w:color w:val="auto"/>
          <w:sz w:val="24"/>
          <w:szCs w:val="24"/>
          <w:highlight w:val="none"/>
        </w:rPr>
        <w:t>，加盖单位公章并装订成册，概不退还</w:t>
      </w:r>
      <w:r>
        <w:rPr>
          <w:b/>
          <w:color w:val="auto"/>
          <w:sz w:val="24"/>
          <w:szCs w:val="24"/>
          <w:highlight w:val="none"/>
        </w:rPr>
        <w:t>。</w:t>
      </w:r>
    </w:p>
    <w:p w14:paraId="176A5D22">
      <w:pPr>
        <w:spacing w:line="360" w:lineRule="auto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</w:rPr>
        <w:t xml:space="preserve">     3. 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其中《报价一览表》除在调研文件中体现外，另需单独封装一份。</w:t>
      </w:r>
    </w:p>
    <w:p w14:paraId="7D8A6543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42E2CAAB">
      <w:pPr>
        <w:widowControl/>
        <w:jc w:val="left"/>
        <w:rPr>
          <w:b/>
          <w:color w:val="auto"/>
          <w:sz w:val="24"/>
          <w:szCs w:val="24"/>
          <w:highlight w:val="none"/>
        </w:rPr>
      </w:pPr>
    </w:p>
    <w:p w14:paraId="68CFC788">
      <w:pPr>
        <w:spacing w:line="360" w:lineRule="auto"/>
        <w:rPr>
          <w:rFonts w:ascii="Calibri" w:hAnsi="Calibri"/>
          <w:color w:val="auto"/>
          <w:szCs w:val="24"/>
          <w:highlight w:val="none"/>
        </w:rPr>
      </w:pPr>
      <w:r>
        <w:rPr>
          <w:rFonts w:hint="eastAsia" w:ascii="Calibri" w:hAnsi="Calibri"/>
          <w:b/>
          <w:color w:val="auto"/>
          <w:sz w:val="24"/>
          <w:szCs w:val="32"/>
          <w:highlight w:val="none"/>
        </w:rPr>
        <w:t>附件1：南京医科大学附属口腔医院</w:t>
      </w:r>
      <w:r>
        <w:rPr>
          <w:rFonts w:hint="eastAsia" w:ascii="Calibri" w:hAnsi="Calibri"/>
          <w:b/>
          <w:color w:val="auto"/>
          <w:sz w:val="24"/>
          <w:szCs w:val="32"/>
          <w:highlight w:val="none"/>
          <w:lang w:eastAsia="zh-CN"/>
        </w:rPr>
        <w:t>移动式面部扫描仪</w:t>
      </w:r>
      <w:r>
        <w:rPr>
          <w:rFonts w:hint="eastAsia" w:ascii="Calibri" w:hAnsi="Calibri"/>
          <w:b/>
          <w:color w:val="auto"/>
          <w:sz w:val="24"/>
          <w:szCs w:val="32"/>
          <w:highlight w:val="none"/>
        </w:rPr>
        <w:t>项目调研参数</w:t>
      </w:r>
      <w:r>
        <w:rPr>
          <w:rFonts w:ascii="Calibri" w:hAnsi="Calibri"/>
          <w:color w:val="auto"/>
          <w:szCs w:val="24"/>
          <w:highlight w:val="none"/>
        </w:rPr>
        <w:t xml:space="preserve"> </w:t>
      </w:r>
    </w:p>
    <w:p w14:paraId="05F2A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用途：</w:t>
      </w:r>
    </w:p>
    <w:p w14:paraId="230B7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实现口腔患者面部数据的数字化采集</w:t>
      </w:r>
    </w:p>
    <w:p w14:paraId="64753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二、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基本配置要求：</w:t>
      </w:r>
    </w:p>
    <w:p w14:paraId="0593B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1.具有较高的扫描精度和准确度</w:t>
      </w:r>
    </w:p>
    <w:p w14:paraId="102F5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2.能自动识别面部特征并测量</w:t>
      </w:r>
    </w:p>
    <w:p w14:paraId="03071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3.操作流程简单、扫描时间不超过3分钟，</w:t>
      </w:r>
    </w:p>
    <w:p w14:paraId="41ECE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4.数据开源，能实现面扫数据与CT数据、口扫数据及运动数据的拟合</w:t>
      </w:r>
    </w:p>
    <w:p w14:paraId="375F0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5.扫描时对患者无伤害及眼刺激</w:t>
      </w:r>
    </w:p>
    <w:p w14:paraId="3BA1A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6.能实现美学分析和设计等辅助功能</w:t>
      </w:r>
    </w:p>
    <w:p w14:paraId="144E4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7.设备可在医院内网运行，数据可本机存储，未经用户设置不会自动上传外网，在云传输模式下数据不会自动传至国外网络</w:t>
      </w:r>
    </w:p>
    <w:p w14:paraId="29D5A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8.扫描软件无年费，可实现院内平台数据对接</w:t>
      </w:r>
    </w:p>
    <w:p w14:paraId="34D73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9.有国内技术服务团队，故障响应时间不超过8小时</w:t>
      </w:r>
    </w:p>
    <w:p w14:paraId="458A84A2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31CCDC1A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54EA026C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057F5955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0260414F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306C9245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1CBE8167">
      <w:pPr>
        <w:widowControl/>
        <w:jc w:val="left"/>
        <w:rPr>
          <w:b/>
          <w:color w:val="auto"/>
          <w:sz w:val="24"/>
          <w:szCs w:val="24"/>
          <w:highlight w:val="none"/>
        </w:rPr>
      </w:pPr>
      <w:r>
        <w:rPr>
          <w:b/>
          <w:color w:val="auto"/>
          <w:sz w:val="24"/>
          <w:szCs w:val="24"/>
          <w:highlight w:val="none"/>
        </w:rPr>
        <w:br w:type="page"/>
      </w:r>
    </w:p>
    <w:p w14:paraId="7E548118">
      <w:pPr>
        <w:spacing w:line="440" w:lineRule="exact"/>
        <w:rPr>
          <w:rFonts w:ascii="宋体" w:hAnsi="宋体" w:cs="宋体"/>
          <w:b/>
          <w:bCs/>
          <w:color w:val="auto"/>
          <w:kern w:val="44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/>
          <w:bCs/>
          <w:color w:val="auto"/>
          <w:kern w:val="44"/>
          <w:sz w:val="24"/>
          <w:szCs w:val="24"/>
          <w:highlight w:val="none"/>
        </w:rPr>
        <w:t>附件2：</w:t>
      </w:r>
      <w:r>
        <w:rPr>
          <w:rFonts w:hint="eastAsia" w:ascii="宋体" w:hAnsi="宋体" w:cs="宋体"/>
          <w:b/>
          <w:bCs/>
          <w:color w:val="auto"/>
          <w:kern w:val="44"/>
          <w:sz w:val="24"/>
          <w:szCs w:val="24"/>
          <w:highlight w:val="none"/>
          <w:u w:val="single"/>
        </w:rPr>
        <w:t>调研文件模板</w:t>
      </w:r>
    </w:p>
    <w:p w14:paraId="01DC4392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 w14:paraId="7447FE91">
      <w:pPr>
        <w:spacing w:line="440" w:lineRule="exact"/>
        <w:rPr>
          <w:rFonts w:ascii="宋体" w:hAnsi="宋体" w:cs="宋体"/>
          <w:b/>
          <w:bCs/>
          <w:color w:val="auto"/>
          <w:kern w:val="44"/>
          <w:sz w:val="24"/>
          <w:szCs w:val="24"/>
          <w:highlight w:val="none"/>
          <w:u w:val="single"/>
        </w:rPr>
      </w:pPr>
    </w:p>
    <w:p w14:paraId="68E4ED61">
      <w:pPr>
        <w:spacing w:line="360" w:lineRule="auto"/>
        <w:rPr>
          <w:rFonts w:ascii="宋体" w:hAnsi="宋体" w:cs="宋体"/>
          <w:b/>
          <w:bCs/>
          <w:color w:val="auto"/>
          <w:kern w:val="44"/>
          <w:sz w:val="24"/>
          <w:szCs w:val="24"/>
          <w:highlight w:val="none"/>
          <w:u w:val="single"/>
        </w:rPr>
      </w:pPr>
    </w:p>
    <w:p w14:paraId="1DC73EEB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72"/>
          <w:szCs w:val="7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72"/>
          <w:szCs w:val="72"/>
          <w:highlight w:val="none"/>
        </w:rPr>
        <w:t xml:space="preserve">调 研 文 件  </w:t>
      </w:r>
    </w:p>
    <w:p w14:paraId="2AFAB594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44"/>
          <w:szCs w:val="44"/>
          <w:highlight w:val="none"/>
        </w:rPr>
        <w:t>（正本/副本）</w:t>
      </w:r>
    </w:p>
    <w:p w14:paraId="48EA72F0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7CB71EB5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37D14D99">
      <w:pPr>
        <w:spacing w:line="360" w:lineRule="auto"/>
        <w:jc w:val="left"/>
        <w:rPr>
          <w:rFonts w:ascii="宋体" w:hAnsi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>项目名称：南京医科大学附属口腔医</w:t>
      </w: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  <w:u w:val="single"/>
        </w:rPr>
        <w:t>院             项</w:t>
      </w: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>目</w:t>
      </w:r>
    </w:p>
    <w:p w14:paraId="65C3AD64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59BE7674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016A06B9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67F0ECE1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7B333201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19EC9F19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0B452E09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30C8CF74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4CF995B6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6A6DEE5E">
      <w:pPr>
        <w:spacing w:line="360" w:lineRule="auto"/>
        <w:jc w:val="left"/>
        <w:rPr>
          <w:rFonts w:ascii="宋体" w:hAnsi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>供应商全称：</w:t>
      </w:r>
    </w:p>
    <w:p w14:paraId="2BDD6CC7">
      <w:pPr>
        <w:spacing w:line="360" w:lineRule="auto"/>
        <w:jc w:val="left"/>
        <w:rPr>
          <w:rFonts w:ascii="宋体" w:hAnsi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>授权代表：</w:t>
      </w:r>
    </w:p>
    <w:p w14:paraId="52FF43B6">
      <w:pPr>
        <w:spacing w:line="360" w:lineRule="auto"/>
        <w:jc w:val="left"/>
        <w:rPr>
          <w:rFonts w:ascii="宋体" w:hAnsi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>联系电话：</w:t>
      </w:r>
    </w:p>
    <w:p w14:paraId="1E1B1F47">
      <w:pPr>
        <w:spacing w:line="360" w:lineRule="auto"/>
        <w:jc w:val="left"/>
        <w:rPr>
          <w:rFonts w:ascii="宋体" w:hAnsi="宋体" w:cs="宋体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44"/>
          <w:sz w:val="30"/>
          <w:szCs w:val="30"/>
          <w:highlight w:val="none"/>
        </w:rPr>
        <w:t xml:space="preserve">日期：       </w:t>
      </w:r>
    </w:p>
    <w:p w14:paraId="7CF94B28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120D4222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34B3BC89">
      <w:pPr>
        <w:spacing w:line="360" w:lineRule="auto"/>
        <w:jc w:val="center"/>
        <w:rPr>
          <w:rFonts w:ascii="宋体" w:hAnsi="宋体" w:cs="宋体"/>
          <w:b/>
          <w:bCs/>
          <w:color w:val="auto"/>
          <w:kern w:val="44"/>
          <w:sz w:val="44"/>
          <w:szCs w:val="44"/>
          <w:highlight w:val="none"/>
        </w:rPr>
      </w:pPr>
    </w:p>
    <w:p w14:paraId="344A9483">
      <w:pPr>
        <w:spacing w:line="36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目  录</w:t>
      </w:r>
    </w:p>
    <w:p w14:paraId="29349747">
      <w:pPr>
        <w:spacing w:line="36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</w:p>
    <w:p w14:paraId="345FF474">
      <w:pPr>
        <w:spacing w:line="36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…</w:t>
      </w:r>
    </w:p>
    <w:p w14:paraId="489536D4"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94BA4">
    <w:pPr>
      <w:pStyle w:val="3"/>
      <w:framePr w:wrap="around" w:vAnchor="text" w:hAnchor="margin" w:xAlign="center" w:y="1"/>
      <w:rPr>
        <w:rStyle w:val="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7"/>
        <w:rFonts w:ascii="宋体" w:hAnsi="宋体"/>
      </w:rPr>
      <w:t>5</w:t>
    </w:r>
    <w:r>
      <w:rPr>
        <w:rFonts w:ascii="宋体" w:hAnsi="宋体"/>
      </w:rPr>
      <w:fldChar w:fldCharType="end"/>
    </w:r>
  </w:p>
  <w:p w14:paraId="252801C6">
    <w:pPr>
      <w:pStyle w:val="3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6AEF1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14:paraId="6AFBF5A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BF9D5"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83038"/>
    <w:multiLevelType w:val="multilevel"/>
    <w:tmpl w:val="12783038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BBE2550"/>
    <w:multiLevelType w:val="multilevel"/>
    <w:tmpl w:val="3BBE2550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3004B"/>
    <w:multiLevelType w:val="multilevel"/>
    <w:tmpl w:val="45C3004B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722395"/>
    <w:multiLevelType w:val="multilevel"/>
    <w:tmpl w:val="56722395"/>
    <w:lvl w:ilvl="0" w:tentative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934E6"/>
    <w:rsid w:val="000B16E7"/>
    <w:rsid w:val="000D53CD"/>
    <w:rsid w:val="000E14F1"/>
    <w:rsid w:val="00100FE6"/>
    <w:rsid w:val="001074CB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92B0D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2BA"/>
    <w:rsid w:val="00456E1F"/>
    <w:rsid w:val="00457C2A"/>
    <w:rsid w:val="00480CB3"/>
    <w:rsid w:val="00481169"/>
    <w:rsid w:val="0048235A"/>
    <w:rsid w:val="004A418A"/>
    <w:rsid w:val="004B4B88"/>
    <w:rsid w:val="004C4AB5"/>
    <w:rsid w:val="004C5AE8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C4FE3"/>
    <w:rsid w:val="005D652D"/>
    <w:rsid w:val="005F18B4"/>
    <w:rsid w:val="005F51B7"/>
    <w:rsid w:val="005F5479"/>
    <w:rsid w:val="00615A4B"/>
    <w:rsid w:val="00617837"/>
    <w:rsid w:val="006314F3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539F"/>
    <w:rsid w:val="009B4ED2"/>
    <w:rsid w:val="009C232B"/>
    <w:rsid w:val="009C35A9"/>
    <w:rsid w:val="009E0992"/>
    <w:rsid w:val="009F66F3"/>
    <w:rsid w:val="009F72EB"/>
    <w:rsid w:val="00A102C3"/>
    <w:rsid w:val="00A20D90"/>
    <w:rsid w:val="00A340E2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071A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A0D9B"/>
    <w:rsid w:val="00CB0D6D"/>
    <w:rsid w:val="00CB4C4F"/>
    <w:rsid w:val="00D0205E"/>
    <w:rsid w:val="00D105FD"/>
    <w:rsid w:val="00D1262E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D6CCD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  <w:rsid w:val="054D5478"/>
    <w:rsid w:val="0BF70001"/>
    <w:rsid w:val="1C93342E"/>
    <w:rsid w:val="1E3E4E49"/>
    <w:rsid w:val="257B082B"/>
    <w:rsid w:val="277F049C"/>
    <w:rsid w:val="2ACA1805"/>
    <w:rsid w:val="31EC7411"/>
    <w:rsid w:val="37AA56DF"/>
    <w:rsid w:val="4F4D7E77"/>
    <w:rsid w:val="533A0528"/>
    <w:rsid w:val="65A250B8"/>
    <w:rsid w:val="65A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41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1932</Words>
  <Characters>2004</Characters>
  <Lines>17</Lines>
  <Paragraphs>4</Paragraphs>
  <TotalTime>6</TotalTime>
  <ScaleCrop>false</ScaleCrop>
  <LinksUpToDate>false</LinksUpToDate>
  <CharactersWithSpaces>2314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2019-04-28T09:32:00Z</dcterms:created>
  <dc:creator>Windows User</dc:creator>
  <cp:lastModifiedBy>黄黄黄</cp:lastModifiedBy>
  <dcterms:modified xsi:type="dcterms:W3CDTF">2025-08-21T07:42:27Z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eyJoZGlkIjoiNGEyZjI0ZDE0NGY2ZGQyZTlkZTdlNjk2NGZmZTJjYWUiLCJ1c2VySWQiOiIyNjU0MzAyMzAifQ==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FEA479775FD04CEEB387F8A782B1F6B4_12</vt:lpwstr>
  </property>
</Properties>
</file>